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324517"/>
    <w:bookmarkStart w:id="1" w:name="_Hlk1324670"/>
    <w:p w14:paraId="6FCE971C" w14:textId="77777777" w:rsidR="00AF0400" w:rsidRDefault="0024374E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47FFCC0" wp14:editId="2D1017C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3A7A1" w14:textId="77777777" w:rsidR="003849B5" w:rsidRPr="008C1B30" w:rsidRDefault="003849B5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24A2BBF5" w14:textId="77777777" w:rsidR="003849B5" w:rsidRPr="008C1B30" w:rsidRDefault="003849B5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47FFCC0" id="Retângulo 2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    <v:textbox inset=",0,,0">
                  <w:txbxContent>
                    <w:p w14:paraId="5CE3A7A1" w14:textId="77777777" w:rsidR="003849B5" w:rsidRPr="008C1B30" w:rsidRDefault="003849B5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24A2BBF5" w14:textId="77777777" w:rsidR="003849B5" w:rsidRPr="008C1B30" w:rsidRDefault="003849B5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880BE0" w14:textId="77777777" w:rsidR="00EA4E1B" w:rsidRDefault="003C1828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3C1828">
        <w:rPr>
          <w:sz w:val="32"/>
          <w:lang w:val="pt-BR"/>
        </w:rPr>
        <w:t xml:space="preserve">Estudo do efeito da </w:t>
      </w:r>
      <w:proofErr w:type="spellStart"/>
      <w:r w:rsidRPr="003C1828">
        <w:rPr>
          <w:sz w:val="32"/>
          <w:lang w:val="pt-BR"/>
        </w:rPr>
        <w:t>dessilicação</w:t>
      </w:r>
      <w:proofErr w:type="spellEnd"/>
      <w:r w:rsidRPr="003C1828">
        <w:rPr>
          <w:sz w:val="32"/>
          <w:lang w:val="pt-BR"/>
        </w:rPr>
        <w:t xml:space="preserve"> </w:t>
      </w:r>
      <w:r>
        <w:rPr>
          <w:sz w:val="32"/>
          <w:lang w:val="pt-BR"/>
        </w:rPr>
        <w:t xml:space="preserve">em </w:t>
      </w:r>
      <w:proofErr w:type="spellStart"/>
      <w:r>
        <w:rPr>
          <w:sz w:val="32"/>
          <w:lang w:val="pt-BR"/>
        </w:rPr>
        <w:t>zeólitas</w:t>
      </w:r>
      <w:proofErr w:type="spellEnd"/>
      <w:r>
        <w:rPr>
          <w:sz w:val="32"/>
          <w:lang w:val="pt-BR"/>
        </w:rPr>
        <w:t xml:space="preserve"> </w:t>
      </w:r>
      <w:r w:rsidRPr="003C1828">
        <w:rPr>
          <w:sz w:val="32"/>
          <w:lang w:val="pt-BR"/>
        </w:rPr>
        <w:t xml:space="preserve">ZSM5 e </w:t>
      </w:r>
      <w:r w:rsidR="00540969">
        <w:rPr>
          <w:sz w:val="32"/>
          <w:lang w:val="pt-BR"/>
        </w:rPr>
        <w:t xml:space="preserve">da </w:t>
      </w:r>
      <w:r w:rsidRPr="003C1828">
        <w:rPr>
          <w:sz w:val="32"/>
          <w:lang w:val="pt-BR"/>
        </w:rPr>
        <w:t xml:space="preserve">razão molar </w:t>
      </w:r>
      <w:proofErr w:type="gramStart"/>
      <w:r w:rsidRPr="003C1828">
        <w:rPr>
          <w:sz w:val="32"/>
          <w:lang w:val="pt-BR"/>
        </w:rPr>
        <w:t>SiO</w:t>
      </w:r>
      <w:r w:rsidRPr="00540969">
        <w:rPr>
          <w:sz w:val="32"/>
          <w:vertAlign w:val="subscript"/>
          <w:lang w:val="pt-BR"/>
        </w:rPr>
        <w:t>2</w:t>
      </w:r>
      <w:proofErr w:type="gramEnd"/>
      <w:r w:rsidRPr="003C1828">
        <w:rPr>
          <w:sz w:val="32"/>
          <w:lang w:val="pt-BR"/>
        </w:rPr>
        <w:t>/Al</w:t>
      </w:r>
      <w:r w:rsidRPr="00540969">
        <w:rPr>
          <w:sz w:val="32"/>
          <w:vertAlign w:val="subscript"/>
          <w:lang w:val="pt-BR"/>
        </w:rPr>
        <w:t>2</w:t>
      </w:r>
      <w:r w:rsidRPr="003C1828">
        <w:rPr>
          <w:sz w:val="32"/>
          <w:lang w:val="pt-BR"/>
        </w:rPr>
        <w:t>O</w:t>
      </w:r>
      <w:r w:rsidRPr="00540969">
        <w:rPr>
          <w:sz w:val="32"/>
          <w:vertAlign w:val="subscript"/>
          <w:lang w:val="pt-BR"/>
        </w:rPr>
        <w:t>3</w:t>
      </w:r>
      <w:r w:rsidRPr="003C1828">
        <w:rPr>
          <w:sz w:val="32"/>
          <w:lang w:val="pt-BR"/>
        </w:rPr>
        <w:t xml:space="preserve"> no desempenho de </w:t>
      </w:r>
      <w:proofErr w:type="spellStart"/>
      <w:r w:rsidRPr="003C1828">
        <w:rPr>
          <w:sz w:val="32"/>
          <w:lang w:val="pt-BR"/>
        </w:rPr>
        <w:t>Ni</w:t>
      </w:r>
      <w:proofErr w:type="spellEnd"/>
      <w:r w:rsidRPr="003C1828">
        <w:rPr>
          <w:sz w:val="32"/>
          <w:lang w:val="pt-BR"/>
        </w:rPr>
        <w:t>/ZSM5 para DRM</w:t>
      </w:r>
      <w:r w:rsidR="00EA4E1B">
        <w:rPr>
          <w:sz w:val="32"/>
          <w:lang w:val="pt-BR"/>
        </w:rPr>
        <w:t xml:space="preserve"> </w:t>
      </w:r>
    </w:p>
    <w:p w14:paraId="753C7035" w14:textId="77777777" w:rsidR="005D1072" w:rsidRPr="005D1072" w:rsidRDefault="005D1072" w:rsidP="005D1072">
      <w:pPr>
        <w:pStyle w:val="BBAuthorName"/>
        <w:rPr>
          <w:lang w:val="pt-BR"/>
        </w:rPr>
      </w:pPr>
    </w:p>
    <w:p w14:paraId="2AA9874F" w14:textId="77777777" w:rsidR="005D1072" w:rsidRPr="005D1072" w:rsidRDefault="00C77671" w:rsidP="005D1072">
      <w:pPr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Lícia R. F. </w:t>
      </w:r>
      <w:proofErr w:type="gramStart"/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Coelho</w:t>
      </w:r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1,</w:t>
      </w:r>
      <w:proofErr w:type="gramEnd"/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2,3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, Andressa A. A. da Silva</w:t>
      </w:r>
      <w:r w:rsidR="006B2802" w:rsidRPr="00BD1CB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3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,</w:t>
      </w:r>
      <w:r w:rsidR="005D1072" w:rsidRPr="005D107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</w:t>
      </w:r>
      <w:r w:rsidR="00DF520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aimundo 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C.</w:t>
      </w:r>
      <w:r w:rsidR="00DF520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R. Neto</w:t>
      </w:r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2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, </w:t>
      </w:r>
      <w:proofErr w:type="spellStart"/>
      <w:r w:rsidR="005D1072"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Lisiane</w:t>
      </w:r>
      <w:proofErr w:type="spellEnd"/>
      <w:r w:rsidR="005D1072"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V.</w:t>
      </w:r>
      <w:r w:rsidR="00DF520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</w:t>
      </w:r>
      <w:r w:rsidR="005D1072"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Matt</w:t>
      </w:r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os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3</w:t>
      </w:r>
      <w:r w:rsidR="005D1072" w:rsidRPr="005D1072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, Fábio B. Noronha</w:t>
      </w:r>
      <w:r w:rsidRPr="00BD1CB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t-BR"/>
        </w:rPr>
        <w:t>2,4</w:t>
      </w:r>
      <w:r w:rsidRPr="00BD1CB3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t-BR"/>
        </w:rPr>
        <w:t>*</w:t>
      </w:r>
    </w:p>
    <w:p w14:paraId="44B8A476" w14:textId="77777777" w:rsidR="001F5924" w:rsidRPr="001F5924" w:rsidRDefault="00EA4E1B" w:rsidP="009C6774">
      <w:pPr>
        <w:pStyle w:val="BCAuthorAddress"/>
        <w:spacing w:after="0" w:line="240" w:lineRule="auto"/>
        <w:ind w:right="3022"/>
        <w:jc w:val="both"/>
        <w:rPr>
          <w:lang w:val="pt-BR"/>
        </w:rPr>
      </w:pPr>
      <w:proofErr w:type="gramStart"/>
      <w:r>
        <w:rPr>
          <w:vertAlign w:val="superscript"/>
          <w:lang w:val="pt-BR"/>
        </w:rPr>
        <w:t>1</w:t>
      </w:r>
      <w:r w:rsidR="001F5924" w:rsidRPr="001F5924">
        <w:rPr>
          <w:lang w:val="pt-BR"/>
        </w:rPr>
        <w:t>Dept</w:t>
      </w:r>
      <w:proofErr w:type="gramEnd"/>
      <w:r w:rsidR="001F5924" w:rsidRPr="001F5924">
        <w:rPr>
          <w:lang w:val="pt-BR"/>
        </w:rPr>
        <w:t xml:space="preserve"> de Engenharia Química/Instituto Milit</w:t>
      </w:r>
      <w:r w:rsidR="00700095">
        <w:rPr>
          <w:lang w:val="pt-BR"/>
        </w:rPr>
        <w:t>ar de Engenharia 22290-270 (Bras</w:t>
      </w:r>
      <w:r w:rsidR="001F5924" w:rsidRPr="001F5924">
        <w:rPr>
          <w:lang w:val="pt-BR"/>
        </w:rPr>
        <w:t>il)</w:t>
      </w:r>
    </w:p>
    <w:p w14:paraId="7A8A16A2" w14:textId="77777777" w:rsidR="001F5924" w:rsidRPr="001F5924" w:rsidRDefault="001F5924" w:rsidP="009C6774">
      <w:pPr>
        <w:pStyle w:val="BCAuthorAddress"/>
        <w:spacing w:after="0" w:line="240" w:lineRule="auto"/>
        <w:ind w:right="3022"/>
        <w:jc w:val="both"/>
        <w:rPr>
          <w:lang w:val="pt-BR"/>
        </w:rPr>
      </w:pPr>
      <w:proofErr w:type="gramStart"/>
      <w:r w:rsidRPr="001F5924">
        <w:rPr>
          <w:vertAlign w:val="superscript"/>
          <w:lang w:val="pt-BR"/>
        </w:rPr>
        <w:t>2</w:t>
      </w:r>
      <w:r w:rsidRPr="001F5924">
        <w:rPr>
          <w:lang w:val="pt-BR"/>
        </w:rPr>
        <w:t>Instituto</w:t>
      </w:r>
      <w:proofErr w:type="gramEnd"/>
      <w:r w:rsidRPr="001F5924">
        <w:rPr>
          <w:lang w:val="pt-BR"/>
        </w:rPr>
        <w:t xml:space="preserve"> Nacion</w:t>
      </w:r>
      <w:r w:rsidR="00700095">
        <w:rPr>
          <w:lang w:val="pt-BR"/>
        </w:rPr>
        <w:t>al de Tecnologia 20081-312 (Bras</w:t>
      </w:r>
      <w:r w:rsidRPr="001F5924">
        <w:rPr>
          <w:lang w:val="pt-BR"/>
        </w:rPr>
        <w:t>il)</w:t>
      </w:r>
    </w:p>
    <w:p w14:paraId="1E9347E7" w14:textId="77777777" w:rsidR="001F5924" w:rsidRPr="006B2802" w:rsidRDefault="001F5924" w:rsidP="009C6774">
      <w:pPr>
        <w:pStyle w:val="BCAuthorAddress"/>
        <w:spacing w:after="0" w:line="240" w:lineRule="auto"/>
        <w:jc w:val="both"/>
        <w:rPr>
          <w:lang w:val="pt-BR"/>
        </w:rPr>
      </w:pPr>
      <w:r w:rsidRPr="009A3EE4">
        <w:rPr>
          <w:lang w:val="pt-BR"/>
        </w:rPr>
        <w:t xml:space="preserve"> </w:t>
      </w:r>
      <w:proofErr w:type="gramStart"/>
      <w:r w:rsidRPr="006B2802">
        <w:rPr>
          <w:vertAlign w:val="superscript"/>
          <w:lang w:val="pt-BR"/>
        </w:rPr>
        <w:t>3</w:t>
      </w:r>
      <w:r w:rsidR="006B2802" w:rsidRPr="006B2802">
        <w:rPr>
          <w:lang w:val="pt-BR"/>
        </w:rPr>
        <w:t>Universidade</w:t>
      </w:r>
      <w:proofErr w:type="gramEnd"/>
      <w:r w:rsidR="006B2802" w:rsidRPr="006B2802">
        <w:rPr>
          <w:lang w:val="pt-BR"/>
        </w:rPr>
        <w:t xml:space="preserve"> Federal Fluminense</w:t>
      </w:r>
      <w:r w:rsidRPr="006B2802">
        <w:rPr>
          <w:lang w:val="pt-BR"/>
        </w:rPr>
        <w:t>, Niterói 24210-240 (</w:t>
      </w:r>
      <w:r w:rsidR="00700095" w:rsidRPr="006B2802">
        <w:rPr>
          <w:lang w:val="pt-BR"/>
        </w:rPr>
        <w:t>Bras</w:t>
      </w:r>
      <w:r w:rsidRPr="006B2802">
        <w:rPr>
          <w:lang w:val="pt-BR"/>
        </w:rPr>
        <w:t>il)</w:t>
      </w:r>
    </w:p>
    <w:p w14:paraId="133A36EC" w14:textId="77777777" w:rsidR="001F5924" w:rsidRPr="00700095" w:rsidRDefault="001F5924" w:rsidP="009C6774">
      <w:pPr>
        <w:pStyle w:val="BCAuthorAddress"/>
        <w:spacing w:after="0" w:line="240" w:lineRule="auto"/>
        <w:jc w:val="both"/>
        <w:rPr>
          <w:lang w:val="pt-BR"/>
        </w:rPr>
      </w:pPr>
      <w:proofErr w:type="gramStart"/>
      <w:r w:rsidRPr="00700095">
        <w:rPr>
          <w:vertAlign w:val="superscript"/>
          <w:lang w:val="pt-BR"/>
        </w:rPr>
        <w:t>4</w:t>
      </w:r>
      <w:r w:rsidRPr="00700095">
        <w:rPr>
          <w:lang w:val="pt-BR"/>
        </w:rPr>
        <w:t>U</w:t>
      </w:r>
      <w:r w:rsidR="00700095" w:rsidRPr="00700095">
        <w:rPr>
          <w:lang w:val="pt-BR"/>
        </w:rPr>
        <w:t>niver</w:t>
      </w:r>
      <w:r w:rsidR="006B2802">
        <w:rPr>
          <w:lang w:val="pt-BR"/>
        </w:rPr>
        <w:t>si</w:t>
      </w:r>
      <w:r w:rsidR="00700095" w:rsidRPr="00700095">
        <w:rPr>
          <w:lang w:val="pt-BR"/>
        </w:rPr>
        <w:t>dade</w:t>
      </w:r>
      <w:proofErr w:type="gramEnd"/>
      <w:r w:rsidR="00700095" w:rsidRPr="00700095">
        <w:rPr>
          <w:lang w:val="pt-BR"/>
        </w:rPr>
        <w:t xml:space="preserve"> de Lille, Lille, (França</w:t>
      </w:r>
      <w:r w:rsidRPr="00700095">
        <w:rPr>
          <w:lang w:val="pt-BR"/>
        </w:rPr>
        <w:t>)</w:t>
      </w:r>
    </w:p>
    <w:p w14:paraId="3B59B295" w14:textId="77777777" w:rsidR="001F5924" w:rsidRPr="004D3C0F" w:rsidRDefault="001F50A7" w:rsidP="001F5924">
      <w:pPr>
        <w:pStyle w:val="BCAuthorAddress"/>
        <w:jc w:val="both"/>
        <w:rPr>
          <w:lang w:val="pt-BR"/>
        </w:rPr>
      </w:pPr>
      <w:r w:rsidRPr="004D3C0F">
        <w:rPr>
          <w:lang w:val="pt-BR"/>
        </w:rPr>
        <w:t>*</w:t>
      </w:r>
      <w:r w:rsidR="001F5924" w:rsidRPr="001F5924">
        <w:rPr>
          <w:lang w:val="pt-BR"/>
        </w:rPr>
        <w:t>fabio.bellot@int.gov.br</w:t>
      </w:r>
    </w:p>
    <w:bookmarkEnd w:id="0"/>
    <w:p w14:paraId="7B24D677" w14:textId="77777777" w:rsidR="00AF0400" w:rsidRDefault="0024374E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6E33AB" wp14:editId="67C10E4C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44ACF" w14:textId="77777777" w:rsidR="003849B5" w:rsidRPr="00E826A2" w:rsidRDefault="003849B5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E826A2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36C6B37A" w14:textId="77777777" w:rsidR="003849B5" w:rsidRPr="008C1B30" w:rsidRDefault="003849B5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D6E33AB" id="Retângulo 22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    <v:textbox inset=",0,,0">
                  <w:txbxContent>
                    <w:p w14:paraId="42544ACF" w14:textId="77777777" w:rsidR="003849B5" w:rsidRPr="00E826A2" w:rsidRDefault="003849B5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E826A2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 xml:space="preserve">Resumo/Abstract </w:t>
                      </w:r>
                    </w:p>
                    <w:p w14:paraId="36C6B37A" w14:textId="77777777" w:rsidR="003849B5" w:rsidRPr="008C1B30" w:rsidRDefault="003849B5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4995A" w14:textId="77777777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15BBF0EF" w14:textId="77777777" w:rsidR="00C9410A" w:rsidRDefault="00EA4E1B" w:rsidP="00A21A8F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Catalisadores à base de </w:t>
      </w:r>
      <w:proofErr w:type="spellStart"/>
      <w:r w:rsidR="001A55D2" w:rsidRPr="001A55D2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 suportados em HZSM-5 </w:t>
      </w:r>
      <w:proofErr w:type="spellStart"/>
      <w:r w:rsidR="001A55D2" w:rsidRPr="001A55D2">
        <w:rPr>
          <w:rFonts w:ascii="Times New Roman" w:hAnsi="Times New Roman"/>
          <w:b w:val="0"/>
          <w:sz w:val="20"/>
          <w:lang w:val="pt-BR"/>
        </w:rPr>
        <w:t>dessilicadas</w:t>
      </w:r>
      <w:proofErr w:type="spellEnd"/>
      <w:r w:rsidR="003A0CE5">
        <w:rPr>
          <w:rFonts w:ascii="Times New Roman" w:hAnsi="Times New Roman"/>
          <w:b w:val="0"/>
          <w:sz w:val="20"/>
          <w:lang w:val="pt-BR"/>
        </w:rPr>
        <w:t xml:space="preserve">, </w:t>
      </w:r>
      <w:r w:rsidR="005C1758">
        <w:rPr>
          <w:rFonts w:ascii="Times New Roman" w:hAnsi="Times New Roman"/>
          <w:b w:val="0"/>
          <w:sz w:val="20"/>
          <w:lang w:val="pt-BR"/>
        </w:rPr>
        <w:t>com</w:t>
      </w:r>
      <w:r w:rsidR="003A0CE5">
        <w:rPr>
          <w:rFonts w:ascii="Times New Roman" w:hAnsi="Times New Roman"/>
          <w:b w:val="0"/>
          <w:sz w:val="20"/>
          <w:lang w:val="pt-BR"/>
        </w:rPr>
        <w:t xml:space="preserve"> diferentes razões molares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 </w:t>
      </w:r>
      <w:r w:rsidR="003A0CE5">
        <w:rPr>
          <w:rFonts w:ascii="Times New Roman" w:hAnsi="Times New Roman"/>
          <w:b w:val="0"/>
          <w:sz w:val="20"/>
          <w:lang w:val="pt-BR"/>
        </w:rPr>
        <w:t xml:space="preserve">iniciais de </w:t>
      </w:r>
      <w:proofErr w:type="gramStart"/>
      <w:r w:rsidR="003A0CE5" w:rsidRPr="003A0CE5">
        <w:rPr>
          <w:rFonts w:ascii="Times New Roman" w:hAnsi="Times New Roman"/>
          <w:b w:val="0"/>
          <w:sz w:val="20"/>
          <w:lang w:val="pt-BR"/>
        </w:rPr>
        <w:t>SiO</w:t>
      </w:r>
      <w:r w:rsidR="003A0CE5" w:rsidRPr="003A0CE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proofErr w:type="gramEnd"/>
      <w:r w:rsidR="003A0CE5" w:rsidRPr="003A0CE5">
        <w:rPr>
          <w:rFonts w:ascii="Times New Roman" w:hAnsi="Times New Roman"/>
          <w:b w:val="0"/>
          <w:sz w:val="20"/>
          <w:lang w:val="pt-BR"/>
        </w:rPr>
        <w:t>/Al</w:t>
      </w:r>
      <w:r w:rsidR="003A0CE5" w:rsidRPr="003A0CE5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A0CE5" w:rsidRPr="003A0CE5">
        <w:rPr>
          <w:rFonts w:ascii="Times New Roman" w:hAnsi="Times New Roman"/>
          <w:b w:val="0"/>
          <w:sz w:val="20"/>
          <w:lang w:val="pt-BR"/>
        </w:rPr>
        <w:t>O</w:t>
      </w:r>
      <w:r w:rsidR="003A0CE5" w:rsidRPr="003A0CE5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3A0CE5" w:rsidRPr="003A0CE5">
        <w:rPr>
          <w:rFonts w:ascii="Times New Roman" w:hAnsi="Times New Roman"/>
          <w:b w:val="0"/>
          <w:sz w:val="20"/>
          <w:lang w:val="pt-BR"/>
        </w:rPr>
        <w:t xml:space="preserve"> (23, 50, 280, </w:t>
      </w:r>
      <w:proofErr w:type="spellStart"/>
      <w:r w:rsidR="003A0CE5" w:rsidRPr="003A0CE5">
        <w:rPr>
          <w:rFonts w:ascii="Times New Roman" w:hAnsi="Times New Roman"/>
          <w:b w:val="0"/>
          <w:sz w:val="20"/>
          <w:lang w:val="pt-BR"/>
        </w:rPr>
        <w:t>Zeolyst</w:t>
      </w:r>
      <w:proofErr w:type="spellEnd"/>
      <w:r w:rsidR="003A0CE5" w:rsidRPr="003A0CE5">
        <w:rPr>
          <w:rFonts w:ascii="Times New Roman" w:hAnsi="Times New Roman"/>
          <w:b w:val="0"/>
          <w:sz w:val="20"/>
          <w:lang w:val="pt-BR"/>
        </w:rPr>
        <w:t>)</w:t>
      </w:r>
      <w:r w:rsidR="00C9410A">
        <w:rPr>
          <w:rFonts w:ascii="Times New Roman" w:hAnsi="Times New Roman"/>
          <w:b w:val="0"/>
          <w:sz w:val="20"/>
          <w:lang w:val="pt-BR"/>
        </w:rPr>
        <w:t>,</w:t>
      </w:r>
      <w:r w:rsidR="003A0CE5" w:rsidRPr="00520154">
        <w:rPr>
          <w:rFonts w:ascii="Times New Roman" w:hAnsi="Times New Roman"/>
          <w:lang w:val="pt-BR"/>
        </w:rPr>
        <w:t xml:space="preserve">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>foram obtidos por tratamento alcalino utilizando uma solução aquosa de carbonato de sódio (Na</w:t>
      </w:r>
      <w:r w:rsidR="001A55D2" w:rsidRPr="001A55D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>CO</w:t>
      </w:r>
      <w:r w:rsidR="001A55D2" w:rsidRPr="001A55D2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), sendo posteriormente avaliados </w:t>
      </w:r>
      <w:r w:rsidR="005C1758">
        <w:rPr>
          <w:rFonts w:ascii="Times New Roman" w:hAnsi="Times New Roman"/>
          <w:b w:val="0"/>
          <w:sz w:val="20"/>
          <w:lang w:val="pt-BR"/>
        </w:rPr>
        <w:t>na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reação de reforma seca do metano a 800°C.  As amostras foram caracterizadas por </w:t>
      </w:r>
      <w:r w:rsidR="005C1758">
        <w:rPr>
          <w:rFonts w:ascii="Times New Roman" w:hAnsi="Times New Roman"/>
          <w:b w:val="0"/>
          <w:sz w:val="20"/>
          <w:lang w:val="pt-BR"/>
        </w:rPr>
        <w:t>a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>dsorção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>/</w:t>
      </w:r>
      <w:proofErr w:type="spellStart"/>
      <w:r w:rsidR="005C1758">
        <w:rPr>
          <w:rFonts w:ascii="Times New Roman" w:hAnsi="Times New Roman"/>
          <w:b w:val="0"/>
          <w:sz w:val="20"/>
          <w:lang w:val="pt-BR"/>
        </w:rPr>
        <w:t>d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>essorção</w:t>
      </w:r>
      <w:proofErr w:type="spellEnd"/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>de N</w:t>
      </w:r>
      <w:r w:rsidR="001A55D2" w:rsidRPr="001A55D2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, </w:t>
      </w:r>
      <w:r w:rsidR="00BD3C34">
        <w:rPr>
          <w:rFonts w:ascii="Times New Roman" w:hAnsi="Times New Roman"/>
          <w:b w:val="0"/>
          <w:sz w:val="20"/>
          <w:lang w:val="pt-BR"/>
        </w:rPr>
        <w:t xml:space="preserve">difração de </w:t>
      </w:r>
      <w:r w:rsidR="008A6D8A">
        <w:rPr>
          <w:rFonts w:ascii="Times New Roman" w:hAnsi="Times New Roman"/>
          <w:b w:val="0"/>
          <w:sz w:val="20"/>
          <w:lang w:val="pt-BR"/>
        </w:rPr>
        <w:t>r</w:t>
      </w:r>
      <w:r w:rsidR="00BD3C34">
        <w:rPr>
          <w:rFonts w:ascii="Times New Roman" w:hAnsi="Times New Roman"/>
          <w:b w:val="0"/>
          <w:sz w:val="20"/>
          <w:lang w:val="pt-BR"/>
        </w:rPr>
        <w:t>aio</w:t>
      </w:r>
      <w:r w:rsidR="00DC44F5">
        <w:rPr>
          <w:rFonts w:ascii="Times New Roman" w:hAnsi="Times New Roman"/>
          <w:b w:val="0"/>
          <w:sz w:val="20"/>
          <w:lang w:val="pt-BR"/>
        </w:rPr>
        <w:t>s</w:t>
      </w:r>
      <w:r w:rsidR="00BD3C34">
        <w:rPr>
          <w:rFonts w:ascii="Times New Roman" w:hAnsi="Times New Roman"/>
          <w:b w:val="0"/>
          <w:sz w:val="20"/>
          <w:lang w:val="pt-BR"/>
        </w:rPr>
        <w:t xml:space="preserve"> X, </w:t>
      </w:r>
      <w:r w:rsidR="005C1758">
        <w:rPr>
          <w:rFonts w:ascii="Times New Roman" w:hAnsi="Times New Roman"/>
          <w:b w:val="0"/>
          <w:sz w:val="20"/>
          <w:lang w:val="pt-BR"/>
        </w:rPr>
        <w:t>m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icroscopia </w:t>
      </w:r>
      <w:r w:rsidR="005C1758">
        <w:rPr>
          <w:rFonts w:ascii="Times New Roman" w:hAnsi="Times New Roman"/>
          <w:b w:val="0"/>
          <w:sz w:val="20"/>
          <w:lang w:val="pt-BR"/>
        </w:rPr>
        <w:t>e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letrônica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por </w:t>
      </w:r>
      <w:r w:rsidR="005C1758">
        <w:rPr>
          <w:rFonts w:ascii="Times New Roman" w:hAnsi="Times New Roman"/>
          <w:b w:val="0"/>
          <w:sz w:val="20"/>
          <w:lang w:val="pt-BR"/>
        </w:rPr>
        <w:t>t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ransmissão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e </w:t>
      </w:r>
      <w:r w:rsidR="005C1758">
        <w:rPr>
          <w:rFonts w:ascii="Times New Roman" w:hAnsi="Times New Roman"/>
          <w:b w:val="0"/>
          <w:sz w:val="20"/>
          <w:lang w:val="pt-BR"/>
        </w:rPr>
        <w:t>a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 xml:space="preserve">nálise </w:t>
      </w:r>
      <w:r w:rsidR="005C1758">
        <w:rPr>
          <w:rFonts w:ascii="Times New Roman" w:hAnsi="Times New Roman"/>
          <w:b w:val="0"/>
          <w:sz w:val="20"/>
          <w:lang w:val="pt-BR"/>
        </w:rPr>
        <w:t>t</w:t>
      </w:r>
      <w:r w:rsidR="005C1758" w:rsidRPr="001A55D2">
        <w:rPr>
          <w:rFonts w:ascii="Times New Roman" w:hAnsi="Times New Roman"/>
          <w:b w:val="0"/>
          <w:sz w:val="20"/>
          <w:lang w:val="pt-BR"/>
        </w:rPr>
        <w:t>ermogravimétrica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. </w:t>
      </w:r>
      <w:r w:rsidR="005C1758">
        <w:rPr>
          <w:rFonts w:ascii="Times New Roman" w:hAnsi="Times New Roman"/>
          <w:b w:val="0"/>
          <w:sz w:val="20"/>
          <w:lang w:val="pt-BR"/>
        </w:rPr>
        <w:t xml:space="preserve">O tratamento de </w:t>
      </w:r>
      <w:proofErr w:type="spellStart"/>
      <w:r w:rsidR="005C1758">
        <w:rPr>
          <w:rFonts w:ascii="Times New Roman" w:hAnsi="Times New Roman"/>
          <w:b w:val="0"/>
          <w:sz w:val="20"/>
          <w:lang w:val="pt-BR"/>
        </w:rPr>
        <w:t>dessilicação</w:t>
      </w:r>
      <w:proofErr w:type="spellEnd"/>
      <w:r w:rsidR="005C1758">
        <w:rPr>
          <w:rFonts w:ascii="Times New Roman" w:hAnsi="Times New Roman"/>
          <w:b w:val="0"/>
          <w:sz w:val="20"/>
          <w:lang w:val="pt-BR"/>
        </w:rPr>
        <w:t xml:space="preserve"> provocou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 um aumento da </w:t>
      </w:r>
      <w:proofErr w:type="spellStart"/>
      <w:r w:rsidR="001A55D2" w:rsidRPr="00C9410A">
        <w:rPr>
          <w:rFonts w:ascii="Times New Roman" w:hAnsi="Times New Roman"/>
          <w:b w:val="0"/>
          <w:sz w:val="20"/>
          <w:lang w:val="pt-BR"/>
        </w:rPr>
        <w:t>mesoporosidade</w:t>
      </w:r>
      <w:proofErr w:type="spellEnd"/>
      <w:r w:rsidR="00C9410A">
        <w:rPr>
          <w:rFonts w:ascii="Times New Roman" w:hAnsi="Times New Roman"/>
          <w:b w:val="0"/>
          <w:sz w:val="20"/>
          <w:lang w:val="pt-BR"/>
        </w:rPr>
        <w:t xml:space="preserve"> </w:t>
      </w:r>
      <w:r w:rsidR="005C1758">
        <w:rPr>
          <w:rFonts w:ascii="Times New Roman" w:hAnsi="Times New Roman"/>
          <w:b w:val="0"/>
          <w:sz w:val="20"/>
          <w:lang w:val="pt-BR"/>
        </w:rPr>
        <w:t>n</w:t>
      </w:r>
      <w:r w:rsidR="00C9410A">
        <w:rPr>
          <w:rFonts w:ascii="Times New Roman" w:hAnsi="Times New Roman"/>
          <w:b w:val="0"/>
          <w:sz w:val="20"/>
          <w:lang w:val="pt-BR"/>
        </w:rPr>
        <w:t xml:space="preserve">os catalisadores </w:t>
      </w:r>
      <w:r w:rsidR="005C1758">
        <w:rPr>
          <w:rFonts w:ascii="Times New Roman" w:hAnsi="Times New Roman"/>
          <w:b w:val="0"/>
          <w:sz w:val="20"/>
          <w:lang w:val="pt-BR"/>
        </w:rPr>
        <w:t xml:space="preserve">que seguiu </w:t>
      </w:r>
      <w:r w:rsidR="00C9410A" w:rsidRPr="00C9410A">
        <w:rPr>
          <w:rFonts w:ascii="Times New Roman" w:hAnsi="Times New Roman"/>
          <w:b w:val="0"/>
          <w:lang w:val="pt-BR"/>
        </w:rPr>
        <w:t>a ordem:</w:t>
      </w:r>
      <w:r w:rsidR="00C9410A" w:rsidRPr="00520154">
        <w:rPr>
          <w:rFonts w:ascii="Times New Roman" w:hAnsi="Times New Roman"/>
          <w:lang w:val="pt-BR"/>
        </w:rPr>
        <w:t xml:space="preserve"> </w:t>
      </w:r>
      <w:proofErr w:type="spellStart"/>
      <w:r w:rsidR="00C9410A" w:rsidRPr="00C9410A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C9410A" w:rsidRPr="00C9410A">
        <w:rPr>
          <w:rFonts w:ascii="Times New Roman" w:hAnsi="Times New Roman"/>
          <w:b w:val="0"/>
          <w:sz w:val="20"/>
          <w:lang w:val="pt-BR"/>
        </w:rPr>
        <w:t>/Z280_dsc &gt;</w:t>
      </w:r>
      <w:proofErr w:type="spellStart"/>
      <w:r w:rsidR="00C9410A" w:rsidRPr="00C9410A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C9410A" w:rsidRPr="00C9410A">
        <w:rPr>
          <w:rFonts w:ascii="Times New Roman" w:hAnsi="Times New Roman"/>
          <w:b w:val="0"/>
          <w:sz w:val="20"/>
          <w:lang w:val="pt-BR"/>
        </w:rPr>
        <w:t>/Z50_dsc &gt;</w:t>
      </w:r>
      <w:proofErr w:type="spellStart"/>
      <w:r w:rsidR="00C9410A" w:rsidRPr="00C9410A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C9410A" w:rsidRPr="00C9410A">
        <w:rPr>
          <w:rFonts w:ascii="Times New Roman" w:hAnsi="Times New Roman"/>
          <w:b w:val="0"/>
          <w:sz w:val="20"/>
          <w:lang w:val="pt-BR"/>
        </w:rPr>
        <w:t>/Z23</w:t>
      </w:r>
      <w:r w:rsidR="00C9410A" w:rsidRPr="00C9410A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="00C9410A" w:rsidRPr="00C9410A">
        <w:rPr>
          <w:rFonts w:ascii="Times New Roman" w:hAnsi="Times New Roman"/>
          <w:b w:val="0"/>
          <w:sz w:val="20"/>
          <w:lang w:val="pt-BR"/>
        </w:rPr>
        <w:t>dsc</w:t>
      </w:r>
      <w:proofErr w:type="spellEnd"/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. Durante a reação, os catalisadores </w:t>
      </w:r>
      <w:proofErr w:type="spellStart"/>
      <w:r w:rsidR="001A55D2" w:rsidRPr="001A55D2">
        <w:rPr>
          <w:rFonts w:ascii="Times New Roman" w:hAnsi="Times New Roman"/>
          <w:b w:val="0"/>
          <w:sz w:val="20"/>
          <w:lang w:val="pt-BR"/>
        </w:rPr>
        <w:t>dessilicados</w:t>
      </w:r>
      <w:proofErr w:type="spellEnd"/>
      <w:r w:rsidR="001A55D2" w:rsidRPr="001A55D2">
        <w:rPr>
          <w:rFonts w:ascii="Times New Roman" w:hAnsi="Times New Roman"/>
          <w:b w:val="0"/>
          <w:sz w:val="20"/>
          <w:lang w:val="pt-BR"/>
        </w:rPr>
        <w:t xml:space="preserve"> </w:t>
      </w:r>
      <w:r w:rsidR="00C9410A">
        <w:rPr>
          <w:rFonts w:ascii="Times New Roman" w:hAnsi="Times New Roman"/>
          <w:b w:val="0"/>
          <w:sz w:val="20"/>
          <w:lang w:val="pt-BR"/>
        </w:rPr>
        <w:t xml:space="preserve">também </w:t>
      </w:r>
      <w:r w:rsidR="001A55D2" w:rsidRPr="001A55D2">
        <w:rPr>
          <w:rFonts w:ascii="Times New Roman" w:hAnsi="Times New Roman"/>
          <w:b w:val="0"/>
          <w:sz w:val="20"/>
          <w:lang w:val="pt-BR"/>
        </w:rPr>
        <w:t>a</w:t>
      </w:r>
      <w:r w:rsidR="00C9410A">
        <w:rPr>
          <w:rFonts w:ascii="Times New Roman" w:hAnsi="Times New Roman"/>
          <w:b w:val="0"/>
          <w:sz w:val="20"/>
          <w:lang w:val="pt-BR"/>
        </w:rPr>
        <w:t>presentaram uma maior atividade, provavelment</w:t>
      </w:r>
      <w:r w:rsidR="00C9410A" w:rsidRPr="00C9410A">
        <w:rPr>
          <w:rFonts w:ascii="Times New Roman" w:hAnsi="Times New Roman"/>
          <w:b w:val="0"/>
          <w:sz w:val="20"/>
          <w:lang w:val="pt-BR"/>
        </w:rPr>
        <w:t xml:space="preserve">e </w:t>
      </w:r>
      <w:r w:rsidR="00C9410A" w:rsidRPr="00C9410A">
        <w:rPr>
          <w:rFonts w:ascii="Times New Roman" w:hAnsi="Times New Roman"/>
          <w:b w:val="0"/>
          <w:lang w:val="pt-BR"/>
        </w:rPr>
        <w:t xml:space="preserve">devido à </w:t>
      </w:r>
      <w:r w:rsidR="00C9410A" w:rsidRPr="00C9410A">
        <w:rPr>
          <w:rFonts w:ascii="Times New Roman" w:hAnsi="Times New Roman"/>
          <w:b w:val="0"/>
          <w:sz w:val="20"/>
          <w:lang w:val="pt-BR"/>
        </w:rPr>
        <w:t>formação de</w:t>
      </w:r>
      <w:r w:rsidR="005C1758">
        <w:rPr>
          <w:rFonts w:ascii="Times New Roman" w:hAnsi="Times New Roman"/>
          <w:b w:val="0"/>
          <w:sz w:val="20"/>
          <w:lang w:val="pt-BR"/>
        </w:rPr>
        <w:t xml:space="preserve"> menores</w:t>
      </w:r>
      <w:r w:rsidR="00106A3B">
        <w:rPr>
          <w:rFonts w:ascii="Times New Roman" w:hAnsi="Times New Roman"/>
          <w:b w:val="0"/>
          <w:sz w:val="20"/>
          <w:lang w:val="pt-BR"/>
        </w:rPr>
        <w:t xml:space="preserve"> partículas de </w:t>
      </w:r>
      <w:proofErr w:type="spellStart"/>
      <w:r w:rsidR="00106A3B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106A3B">
        <w:rPr>
          <w:rFonts w:ascii="Times New Roman" w:hAnsi="Times New Roman"/>
          <w:b w:val="0"/>
          <w:sz w:val="20"/>
          <w:lang w:val="pt-BR"/>
        </w:rPr>
        <w:t xml:space="preserve"> metálico</w:t>
      </w:r>
      <w:r w:rsidR="00C9410A" w:rsidRPr="00C9410A">
        <w:rPr>
          <w:rFonts w:ascii="Times New Roman" w:hAnsi="Times New Roman"/>
          <w:b w:val="0"/>
          <w:sz w:val="20"/>
          <w:lang w:val="pt-BR"/>
        </w:rPr>
        <w:t xml:space="preserve">, especialmente para catalisadores suportados em ZSM-5 com </w:t>
      </w:r>
      <w:proofErr w:type="gramStart"/>
      <w:r w:rsidR="00C9410A" w:rsidRPr="00C9410A">
        <w:rPr>
          <w:rFonts w:ascii="Times New Roman" w:hAnsi="Times New Roman"/>
          <w:b w:val="0"/>
          <w:sz w:val="20"/>
          <w:lang w:val="pt-BR"/>
        </w:rPr>
        <w:t>SiO</w:t>
      </w:r>
      <w:r w:rsidR="00C9410A" w:rsidRPr="00C9410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proofErr w:type="gramEnd"/>
      <w:r w:rsidR="00C9410A" w:rsidRPr="00C9410A">
        <w:rPr>
          <w:rFonts w:ascii="Times New Roman" w:hAnsi="Times New Roman"/>
          <w:b w:val="0"/>
          <w:sz w:val="20"/>
          <w:lang w:val="pt-BR"/>
        </w:rPr>
        <w:t>/Al</w:t>
      </w:r>
      <w:r w:rsidR="00C9410A" w:rsidRPr="00C9410A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9410A" w:rsidRPr="00C9410A">
        <w:rPr>
          <w:rFonts w:ascii="Times New Roman" w:hAnsi="Times New Roman"/>
          <w:b w:val="0"/>
          <w:sz w:val="20"/>
          <w:lang w:val="pt-BR"/>
        </w:rPr>
        <w:t>O</w:t>
      </w:r>
      <w:r w:rsidR="00C9410A" w:rsidRPr="00C9410A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9410A" w:rsidRPr="00C9410A">
        <w:rPr>
          <w:rFonts w:ascii="Times New Roman" w:hAnsi="Times New Roman"/>
          <w:b w:val="0"/>
          <w:sz w:val="20"/>
          <w:lang w:val="pt-BR"/>
        </w:rPr>
        <w:t>=23 e 50</w:t>
      </w:r>
      <w:r w:rsidR="001A55D2" w:rsidRPr="00C9410A">
        <w:rPr>
          <w:rFonts w:ascii="Times New Roman" w:hAnsi="Times New Roman"/>
          <w:b w:val="0"/>
          <w:sz w:val="20"/>
          <w:lang w:val="pt-BR"/>
        </w:rPr>
        <w:t xml:space="preserve">. </w:t>
      </w:r>
      <w:r w:rsidR="003B3628">
        <w:rPr>
          <w:rFonts w:ascii="Times New Roman" w:hAnsi="Times New Roman"/>
          <w:b w:val="0"/>
          <w:sz w:val="20"/>
          <w:lang w:val="pt-BR"/>
        </w:rPr>
        <w:t>Dentre os catalisadore</w:t>
      </w:r>
      <w:r w:rsidR="00C8062F">
        <w:rPr>
          <w:rFonts w:ascii="Times New Roman" w:hAnsi="Times New Roman"/>
          <w:b w:val="0"/>
          <w:sz w:val="20"/>
          <w:lang w:val="pt-BR"/>
        </w:rPr>
        <w:t>s</w:t>
      </w:r>
      <w:r w:rsidR="003B3628">
        <w:rPr>
          <w:rFonts w:ascii="Times New Roman" w:hAnsi="Times New Roman"/>
          <w:b w:val="0"/>
          <w:sz w:val="20"/>
          <w:lang w:val="pt-BR"/>
        </w:rPr>
        <w:t xml:space="preserve"> suportados em </w:t>
      </w:r>
      <w:proofErr w:type="spellStart"/>
      <w:r w:rsidR="003B3628">
        <w:rPr>
          <w:rFonts w:ascii="Times New Roman" w:hAnsi="Times New Roman"/>
          <w:b w:val="0"/>
          <w:sz w:val="20"/>
          <w:lang w:val="pt-BR"/>
        </w:rPr>
        <w:t>zeólita</w:t>
      </w:r>
      <w:proofErr w:type="spellEnd"/>
      <w:r w:rsidR="003B3628">
        <w:rPr>
          <w:rFonts w:ascii="Times New Roman" w:hAnsi="Times New Roman"/>
          <w:b w:val="0"/>
          <w:sz w:val="20"/>
          <w:lang w:val="pt-BR"/>
        </w:rPr>
        <w:t xml:space="preserve"> de maior </w:t>
      </w:r>
      <w:r w:rsidR="00C8062F">
        <w:rPr>
          <w:rFonts w:ascii="Times New Roman" w:hAnsi="Times New Roman"/>
          <w:b w:val="0"/>
          <w:sz w:val="20"/>
          <w:lang w:val="pt-BR"/>
        </w:rPr>
        <w:t>SAR que apresentaram maior atividade</w:t>
      </w:r>
      <w:r w:rsidR="00106A3B">
        <w:rPr>
          <w:rFonts w:ascii="Times New Roman" w:hAnsi="Times New Roman"/>
          <w:b w:val="0"/>
          <w:sz w:val="20"/>
          <w:lang w:val="pt-BR"/>
        </w:rPr>
        <w:t xml:space="preserve">, o </w:t>
      </w:r>
      <w:proofErr w:type="spellStart"/>
      <w:r w:rsidR="00106A3B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106A3B">
        <w:rPr>
          <w:rFonts w:ascii="Times New Roman" w:hAnsi="Times New Roman"/>
          <w:b w:val="0"/>
          <w:sz w:val="20"/>
          <w:lang w:val="pt-BR"/>
        </w:rPr>
        <w:t xml:space="preserve">/Z280_dsc apresentou uma </w:t>
      </w:r>
      <w:r w:rsidR="00C8062F">
        <w:rPr>
          <w:rFonts w:ascii="Times New Roman" w:hAnsi="Times New Roman"/>
          <w:b w:val="0"/>
          <w:sz w:val="20"/>
          <w:lang w:val="pt-BR"/>
        </w:rPr>
        <w:t xml:space="preserve">maior </w:t>
      </w:r>
      <w:r w:rsidR="00106A3B">
        <w:rPr>
          <w:rFonts w:ascii="Times New Roman" w:hAnsi="Times New Roman"/>
          <w:b w:val="0"/>
          <w:sz w:val="20"/>
          <w:lang w:val="pt-BR"/>
        </w:rPr>
        <w:t>estabilidade</w:t>
      </w:r>
      <w:r w:rsidR="00C8062F">
        <w:rPr>
          <w:rFonts w:ascii="Times New Roman" w:hAnsi="Times New Roman"/>
          <w:b w:val="0"/>
          <w:sz w:val="20"/>
          <w:lang w:val="pt-BR"/>
        </w:rPr>
        <w:t xml:space="preserve"> em relação ao catalisador não </w:t>
      </w:r>
      <w:proofErr w:type="spellStart"/>
      <w:r w:rsidR="00C8062F">
        <w:rPr>
          <w:rFonts w:ascii="Times New Roman" w:hAnsi="Times New Roman"/>
          <w:b w:val="0"/>
          <w:sz w:val="20"/>
          <w:lang w:val="pt-BR"/>
        </w:rPr>
        <w:t>dessilicado</w:t>
      </w:r>
      <w:proofErr w:type="spellEnd"/>
      <w:r w:rsidR="00C8062F">
        <w:rPr>
          <w:rFonts w:ascii="Times New Roman" w:hAnsi="Times New Roman"/>
          <w:b w:val="0"/>
          <w:sz w:val="20"/>
          <w:lang w:val="pt-BR"/>
        </w:rPr>
        <w:t xml:space="preserve">.  </w:t>
      </w:r>
      <w:r w:rsidR="00106A3B">
        <w:rPr>
          <w:rFonts w:ascii="Times New Roman" w:hAnsi="Times New Roman"/>
          <w:b w:val="0"/>
          <w:sz w:val="20"/>
          <w:lang w:val="pt-BR"/>
        </w:rPr>
        <w:t xml:space="preserve"> </w:t>
      </w:r>
    </w:p>
    <w:p w14:paraId="6616AF21" w14:textId="77777777" w:rsidR="001A55D2" w:rsidRPr="001A55D2" w:rsidRDefault="001A55D2" w:rsidP="00A21A8F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C9410A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Pr="00C9410A">
        <w:rPr>
          <w:rFonts w:ascii="Times New Roman" w:hAnsi="Times New Roman"/>
          <w:b w:val="0"/>
          <w:sz w:val="20"/>
          <w:lang w:val="pt-BR"/>
        </w:rPr>
        <w:t xml:space="preserve"> </w:t>
      </w:r>
      <w:r w:rsidRPr="00C9410A">
        <w:rPr>
          <w:rFonts w:ascii="Times New Roman" w:hAnsi="Times New Roman"/>
          <w:b w:val="0"/>
          <w:i/>
          <w:sz w:val="20"/>
          <w:lang w:val="pt-BR"/>
        </w:rPr>
        <w:t xml:space="preserve">reforma do biogás, </w:t>
      </w:r>
      <w:proofErr w:type="spellStart"/>
      <w:r w:rsidRPr="00C9410A">
        <w:rPr>
          <w:rFonts w:ascii="Times New Roman" w:hAnsi="Times New Roman"/>
          <w:b w:val="0"/>
          <w:i/>
          <w:sz w:val="20"/>
          <w:lang w:val="pt-BR"/>
        </w:rPr>
        <w:t>zeólita</w:t>
      </w:r>
      <w:proofErr w:type="spellEnd"/>
      <w:r w:rsidRPr="00C9410A">
        <w:rPr>
          <w:rFonts w:ascii="Times New Roman" w:hAnsi="Times New Roman"/>
          <w:b w:val="0"/>
          <w:i/>
          <w:sz w:val="20"/>
          <w:lang w:val="pt-BR"/>
        </w:rPr>
        <w:t xml:space="preserve"> ZSM-5 </w:t>
      </w:r>
      <w:proofErr w:type="spellStart"/>
      <w:r w:rsidRPr="00C9410A">
        <w:rPr>
          <w:rFonts w:ascii="Times New Roman" w:hAnsi="Times New Roman"/>
          <w:b w:val="0"/>
          <w:i/>
          <w:sz w:val="20"/>
          <w:lang w:val="pt-BR"/>
        </w:rPr>
        <w:t>dessilicada</w:t>
      </w:r>
      <w:proofErr w:type="spellEnd"/>
      <w:r w:rsidRPr="00C9410A">
        <w:rPr>
          <w:rFonts w:ascii="Times New Roman" w:hAnsi="Times New Roman"/>
          <w:b w:val="0"/>
          <w:i/>
          <w:sz w:val="20"/>
          <w:lang w:val="pt-BR"/>
        </w:rPr>
        <w:t xml:space="preserve">, Ni-HZSM-5. </w:t>
      </w:r>
    </w:p>
    <w:p w14:paraId="0F496892" w14:textId="7777777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E3D6BE1" w14:textId="77777777" w:rsidR="00C84EDC" w:rsidRDefault="00BF7DA4" w:rsidP="00BF7DA4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ABSTRACT - </w:t>
      </w:r>
      <w:r w:rsidRPr="00BF7DA4">
        <w:rPr>
          <w:rFonts w:ascii="Times New Roman" w:hAnsi="Times New Roman"/>
          <w:b w:val="0"/>
          <w:sz w:val="20"/>
        </w:rPr>
        <w:t xml:space="preserve">Ni-based catalysts supported on </w:t>
      </w:r>
      <w:proofErr w:type="spellStart"/>
      <w:r w:rsidRPr="00BF7DA4">
        <w:rPr>
          <w:rFonts w:ascii="Times New Roman" w:hAnsi="Times New Roman"/>
          <w:b w:val="0"/>
          <w:sz w:val="20"/>
        </w:rPr>
        <w:t>desilicated</w:t>
      </w:r>
      <w:proofErr w:type="spellEnd"/>
      <w:r w:rsidRPr="00BF7DA4">
        <w:rPr>
          <w:rFonts w:ascii="Times New Roman" w:hAnsi="Times New Roman"/>
          <w:b w:val="0"/>
          <w:sz w:val="20"/>
        </w:rPr>
        <w:t xml:space="preserve"> HZSM-5</w:t>
      </w:r>
      <w:r w:rsidR="001F49B9">
        <w:rPr>
          <w:rFonts w:ascii="Times New Roman" w:hAnsi="Times New Roman"/>
          <w:b w:val="0"/>
          <w:sz w:val="20"/>
        </w:rPr>
        <w:t xml:space="preserve">, </w:t>
      </w:r>
      <w:r w:rsidR="00EA775B">
        <w:rPr>
          <w:rFonts w:ascii="Times New Roman" w:hAnsi="Times New Roman"/>
          <w:b w:val="0"/>
          <w:sz w:val="20"/>
        </w:rPr>
        <w:t>with</w:t>
      </w:r>
      <w:r w:rsidR="002C2B21">
        <w:rPr>
          <w:rFonts w:ascii="Times New Roman" w:hAnsi="Times New Roman"/>
          <w:b w:val="0"/>
          <w:sz w:val="20"/>
        </w:rPr>
        <w:t xml:space="preserve"> different initial molar ratios of SiO</w:t>
      </w:r>
      <w:r w:rsidR="002C2B21" w:rsidRPr="002C2B21">
        <w:rPr>
          <w:rFonts w:ascii="Times New Roman" w:hAnsi="Times New Roman"/>
          <w:b w:val="0"/>
          <w:sz w:val="20"/>
          <w:vertAlign w:val="subscript"/>
        </w:rPr>
        <w:t>2</w:t>
      </w:r>
      <w:r w:rsidR="002C2B21">
        <w:rPr>
          <w:rFonts w:ascii="Times New Roman" w:hAnsi="Times New Roman"/>
          <w:b w:val="0"/>
          <w:sz w:val="20"/>
        </w:rPr>
        <w:t>/</w:t>
      </w:r>
      <w:proofErr w:type="gramStart"/>
      <w:r w:rsidR="002C2B21">
        <w:rPr>
          <w:rFonts w:ascii="Times New Roman" w:hAnsi="Times New Roman"/>
          <w:b w:val="0"/>
          <w:sz w:val="20"/>
        </w:rPr>
        <w:t>Al</w:t>
      </w:r>
      <w:r w:rsidR="002C2B21" w:rsidRPr="002C2B21">
        <w:rPr>
          <w:rFonts w:ascii="Times New Roman" w:hAnsi="Times New Roman"/>
          <w:b w:val="0"/>
          <w:sz w:val="20"/>
          <w:vertAlign w:val="subscript"/>
        </w:rPr>
        <w:t>2</w:t>
      </w:r>
      <w:r w:rsidR="002C2B21">
        <w:rPr>
          <w:rFonts w:ascii="Times New Roman" w:hAnsi="Times New Roman"/>
          <w:b w:val="0"/>
          <w:sz w:val="20"/>
        </w:rPr>
        <w:t>O</w:t>
      </w:r>
      <w:r w:rsidR="002C2B21" w:rsidRPr="002C2B21">
        <w:rPr>
          <w:rFonts w:ascii="Times New Roman" w:hAnsi="Times New Roman"/>
          <w:b w:val="0"/>
          <w:sz w:val="20"/>
          <w:vertAlign w:val="subscript"/>
        </w:rPr>
        <w:t>3</w:t>
      </w:r>
      <w:r w:rsidR="002C2B21">
        <w:rPr>
          <w:rFonts w:ascii="Times New Roman" w:hAnsi="Times New Roman"/>
          <w:b w:val="0"/>
          <w:sz w:val="20"/>
        </w:rPr>
        <w:t>(</w:t>
      </w:r>
      <w:proofErr w:type="gramEnd"/>
      <w:r w:rsidR="002C2B21">
        <w:rPr>
          <w:rFonts w:ascii="Times New Roman" w:hAnsi="Times New Roman"/>
          <w:b w:val="0"/>
          <w:sz w:val="20"/>
        </w:rPr>
        <w:t xml:space="preserve">23, 50, 280, </w:t>
      </w:r>
      <w:proofErr w:type="spellStart"/>
      <w:r w:rsidR="002C2B21">
        <w:rPr>
          <w:rFonts w:ascii="Times New Roman" w:hAnsi="Times New Roman"/>
          <w:b w:val="0"/>
          <w:sz w:val="20"/>
        </w:rPr>
        <w:t>Zeolyst</w:t>
      </w:r>
      <w:proofErr w:type="spellEnd"/>
      <w:r w:rsidR="002C2B21">
        <w:rPr>
          <w:rFonts w:ascii="Times New Roman" w:hAnsi="Times New Roman"/>
          <w:b w:val="0"/>
          <w:sz w:val="20"/>
        </w:rPr>
        <w:t>),</w:t>
      </w:r>
      <w:r w:rsidRPr="00BF7DA4">
        <w:rPr>
          <w:rFonts w:ascii="Times New Roman" w:hAnsi="Times New Roman"/>
          <w:b w:val="0"/>
          <w:sz w:val="20"/>
        </w:rPr>
        <w:t xml:space="preserve"> were obtained by alkaline treatment using an aqueous solution of sodium carbonate (Na</w:t>
      </w:r>
      <w:r w:rsidRPr="00BF7DA4">
        <w:rPr>
          <w:rFonts w:ascii="Times New Roman" w:hAnsi="Times New Roman"/>
          <w:b w:val="0"/>
          <w:sz w:val="20"/>
          <w:vertAlign w:val="subscript"/>
        </w:rPr>
        <w:t>2</w:t>
      </w:r>
      <w:r w:rsidRPr="00BF7DA4">
        <w:rPr>
          <w:rFonts w:ascii="Times New Roman" w:hAnsi="Times New Roman"/>
          <w:b w:val="0"/>
          <w:sz w:val="20"/>
        </w:rPr>
        <w:t>CO</w:t>
      </w:r>
      <w:r w:rsidRPr="00BF7DA4">
        <w:rPr>
          <w:rFonts w:ascii="Times New Roman" w:hAnsi="Times New Roman"/>
          <w:b w:val="0"/>
          <w:sz w:val="20"/>
          <w:vertAlign w:val="subscript"/>
        </w:rPr>
        <w:t>3</w:t>
      </w:r>
      <w:r w:rsidRPr="00BF7DA4">
        <w:rPr>
          <w:rFonts w:ascii="Times New Roman" w:hAnsi="Times New Roman"/>
          <w:b w:val="0"/>
          <w:sz w:val="20"/>
        </w:rPr>
        <w:t xml:space="preserve">), and subsequently </w:t>
      </w:r>
      <w:r w:rsidR="00EA775B">
        <w:rPr>
          <w:rFonts w:ascii="Times New Roman" w:hAnsi="Times New Roman"/>
          <w:b w:val="0"/>
          <w:sz w:val="20"/>
        </w:rPr>
        <w:t>tested for</w:t>
      </w:r>
      <w:r w:rsidRPr="00BF7DA4">
        <w:rPr>
          <w:rFonts w:ascii="Times New Roman" w:hAnsi="Times New Roman"/>
          <w:b w:val="0"/>
          <w:sz w:val="20"/>
        </w:rPr>
        <w:t xml:space="preserve">  dry reforming of methane at 800°C. The samples were characterized by N</w:t>
      </w:r>
      <w:r w:rsidRPr="00BF7DA4">
        <w:rPr>
          <w:rFonts w:ascii="Times New Roman" w:hAnsi="Times New Roman"/>
          <w:b w:val="0"/>
          <w:sz w:val="20"/>
          <w:vertAlign w:val="subscript"/>
        </w:rPr>
        <w:t>2</w:t>
      </w:r>
      <w:r w:rsidRPr="00BF7DA4">
        <w:rPr>
          <w:rFonts w:ascii="Times New Roman" w:hAnsi="Times New Roman"/>
          <w:b w:val="0"/>
          <w:sz w:val="20"/>
        </w:rPr>
        <w:t xml:space="preserve"> </w:t>
      </w:r>
      <w:r w:rsidR="00EA775B">
        <w:rPr>
          <w:rFonts w:ascii="Times New Roman" w:hAnsi="Times New Roman"/>
          <w:b w:val="0"/>
          <w:sz w:val="20"/>
        </w:rPr>
        <w:t>adsorption</w:t>
      </w:r>
      <w:r w:rsidR="00C84EDC">
        <w:rPr>
          <w:rFonts w:ascii="Times New Roman" w:hAnsi="Times New Roman"/>
          <w:b w:val="0"/>
          <w:sz w:val="20"/>
        </w:rPr>
        <w:t>/</w:t>
      </w:r>
      <w:r w:rsidR="00EA775B">
        <w:rPr>
          <w:rFonts w:ascii="Times New Roman" w:hAnsi="Times New Roman"/>
          <w:b w:val="0"/>
          <w:sz w:val="20"/>
        </w:rPr>
        <w:t>d</w:t>
      </w:r>
      <w:r w:rsidR="00C84EDC">
        <w:rPr>
          <w:rFonts w:ascii="Times New Roman" w:hAnsi="Times New Roman"/>
          <w:b w:val="0"/>
          <w:sz w:val="20"/>
        </w:rPr>
        <w:t xml:space="preserve">esorption, </w:t>
      </w:r>
      <w:r w:rsidR="00DC44F5" w:rsidRPr="00DC44F5">
        <w:rPr>
          <w:rFonts w:ascii="Times New Roman" w:hAnsi="Times New Roman"/>
          <w:b w:val="0"/>
          <w:sz w:val="20"/>
        </w:rPr>
        <w:t xml:space="preserve">X-ray </w:t>
      </w:r>
      <w:proofErr w:type="gramStart"/>
      <w:r w:rsidR="00DC44F5" w:rsidRPr="00DC44F5">
        <w:rPr>
          <w:rFonts w:ascii="Times New Roman" w:hAnsi="Times New Roman"/>
          <w:b w:val="0"/>
          <w:sz w:val="20"/>
        </w:rPr>
        <w:t>diffraction ,</w:t>
      </w:r>
      <w:proofErr w:type="gramEnd"/>
      <w:r w:rsidR="00DC44F5">
        <w:rPr>
          <w:rFonts w:ascii="Times New Roman" w:hAnsi="Times New Roman"/>
          <w:b w:val="0"/>
          <w:sz w:val="20"/>
        </w:rPr>
        <w:t xml:space="preserve"> </w:t>
      </w:r>
      <w:r w:rsidR="00EA775B">
        <w:rPr>
          <w:rFonts w:ascii="Times New Roman" w:hAnsi="Times New Roman"/>
          <w:b w:val="0"/>
          <w:sz w:val="20"/>
        </w:rPr>
        <w:t>t</w:t>
      </w:r>
      <w:r w:rsidR="00EA775B" w:rsidRPr="00BF7DA4">
        <w:rPr>
          <w:rFonts w:ascii="Times New Roman" w:hAnsi="Times New Roman"/>
          <w:b w:val="0"/>
          <w:sz w:val="20"/>
        </w:rPr>
        <w:t xml:space="preserve">ransmission </w:t>
      </w:r>
      <w:r w:rsidR="00EA775B">
        <w:rPr>
          <w:rFonts w:ascii="Times New Roman" w:hAnsi="Times New Roman"/>
          <w:b w:val="0"/>
          <w:sz w:val="20"/>
        </w:rPr>
        <w:t>e</w:t>
      </w:r>
      <w:r w:rsidR="00EA775B" w:rsidRPr="00BF7DA4">
        <w:rPr>
          <w:rFonts w:ascii="Times New Roman" w:hAnsi="Times New Roman"/>
          <w:b w:val="0"/>
          <w:sz w:val="20"/>
        </w:rPr>
        <w:t xml:space="preserve">lectron </w:t>
      </w:r>
      <w:r w:rsidR="00EA775B">
        <w:rPr>
          <w:rFonts w:ascii="Times New Roman" w:hAnsi="Times New Roman"/>
          <w:b w:val="0"/>
          <w:sz w:val="20"/>
        </w:rPr>
        <w:t>m</w:t>
      </w:r>
      <w:r w:rsidR="00EA775B" w:rsidRPr="00BF7DA4">
        <w:rPr>
          <w:rFonts w:ascii="Times New Roman" w:hAnsi="Times New Roman"/>
          <w:b w:val="0"/>
          <w:sz w:val="20"/>
        </w:rPr>
        <w:t xml:space="preserve">icroscopy </w:t>
      </w:r>
      <w:r w:rsidRPr="00BF7DA4">
        <w:rPr>
          <w:rFonts w:ascii="Times New Roman" w:hAnsi="Times New Roman"/>
          <w:b w:val="0"/>
          <w:sz w:val="20"/>
        </w:rPr>
        <w:t xml:space="preserve">and </w:t>
      </w:r>
      <w:proofErr w:type="spellStart"/>
      <w:r w:rsidR="00EA775B">
        <w:rPr>
          <w:rFonts w:ascii="Times New Roman" w:hAnsi="Times New Roman"/>
          <w:b w:val="0"/>
          <w:sz w:val="20"/>
        </w:rPr>
        <w:t>t</w:t>
      </w:r>
      <w:r w:rsidR="00EA775B" w:rsidRPr="00BF7DA4">
        <w:rPr>
          <w:rFonts w:ascii="Times New Roman" w:hAnsi="Times New Roman"/>
          <w:b w:val="0"/>
          <w:sz w:val="20"/>
        </w:rPr>
        <w:t>hermogravimetric</w:t>
      </w:r>
      <w:proofErr w:type="spellEnd"/>
      <w:r w:rsidR="00EA775B" w:rsidRPr="00BF7DA4">
        <w:rPr>
          <w:rFonts w:ascii="Times New Roman" w:hAnsi="Times New Roman"/>
          <w:b w:val="0"/>
          <w:sz w:val="20"/>
        </w:rPr>
        <w:t xml:space="preserve"> </w:t>
      </w:r>
      <w:r w:rsidR="00EA775B">
        <w:rPr>
          <w:rFonts w:ascii="Times New Roman" w:hAnsi="Times New Roman"/>
          <w:b w:val="0"/>
          <w:sz w:val="20"/>
        </w:rPr>
        <w:t>a</w:t>
      </w:r>
      <w:r w:rsidR="00EA775B" w:rsidRPr="00BF7DA4">
        <w:rPr>
          <w:rFonts w:ascii="Times New Roman" w:hAnsi="Times New Roman"/>
          <w:b w:val="0"/>
          <w:sz w:val="20"/>
        </w:rPr>
        <w:t>nalysis</w:t>
      </w:r>
      <w:r w:rsidRPr="00BF7DA4">
        <w:rPr>
          <w:rFonts w:ascii="Times New Roman" w:hAnsi="Times New Roman"/>
          <w:b w:val="0"/>
          <w:sz w:val="20"/>
        </w:rPr>
        <w:t xml:space="preserve">. The </w:t>
      </w:r>
      <w:r w:rsidR="00EA775B">
        <w:rPr>
          <w:rFonts w:ascii="Times New Roman" w:hAnsi="Times New Roman"/>
          <w:b w:val="0"/>
          <w:sz w:val="20"/>
        </w:rPr>
        <w:t xml:space="preserve">alkaline treatment resulted </w:t>
      </w:r>
      <w:r w:rsidRPr="00BF7DA4">
        <w:rPr>
          <w:rFonts w:ascii="Times New Roman" w:hAnsi="Times New Roman"/>
          <w:b w:val="0"/>
          <w:sz w:val="20"/>
        </w:rPr>
        <w:t xml:space="preserve">an increase in </w:t>
      </w:r>
      <w:proofErr w:type="spellStart"/>
      <w:r w:rsidRPr="00BF7DA4">
        <w:rPr>
          <w:rFonts w:ascii="Times New Roman" w:hAnsi="Times New Roman"/>
          <w:b w:val="0"/>
          <w:sz w:val="20"/>
        </w:rPr>
        <w:t>mesoporosity</w:t>
      </w:r>
      <w:proofErr w:type="spellEnd"/>
      <w:r w:rsidRPr="00BF7DA4">
        <w:rPr>
          <w:rFonts w:ascii="Times New Roman" w:hAnsi="Times New Roman"/>
          <w:b w:val="0"/>
          <w:sz w:val="20"/>
        </w:rPr>
        <w:t xml:space="preserve"> for the catalysts</w:t>
      </w:r>
      <w:r w:rsidR="002C2B21">
        <w:rPr>
          <w:rFonts w:ascii="Times New Roman" w:hAnsi="Times New Roman"/>
          <w:b w:val="0"/>
          <w:sz w:val="20"/>
        </w:rPr>
        <w:t xml:space="preserve"> in the order:</w:t>
      </w:r>
      <w:r w:rsidRPr="00BF7DA4">
        <w:rPr>
          <w:rFonts w:ascii="Times New Roman" w:hAnsi="Times New Roman"/>
          <w:b w:val="0"/>
          <w:sz w:val="20"/>
        </w:rPr>
        <w:t xml:space="preserve"> </w:t>
      </w:r>
      <w:r w:rsidR="002C2B21" w:rsidRPr="00975C87">
        <w:rPr>
          <w:rFonts w:ascii="Times New Roman" w:hAnsi="Times New Roman"/>
          <w:b w:val="0"/>
          <w:sz w:val="20"/>
        </w:rPr>
        <w:t>Ni/Z280_dsc &gt;Ni/Z50_dsc &gt;Ni/Z23</w:t>
      </w:r>
      <w:r w:rsidR="002C2B21" w:rsidRPr="00975C87">
        <w:rPr>
          <w:rFonts w:ascii="Times New Roman" w:hAnsi="Times New Roman"/>
          <w:sz w:val="20"/>
        </w:rPr>
        <w:t xml:space="preserve"> </w:t>
      </w:r>
      <w:proofErr w:type="spellStart"/>
      <w:proofErr w:type="gramStart"/>
      <w:r w:rsidR="002C2B21" w:rsidRPr="00975C87">
        <w:rPr>
          <w:rFonts w:ascii="Times New Roman" w:hAnsi="Times New Roman"/>
          <w:b w:val="0"/>
          <w:sz w:val="20"/>
        </w:rPr>
        <w:t>dsc</w:t>
      </w:r>
      <w:proofErr w:type="spellEnd"/>
      <w:proofErr w:type="gramEnd"/>
      <w:r w:rsidR="002C2B21">
        <w:rPr>
          <w:rFonts w:ascii="Times New Roman" w:hAnsi="Times New Roman"/>
          <w:b w:val="0"/>
          <w:sz w:val="20"/>
        </w:rPr>
        <w:t xml:space="preserve">. </w:t>
      </w:r>
      <w:r w:rsidRPr="00BF7DA4">
        <w:rPr>
          <w:rFonts w:ascii="Times New Roman" w:hAnsi="Times New Roman"/>
          <w:b w:val="0"/>
          <w:sz w:val="20"/>
        </w:rPr>
        <w:t xml:space="preserve">During the reaction, the </w:t>
      </w:r>
      <w:proofErr w:type="spellStart"/>
      <w:r w:rsidRPr="00BF7DA4">
        <w:rPr>
          <w:rFonts w:ascii="Times New Roman" w:hAnsi="Times New Roman"/>
          <w:b w:val="0"/>
          <w:sz w:val="20"/>
        </w:rPr>
        <w:t>desilicated</w:t>
      </w:r>
      <w:proofErr w:type="spellEnd"/>
      <w:r w:rsidRPr="00BF7DA4">
        <w:rPr>
          <w:rFonts w:ascii="Times New Roman" w:hAnsi="Times New Roman"/>
          <w:b w:val="0"/>
          <w:sz w:val="20"/>
        </w:rPr>
        <w:t xml:space="preserve"> catalysts </w:t>
      </w:r>
      <w:r w:rsidR="002C2B21">
        <w:rPr>
          <w:rFonts w:ascii="Times New Roman" w:hAnsi="Times New Roman"/>
          <w:b w:val="0"/>
          <w:sz w:val="20"/>
        </w:rPr>
        <w:t xml:space="preserve">also </w:t>
      </w:r>
      <w:r w:rsidRPr="00BF7DA4">
        <w:rPr>
          <w:rFonts w:ascii="Times New Roman" w:hAnsi="Times New Roman"/>
          <w:b w:val="0"/>
          <w:sz w:val="20"/>
        </w:rPr>
        <w:t>showed higher activity</w:t>
      </w:r>
      <w:r w:rsidR="002C2B21">
        <w:rPr>
          <w:rFonts w:ascii="Times New Roman" w:hAnsi="Times New Roman"/>
          <w:b w:val="0"/>
          <w:sz w:val="20"/>
        </w:rPr>
        <w:t xml:space="preserve">, probably due </w:t>
      </w:r>
      <w:r w:rsidRPr="00BF7DA4">
        <w:rPr>
          <w:rFonts w:ascii="Times New Roman" w:hAnsi="Times New Roman"/>
          <w:b w:val="0"/>
          <w:sz w:val="20"/>
        </w:rPr>
        <w:t>to the smaller sizes of metallic crystallites</w:t>
      </w:r>
      <w:r w:rsidR="002C2B21">
        <w:rPr>
          <w:rFonts w:ascii="Times New Roman" w:hAnsi="Times New Roman"/>
          <w:b w:val="0"/>
          <w:sz w:val="20"/>
        </w:rPr>
        <w:t xml:space="preserve"> of Ni</w:t>
      </w:r>
      <w:r w:rsidRPr="00BF7DA4">
        <w:rPr>
          <w:rFonts w:ascii="Times New Roman" w:hAnsi="Times New Roman"/>
          <w:b w:val="0"/>
          <w:sz w:val="20"/>
        </w:rPr>
        <w:t xml:space="preserve">, </w:t>
      </w:r>
      <w:r w:rsidR="002C2B21">
        <w:rPr>
          <w:rFonts w:ascii="Times New Roman" w:hAnsi="Times New Roman"/>
          <w:b w:val="0"/>
          <w:sz w:val="20"/>
        </w:rPr>
        <w:t xml:space="preserve">especially for the catalysts supported on HZSM-5 with </w:t>
      </w:r>
      <w:r w:rsidR="002C2B21" w:rsidRPr="00975C87">
        <w:rPr>
          <w:rFonts w:ascii="Times New Roman" w:hAnsi="Times New Roman"/>
          <w:b w:val="0"/>
          <w:sz w:val="20"/>
        </w:rPr>
        <w:t>SiO</w:t>
      </w:r>
      <w:r w:rsidR="002C2B21" w:rsidRPr="00975C87">
        <w:rPr>
          <w:rFonts w:ascii="Times New Roman" w:hAnsi="Times New Roman"/>
          <w:b w:val="0"/>
          <w:sz w:val="20"/>
          <w:vertAlign w:val="subscript"/>
        </w:rPr>
        <w:t>2</w:t>
      </w:r>
      <w:r w:rsidR="002C2B21" w:rsidRPr="00975C87">
        <w:rPr>
          <w:rFonts w:ascii="Times New Roman" w:hAnsi="Times New Roman"/>
          <w:b w:val="0"/>
          <w:sz w:val="20"/>
        </w:rPr>
        <w:t>/Al</w:t>
      </w:r>
      <w:r w:rsidR="002C2B21" w:rsidRPr="00975C87">
        <w:rPr>
          <w:rFonts w:ascii="Times New Roman" w:hAnsi="Times New Roman"/>
          <w:b w:val="0"/>
          <w:sz w:val="20"/>
          <w:vertAlign w:val="subscript"/>
        </w:rPr>
        <w:t>2</w:t>
      </w:r>
      <w:r w:rsidR="002C2B21" w:rsidRPr="00975C87">
        <w:rPr>
          <w:rFonts w:ascii="Times New Roman" w:hAnsi="Times New Roman"/>
          <w:b w:val="0"/>
          <w:sz w:val="20"/>
        </w:rPr>
        <w:t>O</w:t>
      </w:r>
      <w:r w:rsidR="002C2B21" w:rsidRPr="00975C87">
        <w:rPr>
          <w:rFonts w:ascii="Times New Roman" w:hAnsi="Times New Roman"/>
          <w:b w:val="0"/>
          <w:sz w:val="20"/>
          <w:vertAlign w:val="subscript"/>
        </w:rPr>
        <w:t>3</w:t>
      </w:r>
      <w:r w:rsidR="002C2B21" w:rsidRPr="00975C87">
        <w:rPr>
          <w:rFonts w:ascii="Times New Roman" w:hAnsi="Times New Roman"/>
          <w:b w:val="0"/>
          <w:sz w:val="20"/>
        </w:rPr>
        <w:t>=23 e 50</w:t>
      </w:r>
      <w:r w:rsidR="002C2B21">
        <w:rPr>
          <w:rFonts w:ascii="Times New Roman" w:hAnsi="Times New Roman"/>
          <w:b w:val="0"/>
          <w:sz w:val="20"/>
        </w:rPr>
        <w:t>.</w:t>
      </w:r>
      <w:r w:rsidR="009E2369" w:rsidRPr="009E2369">
        <w:t xml:space="preserve"> </w:t>
      </w:r>
      <w:r w:rsidR="009E2369" w:rsidRPr="009E2369">
        <w:rPr>
          <w:rFonts w:ascii="Times New Roman" w:hAnsi="Times New Roman"/>
          <w:b w:val="0"/>
          <w:sz w:val="20"/>
        </w:rPr>
        <w:t xml:space="preserve">Among the catalysts supported on zeolite with higher SAR that showed </w:t>
      </w:r>
      <w:r w:rsidR="009E2369">
        <w:rPr>
          <w:rFonts w:ascii="Times New Roman" w:hAnsi="Times New Roman"/>
          <w:b w:val="0"/>
          <w:sz w:val="20"/>
        </w:rPr>
        <w:t xml:space="preserve">higher </w:t>
      </w:r>
      <w:r w:rsidR="009E2369" w:rsidRPr="009E2369">
        <w:rPr>
          <w:rFonts w:ascii="Times New Roman" w:hAnsi="Times New Roman"/>
          <w:b w:val="0"/>
          <w:sz w:val="20"/>
        </w:rPr>
        <w:t xml:space="preserve">activity, Ni/Z280_dsc showed </w:t>
      </w:r>
      <w:r w:rsidR="009E2369">
        <w:rPr>
          <w:rFonts w:ascii="Times New Roman" w:hAnsi="Times New Roman"/>
          <w:b w:val="0"/>
          <w:sz w:val="20"/>
        </w:rPr>
        <w:t xml:space="preserve">also higher </w:t>
      </w:r>
      <w:r w:rsidR="009E2369" w:rsidRPr="009E2369">
        <w:rPr>
          <w:rFonts w:ascii="Times New Roman" w:hAnsi="Times New Roman"/>
          <w:b w:val="0"/>
          <w:sz w:val="20"/>
        </w:rPr>
        <w:t>stability in relation to the non-</w:t>
      </w:r>
      <w:proofErr w:type="spellStart"/>
      <w:r w:rsidR="009E2369" w:rsidRPr="009E2369">
        <w:rPr>
          <w:rFonts w:ascii="Times New Roman" w:hAnsi="Times New Roman"/>
          <w:b w:val="0"/>
          <w:sz w:val="20"/>
        </w:rPr>
        <w:t>desilicate</w:t>
      </w:r>
      <w:r w:rsidR="00543FA1">
        <w:rPr>
          <w:rFonts w:ascii="Times New Roman" w:hAnsi="Times New Roman"/>
          <w:b w:val="0"/>
          <w:sz w:val="20"/>
        </w:rPr>
        <w:t>d</w:t>
      </w:r>
      <w:proofErr w:type="spellEnd"/>
      <w:r w:rsidR="009E2369" w:rsidRPr="009E2369">
        <w:rPr>
          <w:rFonts w:ascii="Times New Roman" w:hAnsi="Times New Roman"/>
          <w:b w:val="0"/>
          <w:sz w:val="20"/>
        </w:rPr>
        <w:t xml:space="preserve"> catalyst.</w:t>
      </w:r>
    </w:p>
    <w:p w14:paraId="65604B1C" w14:textId="77777777" w:rsidR="00EA4E1B" w:rsidRPr="00BF7DA4" w:rsidRDefault="00BF7DA4" w:rsidP="00BF7DA4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</w:rPr>
      </w:pPr>
      <w:r w:rsidRPr="00BF7DA4">
        <w:rPr>
          <w:rFonts w:ascii="Times New Roman" w:hAnsi="Times New Roman"/>
          <w:b w:val="0"/>
          <w:i/>
          <w:sz w:val="20"/>
        </w:rPr>
        <w:t xml:space="preserve">Keywords: reforming of biogas, </w:t>
      </w:r>
      <w:proofErr w:type="spellStart"/>
      <w:r w:rsidRPr="00BF7DA4">
        <w:rPr>
          <w:rFonts w:ascii="Times New Roman" w:hAnsi="Times New Roman"/>
          <w:b w:val="0"/>
          <w:i/>
          <w:sz w:val="20"/>
        </w:rPr>
        <w:t>desilicated</w:t>
      </w:r>
      <w:proofErr w:type="spellEnd"/>
      <w:r w:rsidRPr="00BF7DA4">
        <w:rPr>
          <w:rFonts w:ascii="Times New Roman" w:hAnsi="Times New Roman"/>
          <w:b w:val="0"/>
          <w:i/>
          <w:sz w:val="20"/>
        </w:rPr>
        <w:t xml:space="preserve"> zeolite ZSM-5, Ni-HZSM-</w:t>
      </w:r>
      <w:r w:rsidRPr="00BF7DA4">
        <w:rPr>
          <w:rFonts w:ascii="Times New Roman" w:hAnsi="Times New Roman"/>
          <w:b w:val="0"/>
          <w:sz w:val="20"/>
        </w:rPr>
        <w:t>5</w:t>
      </w:r>
    </w:p>
    <w:bookmarkEnd w:id="1"/>
    <w:p w14:paraId="3A2E701A" w14:textId="77777777" w:rsidR="00EA4E1B" w:rsidRPr="00BF7DA4" w:rsidRDefault="00EA4E1B" w:rsidP="00EA4E1B">
      <w:pPr>
        <w:rPr>
          <w:lang w:val="en-US"/>
        </w:rPr>
        <w:sectPr w:rsidR="00EA4E1B" w:rsidRPr="00BF7DA4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228F63BF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71F2691B" w14:textId="77777777" w:rsidR="00EA4E1B" w:rsidRPr="001F25B2" w:rsidRDefault="004D163E" w:rsidP="004D163E">
      <w:pPr>
        <w:pStyle w:val="TAMainText"/>
        <w:rPr>
          <w:rFonts w:ascii="Times New Roman" w:hAnsi="Times New Roman"/>
          <w:b/>
          <w:lang w:val="pt-BR"/>
        </w:rPr>
      </w:pPr>
      <w:r w:rsidRPr="004D163E">
        <w:rPr>
          <w:rFonts w:ascii="Times New Roman" w:hAnsi="Times New Roman"/>
          <w:lang w:val="pt-BR"/>
        </w:rPr>
        <w:t>O biogás, gerado a partir da digestão anaeróbia da biomassa, apresenta altos teores de CO</w:t>
      </w:r>
      <w:r w:rsidRPr="00EF75EA">
        <w:rPr>
          <w:rFonts w:ascii="Times New Roman" w:hAnsi="Times New Roman"/>
          <w:vertAlign w:val="subscript"/>
          <w:lang w:val="pt-BR"/>
        </w:rPr>
        <w:t>2</w:t>
      </w:r>
      <w:r w:rsidRPr="004D163E">
        <w:rPr>
          <w:rFonts w:ascii="Times New Roman" w:hAnsi="Times New Roman"/>
          <w:lang w:val="pt-BR"/>
        </w:rPr>
        <w:t>, resultando em emissões para a atmosfera que contribuem para o aumento do efeito estufa. O desenvolvimento de processos alternativos como a produção de hidrogênio a partir do biogás para geração de energia por meio de células a combustível é uma tecnologia promissora. Nesta abordagem, o biogás é convertido em H</w:t>
      </w:r>
      <w:r w:rsidRPr="00EF75EA">
        <w:rPr>
          <w:rFonts w:ascii="Times New Roman" w:hAnsi="Times New Roman"/>
          <w:vertAlign w:val="subscript"/>
          <w:lang w:val="pt-BR"/>
        </w:rPr>
        <w:t>2</w:t>
      </w:r>
      <w:r w:rsidRPr="004D163E">
        <w:rPr>
          <w:rFonts w:ascii="Times New Roman" w:hAnsi="Times New Roman"/>
          <w:lang w:val="pt-BR"/>
        </w:rPr>
        <w:t xml:space="preserve"> e CO pela reforma do metano</w:t>
      </w:r>
      <w:r w:rsidR="00EF75EA">
        <w:rPr>
          <w:rFonts w:ascii="Times New Roman" w:hAnsi="Times New Roman"/>
          <w:lang w:val="pt-BR"/>
        </w:rPr>
        <w:t xml:space="preserve"> com</w:t>
      </w:r>
      <w:r w:rsidR="00EF75EA" w:rsidRPr="00EF75EA">
        <w:rPr>
          <w:rFonts w:ascii="Times New Roman" w:hAnsi="Times New Roman"/>
          <w:lang w:val="pt-BR"/>
        </w:rPr>
        <w:t xml:space="preserve"> </w:t>
      </w:r>
      <w:r w:rsidR="00EF75EA" w:rsidRPr="004D163E">
        <w:rPr>
          <w:rFonts w:ascii="Times New Roman" w:hAnsi="Times New Roman"/>
          <w:lang w:val="pt-BR"/>
        </w:rPr>
        <w:t>CO</w:t>
      </w:r>
      <w:r w:rsidR="00EF75EA" w:rsidRPr="00EF75EA">
        <w:rPr>
          <w:rFonts w:ascii="Times New Roman" w:hAnsi="Times New Roman"/>
          <w:vertAlign w:val="subscript"/>
          <w:lang w:val="pt-BR"/>
        </w:rPr>
        <w:t>2</w:t>
      </w:r>
      <w:r w:rsidRPr="004D163E">
        <w:rPr>
          <w:rFonts w:ascii="Times New Roman" w:hAnsi="Times New Roman"/>
          <w:lang w:val="pt-BR"/>
        </w:rPr>
        <w:t xml:space="preserve"> (reforma seca do metano - DRM) seguida de etapas de purificação de H</w:t>
      </w:r>
      <w:r w:rsidRPr="00EF75EA">
        <w:rPr>
          <w:rFonts w:ascii="Times New Roman" w:hAnsi="Times New Roman"/>
          <w:vertAlign w:val="subscript"/>
          <w:lang w:val="pt-BR"/>
        </w:rPr>
        <w:t>2</w:t>
      </w:r>
      <w:r w:rsidRPr="004D163E">
        <w:rPr>
          <w:rFonts w:ascii="Times New Roman" w:hAnsi="Times New Roman"/>
          <w:lang w:val="pt-BR"/>
        </w:rPr>
        <w:t xml:space="preserve"> [1]. Catalisadores à base de </w:t>
      </w:r>
      <w:proofErr w:type="spellStart"/>
      <w:r w:rsidRPr="004D163E">
        <w:rPr>
          <w:rFonts w:ascii="Times New Roman" w:hAnsi="Times New Roman"/>
          <w:lang w:val="pt-BR"/>
        </w:rPr>
        <w:t>Ni</w:t>
      </w:r>
      <w:proofErr w:type="spellEnd"/>
      <w:r w:rsidRPr="004D163E">
        <w:rPr>
          <w:rFonts w:ascii="Times New Roman" w:hAnsi="Times New Roman"/>
          <w:lang w:val="pt-BR"/>
        </w:rPr>
        <w:t xml:space="preserve"> </w:t>
      </w:r>
      <w:r w:rsidR="00963A11">
        <w:rPr>
          <w:rFonts w:ascii="Times New Roman" w:hAnsi="Times New Roman"/>
          <w:lang w:val="pt-BR"/>
        </w:rPr>
        <w:t>tem sido bastante</w:t>
      </w:r>
      <w:r w:rsidR="00963A11" w:rsidRPr="004D163E">
        <w:rPr>
          <w:rFonts w:ascii="Times New Roman" w:hAnsi="Times New Roman"/>
          <w:lang w:val="pt-BR"/>
        </w:rPr>
        <w:t xml:space="preserve"> </w:t>
      </w:r>
      <w:r w:rsidRPr="004D163E">
        <w:rPr>
          <w:rFonts w:ascii="Times New Roman" w:hAnsi="Times New Roman"/>
          <w:lang w:val="pt-BR"/>
        </w:rPr>
        <w:t xml:space="preserve">estudados </w:t>
      </w:r>
      <w:r w:rsidR="00963A11">
        <w:rPr>
          <w:rFonts w:ascii="Times New Roman" w:hAnsi="Times New Roman"/>
          <w:lang w:val="pt-BR"/>
        </w:rPr>
        <w:t>na</w:t>
      </w:r>
      <w:r w:rsidRPr="004D163E">
        <w:rPr>
          <w:rFonts w:ascii="Times New Roman" w:hAnsi="Times New Roman"/>
          <w:lang w:val="pt-BR"/>
        </w:rPr>
        <w:t xml:space="preserve"> DRM devido ao seu baixo custo e alta atividade, mas o </w:t>
      </w:r>
      <w:proofErr w:type="spellStart"/>
      <w:r w:rsidRPr="004D163E">
        <w:rPr>
          <w:rFonts w:ascii="Times New Roman" w:hAnsi="Times New Roman"/>
          <w:lang w:val="pt-BR"/>
        </w:rPr>
        <w:t>Ni</w:t>
      </w:r>
      <w:proofErr w:type="spellEnd"/>
      <w:r w:rsidRPr="004D163E">
        <w:rPr>
          <w:rFonts w:ascii="Times New Roman" w:hAnsi="Times New Roman"/>
          <w:lang w:val="pt-BR"/>
        </w:rPr>
        <w:t xml:space="preserve"> é propenso à formação de carbono</w:t>
      </w:r>
      <w:r w:rsidR="00963A11">
        <w:rPr>
          <w:rFonts w:ascii="Times New Roman" w:hAnsi="Times New Roman"/>
          <w:lang w:val="pt-BR"/>
        </w:rPr>
        <w:t>, que</w:t>
      </w:r>
      <w:r w:rsidRPr="004D163E">
        <w:rPr>
          <w:rFonts w:ascii="Times New Roman" w:hAnsi="Times New Roman"/>
          <w:lang w:val="pt-BR"/>
        </w:rPr>
        <w:t xml:space="preserve"> é favorecida em </w:t>
      </w:r>
      <w:r w:rsidR="00963A11">
        <w:rPr>
          <w:rFonts w:ascii="Times New Roman" w:hAnsi="Times New Roman"/>
          <w:lang w:val="pt-BR"/>
        </w:rPr>
        <w:t>grandes partículas</w:t>
      </w:r>
      <w:r w:rsidRPr="004D163E">
        <w:rPr>
          <w:rFonts w:ascii="Times New Roman" w:hAnsi="Times New Roman"/>
          <w:lang w:val="pt-BR"/>
        </w:rPr>
        <w:t xml:space="preserve"> de </w:t>
      </w:r>
      <w:proofErr w:type="spellStart"/>
      <w:r w:rsidRPr="004D163E">
        <w:rPr>
          <w:rFonts w:ascii="Times New Roman" w:hAnsi="Times New Roman"/>
          <w:lang w:val="pt-BR"/>
        </w:rPr>
        <w:t>Ni</w:t>
      </w:r>
      <w:proofErr w:type="spellEnd"/>
      <w:r w:rsidRPr="004D163E">
        <w:rPr>
          <w:rFonts w:ascii="Times New Roman" w:hAnsi="Times New Roman"/>
          <w:lang w:val="pt-BR"/>
        </w:rPr>
        <w:t xml:space="preserve">. Portanto, uma abordagem para minimizar a formação de carbono é controlar o tamanho das partículas de metal e evitar a </w:t>
      </w:r>
      <w:r w:rsidR="00963A11">
        <w:rPr>
          <w:rFonts w:ascii="Times New Roman" w:hAnsi="Times New Roman"/>
          <w:lang w:val="pt-BR"/>
        </w:rPr>
        <w:t xml:space="preserve">sua </w:t>
      </w:r>
      <w:r w:rsidRPr="004D163E">
        <w:rPr>
          <w:rFonts w:ascii="Times New Roman" w:hAnsi="Times New Roman"/>
          <w:lang w:val="pt-BR"/>
        </w:rPr>
        <w:t xml:space="preserve">sinterização pela seleção apropriada do método de preparação do catalisador </w:t>
      </w:r>
      <w:r w:rsidRPr="004D163E">
        <w:rPr>
          <w:rFonts w:ascii="Times New Roman" w:hAnsi="Times New Roman"/>
          <w:lang w:val="pt-BR"/>
        </w:rPr>
        <w:lastRenderedPageBreak/>
        <w:t xml:space="preserve">[2]. A utilização de </w:t>
      </w:r>
      <w:proofErr w:type="spellStart"/>
      <w:r w:rsidRPr="004D163E">
        <w:rPr>
          <w:rFonts w:ascii="Times New Roman" w:hAnsi="Times New Roman"/>
          <w:lang w:val="pt-BR"/>
        </w:rPr>
        <w:t>zeólitas</w:t>
      </w:r>
      <w:proofErr w:type="spellEnd"/>
      <w:r w:rsidRPr="004D163E">
        <w:rPr>
          <w:rFonts w:ascii="Times New Roman" w:hAnsi="Times New Roman"/>
          <w:lang w:val="pt-BR"/>
        </w:rPr>
        <w:t xml:space="preserve"> HZSM-5 </w:t>
      </w:r>
      <w:proofErr w:type="spellStart"/>
      <w:r w:rsidRPr="004D163E">
        <w:rPr>
          <w:rFonts w:ascii="Times New Roman" w:hAnsi="Times New Roman"/>
          <w:lang w:val="pt-BR"/>
        </w:rPr>
        <w:t>de</w:t>
      </w:r>
      <w:r w:rsidR="00630F66">
        <w:rPr>
          <w:rFonts w:ascii="Times New Roman" w:hAnsi="Times New Roman"/>
          <w:lang w:val="pt-BR"/>
        </w:rPr>
        <w:t>s</w:t>
      </w:r>
      <w:r w:rsidRPr="004D163E">
        <w:rPr>
          <w:rFonts w:ascii="Times New Roman" w:hAnsi="Times New Roman"/>
          <w:lang w:val="pt-BR"/>
        </w:rPr>
        <w:t>silicadas</w:t>
      </w:r>
      <w:proofErr w:type="spellEnd"/>
      <w:r w:rsidRPr="004D163E">
        <w:rPr>
          <w:rFonts w:ascii="Times New Roman" w:hAnsi="Times New Roman"/>
          <w:lang w:val="pt-BR"/>
        </w:rPr>
        <w:t xml:space="preserve"> pode ser uma alternativa interessante devido à possibilidade de manter as partículas metálicas confinadas, evitando sua sinterização e a deposição de coque [3]. A </w:t>
      </w:r>
      <w:proofErr w:type="spellStart"/>
      <w:r w:rsidRPr="004D163E">
        <w:rPr>
          <w:rFonts w:ascii="Times New Roman" w:hAnsi="Times New Roman"/>
          <w:lang w:val="pt-BR"/>
        </w:rPr>
        <w:t>dessilicação</w:t>
      </w:r>
      <w:proofErr w:type="spellEnd"/>
      <w:r w:rsidRPr="004D163E">
        <w:rPr>
          <w:rFonts w:ascii="Times New Roman" w:hAnsi="Times New Roman"/>
          <w:lang w:val="pt-BR"/>
        </w:rPr>
        <w:t xml:space="preserve"> é um método eficiente para geração de </w:t>
      </w:r>
      <w:proofErr w:type="spellStart"/>
      <w:r w:rsidRPr="004D163E">
        <w:rPr>
          <w:rFonts w:ascii="Times New Roman" w:hAnsi="Times New Roman"/>
          <w:lang w:val="pt-BR"/>
        </w:rPr>
        <w:t>mesoporosidade</w:t>
      </w:r>
      <w:proofErr w:type="spellEnd"/>
      <w:r w:rsidRPr="004D163E">
        <w:rPr>
          <w:rFonts w:ascii="Times New Roman" w:hAnsi="Times New Roman"/>
          <w:lang w:val="pt-BR"/>
        </w:rPr>
        <w:t xml:space="preserve"> em </w:t>
      </w:r>
      <w:proofErr w:type="spellStart"/>
      <w:r w:rsidRPr="004D163E">
        <w:rPr>
          <w:rFonts w:ascii="Times New Roman" w:hAnsi="Times New Roman"/>
          <w:lang w:val="pt-BR"/>
        </w:rPr>
        <w:t>zeólitas</w:t>
      </w:r>
      <w:proofErr w:type="spellEnd"/>
      <w:r w:rsidRPr="004D163E">
        <w:rPr>
          <w:rFonts w:ascii="Times New Roman" w:hAnsi="Times New Roman"/>
          <w:lang w:val="pt-BR"/>
        </w:rPr>
        <w:t xml:space="preserve"> do tipo MFI pela remoção preferencial de Si do interior dos cristais através do uso de solução alcalina. Portanto, o principal objetivo deste trabalho é avaliar o desempenho de catalisadores de </w:t>
      </w:r>
      <w:proofErr w:type="spellStart"/>
      <w:r w:rsidRPr="004D163E">
        <w:rPr>
          <w:rFonts w:ascii="Times New Roman" w:hAnsi="Times New Roman"/>
          <w:lang w:val="pt-BR"/>
        </w:rPr>
        <w:t>Ni</w:t>
      </w:r>
      <w:proofErr w:type="spellEnd"/>
      <w:r w:rsidRPr="004D163E">
        <w:rPr>
          <w:rFonts w:ascii="Times New Roman" w:hAnsi="Times New Roman"/>
          <w:lang w:val="pt-BR"/>
        </w:rPr>
        <w:t xml:space="preserve"> suportados em HZSM-5 </w:t>
      </w:r>
      <w:proofErr w:type="spellStart"/>
      <w:r w:rsidR="00963A11" w:rsidRPr="004D163E">
        <w:rPr>
          <w:rFonts w:ascii="Times New Roman" w:hAnsi="Times New Roman"/>
          <w:lang w:val="pt-BR"/>
        </w:rPr>
        <w:t>dessilicad</w:t>
      </w:r>
      <w:r w:rsidR="00963A11">
        <w:rPr>
          <w:rFonts w:ascii="Times New Roman" w:hAnsi="Times New Roman"/>
          <w:lang w:val="pt-BR"/>
        </w:rPr>
        <w:t>a</w:t>
      </w:r>
      <w:proofErr w:type="spellEnd"/>
      <w:r w:rsidR="00963A11" w:rsidRPr="004D163E">
        <w:rPr>
          <w:rFonts w:ascii="Times New Roman" w:hAnsi="Times New Roman"/>
          <w:lang w:val="pt-BR"/>
        </w:rPr>
        <w:t xml:space="preserve"> </w:t>
      </w:r>
      <w:r w:rsidR="00963A11">
        <w:rPr>
          <w:rFonts w:ascii="Times New Roman" w:hAnsi="Times New Roman"/>
          <w:lang w:val="pt-BR"/>
        </w:rPr>
        <w:t>na reação de</w:t>
      </w:r>
      <w:r w:rsidRPr="004D163E">
        <w:rPr>
          <w:rFonts w:ascii="Times New Roman" w:hAnsi="Times New Roman"/>
          <w:lang w:val="pt-BR"/>
        </w:rPr>
        <w:t xml:space="preserve"> DRM</w:t>
      </w:r>
      <w:r>
        <w:rPr>
          <w:rFonts w:ascii="Times New Roman" w:hAnsi="Times New Roman"/>
          <w:lang w:val="pt-BR"/>
        </w:rPr>
        <w:t>.</w:t>
      </w:r>
      <w:r w:rsidR="00EA4E1B" w:rsidRPr="001F25B2">
        <w:rPr>
          <w:rFonts w:ascii="Times New Roman" w:hAnsi="Times New Roman"/>
          <w:b/>
          <w:lang w:val="pt-BR"/>
        </w:rPr>
        <w:t xml:space="preserve"> </w:t>
      </w:r>
    </w:p>
    <w:p w14:paraId="7BB71F06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B2E30E0" w14:textId="77777777" w:rsidR="00EA4E1B" w:rsidRPr="001F25B2" w:rsidRDefault="00520154" w:rsidP="00EA4E1B">
      <w:pPr>
        <w:pStyle w:val="TAMainText"/>
        <w:rPr>
          <w:rFonts w:ascii="Times New Roman" w:hAnsi="Times New Roman"/>
          <w:lang w:val="pt-BR"/>
        </w:rPr>
      </w:pPr>
      <w:r w:rsidRPr="00520154">
        <w:rPr>
          <w:rFonts w:ascii="Times New Roman" w:hAnsi="Times New Roman"/>
          <w:lang w:val="pt-BR"/>
        </w:rPr>
        <w:t xml:space="preserve">Uma série de </w:t>
      </w:r>
      <w:proofErr w:type="spellStart"/>
      <w:r w:rsidRPr="00520154">
        <w:rPr>
          <w:rFonts w:ascii="Times New Roman" w:hAnsi="Times New Roman"/>
          <w:lang w:val="pt-BR"/>
        </w:rPr>
        <w:t>zeólitas</w:t>
      </w:r>
      <w:proofErr w:type="spellEnd"/>
      <w:r w:rsidRPr="00520154">
        <w:rPr>
          <w:rFonts w:ascii="Times New Roman" w:hAnsi="Times New Roman"/>
          <w:lang w:val="pt-BR"/>
        </w:rPr>
        <w:t xml:space="preserve"> comerciais ZSM-5 com diferentes razões molares </w:t>
      </w:r>
      <w:proofErr w:type="gramStart"/>
      <w:r w:rsidRPr="00520154">
        <w:rPr>
          <w:rFonts w:ascii="Times New Roman" w:hAnsi="Times New Roman"/>
          <w:lang w:val="pt-BR"/>
        </w:rPr>
        <w:t>SiO</w:t>
      </w:r>
      <w:r w:rsidRPr="003A0CE5">
        <w:rPr>
          <w:rFonts w:ascii="Times New Roman" w:hAnsi="Times New Roman"/>
          <w:vertAlign w:val="subscript"/>
          <w:lang w:val="pt-BR"/>
        </w:rPr>
        <w:t>2</w:t>
      </w:r>
      <w:proofErr w:type="gramEnd"/>
      <w:r w:rsidRPr="00520154">
        <w:rPr>
          <w:rFonts w:ascii="Times New Roman" w:hAnsi="Times New Roman"/>
          <w:lang w:val="pt-BR"/>
        </w:rPr>
        <w:t>/Al</w:t>
      </w:r>
      <w:r w:rsidRPr="003A0CE5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>O</w:t>
      </w:r>
      <w:r w:rsidRPr="003A0CE5">
        <w:rPr>
          <w:rFonts w:ascii="Times New Roman" w:hAnsi="Times New Roman"/>
          <w:vertAlign w:val="subscript"/>
          <w:lang w:val="pt-BR"/>
        </w:rPr>
        <w:t>3</w:t>
      </w:r>
      <w:r w:rsidR="00975C87">
        <w:rPr>
          <w:rFonts w:ascii="Times New Roman" w:hAnsi="Times New Roman"/>
          <w:lang w:val="pt-BR"/>
        </w:rPr>
        <w:t xml:space="preserve"> (23, 50, 280, </w:t>
      </w:r>
      <w:proofErr w:type="spellStart"/>
      <w:r w:rsidR="00975C87">
        <w:rPr>
          <w:rFonts w:ascii="Times New Roman" w:hAnsi="Times New Roman"/>
          <w:lang w:val="pt-BR"/>
        </w:rPr>
        <w:t>Zeolyst</w:t>
      </w:r>
      <w:proofErr w:type="spellEnd"/>
      <w:r w:rsidR="00975C87">
        <w:rPr>
          <w:rFonts w:ascii="Times New Roman" w:hAnsi="Times New Roman"/>
          <w:lang w:val="pt-BR"/>
        </w:rPr>
        <w:t xml:space="preserve">) foram utilizadas </w:t>
      </w:r>
      <w:r w:rsidRPr="00520154">
        <w:rPr>
          <w:rFonts w:ascii="Times New Roman" w:hAnsi="Times New Roman"/>
          <w:lang w:val="pt-BR"/>
        </w:rPr>
        <w:t xml:space="preserve">como suportes. As </w:t>
      </w:r>
      <w:proofErr w:type="spellStart"/>
      <w:r w:rsidRPr="00520154">
        <w:rPr>
          <w:rFonts w:ascii="Times New Roman" w:hAnsi="Times New Roman"/>
          <w:lang w:val="pt-BR"/>
        </w:rPr>
        <w:t>zeólitas</w:t>
      </w:r>
      <w:proofErr w:type="spellEnd"/>
      <w:r w:rsidRPr="00520154">
        <w:rPr>
          <w:rFonts w:ascii="Times New Roman" w:hAnsi="Times New Roman"/>
          <w:lang w:val="pt-BR"/>
        </w:rPr>
        <w:t xml:space="preserve"> foram calcinadas sob N</w:t>
      </w:r>
      <w:r w:rsidRPr="00EF75EA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 xml:space="preserve"> a 525</w:t>
      </w:r>
      <w:r w:rsidR="00A057CA">
        <w:rPr>
          <w:rFonts w:ascii="Times New Roman" w:hAnsi="Times New Roman"/>
          <w:lang w:val="pt-BR"/>
        </w:rPr>
        <w:t> </w:t>
      </w:r>
      <w:r w:rsidRPr="00520154">
        <w:rPr>
          <w:rFonts w:ascii="Times New Roman" w:hAnsi="Times New Roman"/>
          <w:lang w:val="pt-BR"/>
        </w:rPr>
        <w:t>°C por 12</w:t>
      </w:r>
      <w:r w:rsidR="00A057CA">
        <w:rPr>
          <w:rFonts w:ascii="Times New Roman" w:hAnsi="Times New Roman"/>
          <w:lang w:val="pt-BR"/>
        </w:rPr>
        <w:t> </w:t>
      </w:r>
      <w:r w:rsidRPr="00520154">
        <w:rPr>
          <w:rFonts w:ascii="Times New Roman" w:hAnsi="Times New Roman"/>
          <w:lang w:val="pt-BR"/>
        </w:rPr>
        <w:t xml:space="preserve">h. Os catalisadores foram preparados por impregnação </w:t>
      </w:r>
      <w:r w:rsidR="00963A11">
        <w:rPr>
          <w:rFonts w:ascii="Times New Roman" w:hAnsi="Times New Roman"/>
          <w:lang w:val="pt-BR"/>
        </w:rPr>
        <w:t>ao ponto úmido</w:t>
      </w:r>
      <w:r w:rsidR="00963A11" w:rsidRPr="00520154">
        <w:rPr>
          <w:rFonts w:ascii="Times New Roman" w:hAnsi="Times New Roman"/>
          <w:lang w:val="pt-BR"/>
        </w:rPr>
        <w:t xml:space="preserve"> </w:t>
      </w:r>
      <w:r w:rsidRPr="00520154">
        <w:rPr>
          <w:rFonts w:ascii="Times New Roman" w:hAnsi="Times New Roman"/>
          <w:lang w:val="pt-BR"/>
        </w:rPr>
        <w:t xml:space="preserve">dos suportes com uma solução aquosa de </w:t>
      </w:r>
      <w:proofErr w:type="spellStart"/>
      <w:proofErr w:type="gramStart"/>
      <w:r w:rsidRPr="00520154">
        <w:rPr>
          <w:rFonts w:ascii="Times New Roman" w:hAnsi="Times New Roman"/>
          <w:lang w:val="pt-BR"/>
        </w:rPr>
        <w:t>Ni</w:t>
      </w:r>
      <w:proofErr w:type="spellEnd"/>
      <w:r w:rsidRPr="00520154">
        <w:rPr>
          <w:rFonts w:ascii="Times New Roman" w:hAnsi="Times New Roman"/>
          <w:lang w:val="pt-BR"/>
        </w:rPr>
        <w:t>(</w:t>
      </w:r>
      <w:proofErr w:type="gramEnd"/>
      <w:r w:rsidRPr="00520154">
        <w:rPr>
          <w:rFonts w:ascii="Times New Roman" w:hAnsi="Times New Roman"/>
          <w:lang w:val="pt-BR"/>
        </w:rPr>
        <w:t>NO</w:t>
      </w:r>
      <w:r w:rsidRPr="00BD4057">
        <w:rPr>
          <w:rFonts w:ascii="Times New Roman" w:hAnsi="Times New Roman"/>
          <w:vertAlign w:val="subscript"/>
          <w:lang w:val="pt-BR"/>
        </w:rPr>
        <w:t>3</w:t>
      </w:r>
      <w:r w:rsidRPr="00520154">
        <w:rPr>
          <w:rFonts w:ascii="Times New Roman" w:hAnsi="Times New Roman"/>
          <w:lang w:val="pt-BR"/>
        </w:rPr>
        <w:t>)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>•6H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 xml:space="preserve">O para obter </w:t>
      </w:r>
      <w:r w:rsidR="00A057CA" w:rsidRPr="00520154">
        <w:rPr>
          <w:rFonts w:ascii="Times New Roman" w:hAnsi="Times New Roman"/>
          <w:lang w:val="pt-BR"/>
        </w:rPr>
        <w:t>1</w:t>
      </w:r>
      <w:r w:rsidR="00A057CA">
        <w:rPr>
          <w:rFonts w:ascii="Times New Roman" w:hAnsi="Times New Roman"/>
          <w:lang w:val="pt-BR"/>
        </w:rPr>
        <w:t> </w:t>
      </w:r>
      <w:r w:rsidRPr="00520154">
        <w:rPr>
          <w:rFonts w:ascii="Times New Roman" w:hAnsi="Times New Roman"/>
          <w:lang w:val="pt-BR"/>
        </w:rPr>
        <w:t xml:space="preserve">% em peso </w:t>
      </w:r>
      <w:r w:rsidRPr="00520154">
        <w:rPr>
          <w:rFonts w:ascii="Times New Roman" w:hAnsi="Times New Roman"/>
          <w:lang w:val="pt-BR"/>
        </w:rPr>
        <w:lastRenderedPageBreak/>
        <w:t>do metal.</w:t>
      </w:r>
      <w:r w:rsidR="00733F40">
        <w:rPr>
          <w:rFonts w:ascii="Times New Roman" w:hAnsi="Times New Roman"/>
          <w:lang w:val="pt-BR"/>
        </w:rPr>
        <w:t xml:space="preserve"> </w:t>
      </w:r>
      <w:r w:rsidR="006C7F6F">
        <w:rPr>
          <w:rFonts w:ascii="Times New Roman" w:hAnsi="Times New Roman"/>
          <w:lang w:val="pt-BR"/>
        </w:rPr>
        <w:t>Partes dos catalisadores frescos foram</w:t>
      </w:r>
      <w:r w:rsidRPr="00520154">
        <w:rPr>
          <w:rFonts w:ascii="Times New Roman" w:hAnsi="Times New Roman"/>
          <w:lang w:val="pt-BR"/>
        </w:rPr>
        <w:t xml:space="preserve"> </w:t>
      </w:r>
      <w:proofErr w:type="gramStart"/>
      <w:r w:rsidRPr="00520154">
        <w:rPr>
          <w:rFonts w:ascii="Times New Roman" w:hAnsi="Times New Roman"/>
          <w:lang w:val="pt-BR"/>
        </w:rPr>
        <w:t xml:space="preserve">tratados com </w:t>
      </w:r>
      <w:r w:rsidR="007F5F46">
        <w:rPr>
          <w:rFonts w:ascii="Times New Roman" w:hAnsi="Times New Roman"/>
          <w:lang w:val="pt-BR"/>
        </w:rPr>
        <w:t xml:space="preserve">uma </w:t>
      </w:r>
      <w:r w:rsidRPr="00520154">
        <w:rPr>
          <w:rFonts w:ascii="Times New Roman" w:hAnsi="Times New Roman"/>
          <w:lang w:val="pt-BR"/>
        </w:rPr>
        <w:t>solução aquosa de Na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>CO</w:t>
      </w:r>
      <w:r w:rsidRPr="00BD4057">
        <w:rPr>
          <w:rFonts w:ascii="Times New Roman" w:hAnsi="Times New Roman"/>
          <w:vertAlign w:val="subscript"/>
          <w:lang w:val="pt-BR"/>
        </w:rPr>
        <w:t>3</w:t>
      </w:r>
      <w:r w:rsidRPr="00520154">
        <w:rPr>
          <w:rFonts w:ascii="Times New Roman" w:hAnsi="Times New Roman"/>
          <w:lang w:val="pt-BR"/>
        </w:rPr>
        <w:t xml:space="preserve"> (0,6 mol/L)</w:t>
      </w:r>
      <w:proofErr w:type="gramEnd"/>
      <w:r w:rsidRPr="00520154">
        <w:rPr>
          <w:rFonts w:ascii="Times New Roman" w:hAnsi="Times New Roman"/>
          <w:lang w:val="pt-BR"/>
        </w:rPr>
        <w:t xml:space="preserve"> a 80 °C por 12[4]</w:t>
      </w:r>
      <w:r w:rsidR="00E0671D">
        <w:rPr>
          <w:rFonts w:ascii="Times New Roman" w:hAnsi="Times New Roman"/>
          <w:lang w:val="pt-BR"/>
        </w:rPr>
        <w:t xml:space="preserve"> e posteriormente</w:t>
      </w:r>
      <w:r w:rsidR="00733F40">
        <w:rPr>
          <w:rFonts w:ascii="Times New Roman" w:hAnsi="Times New Roman"/>
          <w:lang w:val="pt-BR"/>
        </w:rPr>
        <w:t xml:space="preserve"> foi realizado lavagem e filtra</w:t>
      </w:r>
      <w:r w:rsidR="00E0671D">
        <w:rPr>
          <w:rFonts w:ascii="Times New Roman" w:hAnsi="Times New Roman"/>
          <w:lang w:val="pt-BR"/>
        </w:rPr>
        <w:t xml:space="preserve">ção com </w:t>
      </w:r>
      <w:r w:rsidR="00733F40">
        <w:rPr>
          <w:rFonts w:ascii="Times New Roman" w:hAnsi="Times New Roman"/>
          <w:lang w:val="pt-BR"/>
        </w:rPr>
        <w:t>água destilada</w:t>
      </w:r>
      <w:r w:rsidR="002A69A9">
        <w:rPr>
          <w:rFonts w:ascii="Times New Roman" w:hAnsi="Times New Roman"/>
          <w:lang w:val="pt-BR"/>
        </w:rPr>
        <w:t xml:space="preserve"> até pH=7 [4]</w:t>
      </w:r>
      <w:r w:rsidRPr="00520154">
        <w:rPr>
          <w:rFonts w:ascii="Times New Roman" w:hAnsi="Times New Roman"/>
          <w:lang w:val="pt-BR"/>
        </w:rPr>
        <w:t xml:space="preserve">. </w:t>
      </w:r>
      <w:r w:rsidR="002A69A9">
        <w:rPr>
          <w:rFonts w:ascii="Times New Roman" w:hAnsi="Times New Roman"/>
          <w:lang w:val="pt-BR"/>
        </w:rPr>
        <w:t>Todas as amostras foram secas em estufa a 110°C e em</w:t>
      </w:r>
      <w:r w:rsidRPr="00520154">
        <w:rPr>
          <w:rFonts w:ascii="Times New Roman" w:hAnsi="Times New Roman"/>
          <w:lang w:val="pt-BR"/>
        </w:rPr>
        <w:t xml:space="preserve"> seguida</w:t>
      </w:r>
      <w:r w:rsidR="002A69A9">
        <w:rPr>
          <w:rFonts w:ascii="Times New Roman" w:hAnsi="Times New Roman"/>
          <w:lang w:val="pt-BR"/>
        </w:rPr>
        <w:t xml:space="preserve">, </w:t>
      </w:r>
      <w:r w:rsidRPr="00520154">
        <w:rPr>
          <w:rFonts w:ascii="Times New Roman" w:hAnsi="Times New Roman"/>
          <w:lang w:val="pt-BR"/>
        </w:rPr>
        <w:t xml:space="preserve">foram reduzidas </w:t>
      </w:r>
      <w:proofErr w:type="gramStart"/>
      <w:r w:rsidRPr="00520154">
        <w:rPr>
          <w:rFonts w:ascii="Times New Roman" w:hAnsi="Times New Roman"/>
          <w:lang w:val="pt-BR"/>
        </w:rPr>
        <w:t>sob atmosfera</w:t>
      </w:r>
      <w:proofErr w:type="gramEnd"/>
      <w:r w:rsidRPr="00520154">
        <w:rPr>
          <w:rFonts w:ascii="Times New Roman" w:hAnsi="Times New Roman"/>
          <w:lang w:val="pt-BR"/>
        </w:rPr>
        <w:t xml:space="preserve"> de H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 xml:space="preserve"> a 800</w:t>
      </w:r>
      <w:r w:rsidR="00A057CA">
        <w:rPr>
          <w:rFonts w:ascii="Times New Roman" w:hAnsi="Times New Roman"/>
          <w:lang w:val="pt-BR"/>
        </w:rPr>
        <w:t> </w:t>
      </w:r>
      <w:r w:rsidRPr="00520154">
        <w:rPr>
          <w:rFonts w:ascii="Times New Roman" w:hAnsi="Times New Roman"/>
          <w:lang w:val="pt-BR"/>
        </w:rPr>
        <w:t>°C por 30 minutos. Os catalisadores foram caracterizados por adsorção de N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="00EF75EA">
        <w:rPr>
          <w:rFonts w:ascii="Times New Roman" w:hAnsi="Times New Roman"/>
          <w:lang w:val="pt-BR"/>
        </w:rPr>
        <w:t xml:space="preserve">, </w:t>
      </w:r>
      <w:r w:rsidR="007F5F46">
        <w:rPr>
          <w:rFonts w:ascii="Times New Roman" w:hAnsi="Times New Roman"/>
          <w:lang w:val="pt-BR"/>
        </w:rPr>
        <w:t>DRX</w:t>
      </w:r>
      <w:r w:rsidRPr="00520154">
        <w:rPr>
          <w:rFonts w:ascii="Times New Roman" w:hAnsi="Times New Roman"/>
          <w:lang w:val="pt-BR"/>
        </w:rPr>
        <w:t xml:space="preserve">, </w:t>
      </w:r>
      <w:r w:rsidR="007F5F46">
        <w:rPr>
          <w:rFonts w:ascii="Times New Roman" w:hAnsi="Times New Roman"/>
          <w:lang w:val="pt-BR"/>
        </w:rPr>
        <w:t>MET</w:t>
      </w:r>
      <w:r w:rsidR="007F5F46" w:rsidRPr="00520154">
        <w:rPr>
          <w:rFonts w:ascii="Times New Roman" w:hAnsi="Times New Roman"/>
          <w:lang w:val="pt-BR"/>
        </w:rPr>
        <w:t xml:space="preserve"> </w:t>
      </w:r>
      <w:r w:rsidR="00EB5877">
        <w:rPr>
          <w:rFonts w:ascii="Times New Roman" w:hAnsi="Times New Roman"/>
          <w:lang w:val="pt-BR"/>
        </w:rPr>
        <w:t xml:space="preserve">e </w:t>
      </w:r>
      <w:r w:rsidRPr="00520154">
        <w:rPr>
          <w:rFonts w:ascii="Times New Roman" w:hAnsi="Times New Roman"/>
          <w:lang w:val="pt-BR"/>
        </w:rPr>
        <w:t>TG. A DRM foi realizada a 800</w:t>
      </w:r>
      <w:r w:rsidR="00A057CA">
        <w:rPr>
          <w:rFonts w:ascii="Times New Roman" w:hAnsi="Times New Roman"/>
          <w:lang w:val="pt-BR"/>
        </w:rPr>
        <w:t> </w:t>
      </w:r>
      <w:r w:rsidRPr="00520154">
        <w:rPr>
          <w:rFonts w:ascii="Times New Roman" w:hAnsi="Times New Roman"/>
          <w:lang w:val="pt-BR"/>
        </w:rPr>
        <w:t xml:space="preserve">°C, usando uma razão molar de </w:t>
      </w:r>
      <w:proofErr w:type="gramStart"/>
      <w:r w:rsidRPr="00520154">
        <w:rPr>
          <w:rFonts w:ascii="Times New Roman" w:hAnsi="Times New Roman"/>
          <w:lang w:val="pt-BR"/>
        </w:rPr>
        <w:t>CH</w:t>
      </w:r>
      <w:r w:rsidRPr="00BD4057">
        <w:rPr>
          <w:rFonts w:ascii="Times New Roman" w:hAnsi="Times New Roman"/>
          <w:vertAlign w:val="subscript"/>
          <w:lang w:val="pt-BR"/>
        </w:rPr>
        <w:t>4</w:t>
      </w:r>
      <w:r w:rsidRPr="00520154">
        <w:rPr>
          <w:rFonts w:ascii="Times New Roman" w:hAnsi="Times New Roman"/>
          <w:lang w:val="pt-BR"/>
        </w:rPr>
        <w:t>:</w:t>
      </w:r>
      <w:proofErr w:type="gramEnd"/>
      <w:r w:rsidRPr="00520154">
        <w:rPr>
          <w:rFonts w:ascii="Times New Roman" w:hAnsi="Times New Roman"/>
          <w:lang w:val="pt-BR"/>
        </w:rPr>
        <w:t>CO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 xml:space="preserve"> de 1,0.</w:t>
      </w:r>
      <w:r w:rsidR="00EA4E1B" w:rsidRPr="001F25B2">
        <w:rPr>
          <w:rFonts w:ascii="Times New Roman" w:hAnsi="Times New Roman"/>
          <w:lang w:val="pt-BR"/>
        </w:rPr>
        <w:t xml:space="preserve"> </w:t>
      </w:r>
    </w:p>
    <w:p w14:paraId="7615D96A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3F42A1C2" w14:textId="77777777" w:rsidR="00047E16" w:rsidRDefault="00520154" w:rsidP="00BA5CB3">
      <w:pPr>
        <w:pStyle w:val="TAMainText"/>
        <w:ind w:firstLine="187"/>
        <w:rPr>
          <w:rFonts w:ascii="Times New Roman" w:hAnsi="Times New Roman"/>
          <w:lang w:val="pt-BR"/>
        </w:rPr>
      </w:pPr>
      <w:r w:rsidRPr="00520154">
        <w:rPr>
          <w:rFonts w:ascii="Times New Roman" w:hAnsi="Times New Roman"/>
          <w:lang w:val="pt-BR"/>
        </w:rPr>
        <w:t xml:space="preserve">Os </w:t>
      </w:r>
      <w:proofErr w:type="spellStart"/>
      <w:r w:rsidRPr="00520154">
        <w:rPr>
          <w:rFonts w:ascii="Times New Roman" w:hAnsi="Times New Roman"/>
          <w:lang w:val="pt-BR"/>
        </w:rPr>
        <w:t>difratogramas</w:t>
      </w:r>
      <w:proofErr w:type="spellEnd"/>
      <w:r w:rsidRPr="00520154">
        <w:rPr>
          <w:rFonts w:ascii="Times New Roman" w:hAnsi="Times New Roman"/>
          <w:lang w:val="pt-BR"/>
        </w:rPr>
        <w:t xml:space="preserve"> de todos os catalisadores </w:t>
      </w:r>
      <w:proofErr w:type="spellStart"/>
      <w:r w:rsidRPr="00520154">
        <w:rPr>
          <w:rFonts w:ascii="Times New Roman" w:hAnsi="Times New Roman"/>
          <w:lang w:val="pt-BR"/>
        </w:rPr>
        <w:t>de</w:t>
      </w:r>
      <w:r w:rsidR="007F5F46">
        <w:rPr>
          <w:rFonts w:ascii="Times New Roman" w:hAnsi="Times New Roman"/>
          <w:lang w:val="pt-BR"/>
        </w:rPr>
        <w:t>s</w:t>
      </w:r>
      <w:r w:rsidRPr="00520154">
        <w:rPr>
          <w:rFonts w:ascii="Times New Roman" w:hAnsi="Times New Roman"/>
          <w:lang w:val="pt-BR"/>
        </w:rPr>
        <w:t>silicados</w:t>
      </w:r>
      <w:proofErr w:type="spellEnd"/>
      <w:r w:rsidRPr="00520154">
        <w:rPr>
          <w:rFonts w:ascii="Times New Roman" w:hAnsi="Times New Roman"/>
          <w:lang w:val="pt-BR"/>
        </w:rPr>
        <w:t xml:space="preserve"> exibiram as linhas correspondentes à estrutura da ZSM-5, indicando que o tratamento utilizado não afetou a estrutura da </w:t>
      </w:r>
      <w:proofErr w:type="spellStart"/>
      <w:r w:rsidRPr="00520154">
        <w:rPr>
          <w:rFonts w:ascii="Times New Roman" w:hAnsi="Times New Roman"/>
          <w:lang w:val="pt-BR"/>
        </w:rPr>
        <w:t>zeólita</w:t>
      </w:r>
      <w:proofErr w:type="spellEnd"/>
      <w:r w:rsidRPr="00520154">
        <w:rPr>
          <w:rFonts w:ascii="Times New Roman" w:hAnsi="Times New Roman"/>
          <w:lang w:val="pt-BR"/>
        </w:rPr>
        <w:t>. As isotermas de adsorção/</w:t>
      </w:r>
      <w:proofErr w:type="spellStart"/>
      <w:r w:rsidRPr="00520154">
        <w:rPr>
          <w:rFonts w:ascii="Times New Roman" w:hAnsi="Times New Roman"/>
          <w:lang w:val="pt-BR"/>
        </w:rPr>
        <w:t>dessorção</w:t>
      </w:r>
      <w:proofErr w:type="spellEnd"/>
      <w:r w:rsidRPr="00520154">
        <w:rPr>
          <w:rFonts w:ascii="Times New Roman" w:hAnsi="Times New Roman"/>
          <w:lang w:val="pt-BR"/>
        </w:rPr>
        <w:t xml:space="preserve"> de N</w:t>
      </w:r>
      <w:r w:rsidRPr="00EF75EA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 xml:space="preserve"> mostraram o aparecimento de um loop de histerese para os catalisadores </w:t>
      </w:r>
      <w:proofErr w:type="spellStart"/>
      <w:r w:rsidRPr="00520154">
        <w:rPr>
          <w:rFonts w:ascii="Times New Roman" w:hAnsi="Times New Roman"/>
          <w:lang w:val="pt-BR"/>
        </w:rPr>
        <w:t>de</w:t>
      </w:r>
      <w:r w:rsidR="007F5F46">
        <w:rPr>
          <w:rFonts w:ascii="Times New Roman" w:hAnsi="Times New Roman"/>
          <w:lang w:val="pt-BR"/>
        </w:rPr>
        <w:t>s</w:t>
      </w:r>
      <w:r w:rsidRPr="00520154">
        <w:rPr>
          <w:rFonts w:ascii="Times New Roman" w:hAnsi="Times New Roman"/>
          <w:lang w:val="pt-BR"/>
        </w:rPr>
        <w:t>silicados</w:t>
      </w:r>
      <w:proofErr w:type="spellEnd"/>
      <w:r w:rsidRPr="00520154">
        <w:rPr>
          <w:rFonts w:ascii="Times New Roman" w:hAnsi="Times New Roman"/>
          <w:lang w:val="pt-BR"/>
        </w:rPr>
        <w:t xml:space="preserve">, indicando a formação de </w:t>
      </w:r>
      <w:proofErr w:type="spellStart"/>
      <w:r w:rsidRPr="00520154">
        <w:rPr>
          <w:rFonts w:ascii="Times New Roman" w:hAnsi="Times New Roman"/>
          <w:lang w:val="pt-BR"/>
        </w:rPr>
        <w:t>mesoporos</w:t>
      </w:r>
      <w:proofErr w:type="spellEnd"/>
      <w:r w:rsidRPr="00520154">
        <w:rPr>
          <w:rFonts w:ascii="Times New Roman" w:hAnsi="Times New Roman"/>
          <w:lang w:val="pt-BR"/>
        </w:rPr>
        <w:t xml:space="preserve"> com o tratamento de </w:t>
      </w:r>
      <w:proofErr w:type="spellStart"/>
      <w:r w:rsidRPr="00520154">
        <w:rPr>
          <w:rFonts w:ascii="Times New Roman" w:hAnsi="Times New Roman"/>
          <w:lang w:val="pt-BR"/>
        </w:rPr>
        <w:t>dessilicação</w:t>
      </w:r>
      <w:proofErr w:type="spellEnd"/>
      <w:r w:rsidRPr="00520154">
        <w:rPr>
          <w:rFonts w:ascii="Times New Roman" w:hAnsi="Times New Roman"/>
          <w:lang w:val="pt-BR"/>
        </w:rPr>
        <w:t xml:space="preserve"> (Fig.1). O volume </w:t>
      </w:r>
      <w:proofErr w:type="spellStart"/>
      <w:r w:rsidRPr="00520154">
        <w:rPr>
          <w:rFonts w:ascii="Times New Roman" w:hAnsi="Times New Roman"/>
          <w:lang w:val="pt-BR"/>
        </w:rPr>
        <w:t>mesoporoso</w:t>
      </w:r>
      <w:proofErr w:type="spellEnd"/>
      <w:r w:rsidRPr="00520154">
        <w:rPr>
          <w:rFonts w:ascii="Times New Roman" w:hAnsi="Times New Roman"/>
          <w:lang w:val="pt-BR"/>
        </w:rPr>
        <w:t xml:space="preserve"> aumentou na ordem: </w:t>
      </w:r>
      <w:proofErr w:type="spellStart"/>
      <w:r w:rsidRPr="00520154">
        <w:rPr>
          <w:rFonts w:ascii="Times New Roman" w:hAnsi="Times New Roman"/>
          <w:lang w:val="pt-BR"/>
        </w:rPr>
        <w:t>Ni</w:t>
      </w:r>
      <w:proofErr w:type="spellEnd"/>
      <w:r w:rsidRPr="00520154">
        <w:rPr>
          <w:rFonts w:ascii="Times New Roman" w:hAnsi="Times New Roman"/>
          <w:lang w:val="pt-BR"/>
        </w:rPr>
        <w:t>/Z280_dsc &gt;</w:t>
      </w:r>
      <w:proofErr w:type="spellStart"/>
      <w:r w:rsidRPr="00520154">
        <w:rPr>
          <w:rFonts w:ascii="Times New Roman" w:hAnsi="Times New Roman"/>
          <w:lang w:val="pt-BR"/>
        </w:rPr>
        <w:t>Ni</w:t>
      </w:r>
      <w:proofErr w:type="spellEnd"/>
      <w:r w:rsidRPr="00520154">
        <w:rPr>
          <w:rFonts w:ascii="Times New Roman" w:hAnsi="Times New Roman"/>
          <w:lang w:val="pt-BR"/>
        </w:rPr>
        <w:t>/Z50_dsc &gt;</w:t>
      </w:r>
      <w:proofErr w:type="spellStart"/>
      <w:r w:rsidRPr="00520154">
        <w:rPr>
          <w:rFonts w:ascii="Times New Roman" w:hAnsi="Times New Roman"/>
          <w:lang w:val="pt-BR"/>
        </w:rPr>
        <w:t>Ni</w:t>
      </w:r>
      <w:proofErr w:type="spellEnd"/>
      <w:r w:rsidRPr="00520154">
        <w:rPr>
          <w:rFonts w:ascii="Times New Roman" w:hAnsi="Times New Roman"/>
          <w:lang w:val="pt-BR"/>
        </w:rPr>
        <w:t xml:space="preserve">/Z23 </w:t>
      </w:r>
      <w:proofErr w:type="spellStart"/>
      <w:r w:rsidRPr="00520154">
        <w:rPr>
          <w:rFonts w:ascii="Times New Roman" w:hAnsi="Times New Roman"/>
          <w:lang w:val="pt-BR"/>
        </w:rPr>
        <w:t>dsc</w:t>
      </w:r>
      <w:proofErr w:type="spellEnd"/>
      <w:r w:rsidRPr="00520154">
        <w:rPr>
          <w:rFonts w:ascii="Times New Roman" w:hAnsi="Times New Roman"/>
          <w:lang w:val="pt-BR"/>
        </w:rPr>
        <w:t xml:space="preserve">. A amostra </w:t>
      </w:r>
      <w:proofErr w:type="spellStart"/>
      <w:r w:rsidRPr="00520154">
        <w:rPr>
          <w:rFonts w:ascii="Times New Roman" w:hAnsi="Times New Roman"/>
          <w:lang w:val="pt-BR"/>
        </w:rPr>
        <w:t>Ni</w:t>
      </w:r>
      <w:proofErr w:type="spellEnd"/>
      <w:r w:rsidRPr="00520154">
        <w:rPr>
          <w:rFonts w:ascii="Times New Roman" w:hAnsi="Times New Roman"/>
          <w:lang w:val="pt-BR"/>
        </w:rPr>
        <w:t xml:space="preserve">/Z280 apresentou a maior variação no volume de </w:t>
      </w:r>
      <w:proofErr w:type="spellStart"/>
      <w:r w:rsidRPr="00520154">
        <w:rPr>
          <w:rFonts w:ascii="Times New Roman" w:hAnsi="Times New Roman"/>
          <w:lang w:val="pt-BR"/>
        </w:rPr>
        <w:t>mesoporos</w:t>
      </w:r>
      <w:proofErr w:type="spellEnd"/>
      <w:r w:rsidRPr="00520154">
        <w:rPr>
          <w:rFonts w:ascii="Times New Roman" w:hAnsi="Times New Roman"/>
          <w:lang w:val="pt-BR"/>
        </w:rPr>
        <w:t xml:space="preserve"> em relação à amostra não tratada (</w:t>
      </w:r>
      <w:proofErr w:type="gramStart"/>
      <w:r w:rsidRPr="00520154">
        <w:rPr>
          <w:rFonts w:ascii="Times New Roman" w:hAnsi="Times New Roman"/>
          <w:lang w:val="pt-BR"/>
        </w:rPr>
        <w:t>7</w:t>
      </w:r>
      <w:proofErr w:type="gramEnd"/>
      <w:r w:rsidRPr="00520154">
        <w:rPr>
          <w:rFonts w:ascii="Times New Roman" w:hAnsi="Times New Roman"/>
          <w:lang w:val="pt-BR"/>
        </w:rPr>
        <w:t xml:space="preserve"> vezes). Este resultado indicou que a razão molar </w:t>
      </w:r>
      <w:proofErr w:type="gramStart"/>
      <w:r w:rsidRPr="00520154">
        <w:rPr>
          <w:rFonts w:ascii="Times New Roman" w:hAnsi="Times New Roman"/>
          <w:lang w:val="pt-BR"/>
        </w:rPr>
        <w:t>SiO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proofErr w:type="gramEnd"/>
      <w:r w:rsidRPr="00520154">
        <w:rPr>
          <w:rFonts w:ascii="Times New Roman" w:hAnsi="Times New Roman"/>
          <w:lang w:val="pt-BR"/>
        </w:rPr>
        <w:t>/Al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520154">
        <w:rPr>
          <w:rFonts w:ascii="Times New Roman" w:hAnsi="Times New Roman"/>
          <w:lang w:val="pt-BR"/>
        </w:rPr>
        <w:t>O</w:t>
      </w:r>
      <w:r w:rsidRPr="00BD4057">
        <w:rPr>
          <w:rFonts w:ascii="Times New Roman" w:hAnsi="Times New Roman"/>
          <w:vertAlign w:val="subscript"/>
          <w:lang w:val="pt-BR"/>
        </w:rPr>
        <w:t>3</w:t>
      </w:r>
      <w:r w:rsidRPr="00520154">
        <w:rPr>
          <w:rFonts w:ascii="Times New Roman" w:hAnsi="Times New Roman"/>
          <w:lang w:val="pt-BR"/>
        </w:rPr>
        <w:t xml:space="preserve"> da amostra inicial influenciou a geração de </w:t>
      </w:r>
      <w:proofErr w:type="spellStart"/>
      <w:r w:rsidRPr="00520154">
        <w:rPr>
          <w:rFonts w:ascii="Times New Roman" w:hAnsi="Times New Roman"/>
          <w:lang w:val="pt-BR"/>
        </w:rPr>
        <w:t>mesoporos</w:t>
      </w:r>
      <w:proofErr w:type="spellEnd"/>
      <w:r w:rsidRPr="00520154">
        <w:rPr>
          <w:rFonts w:ascii="Times New Roman" w:hAnsi="Times New Roman"/>
          <w:lang w:val="pt-BR"/>
        </w:rPr>
        <w:t xml:space="preserve"> por tratamento de </w:t>
      </w:r>
      <w:proofErr w:type="spellStart"/>
      <w:r w:rsidRPr="00520154">
        <w:rPr>
          <w:rFonts w:ascii="Times New Roman" w:hAnsi="Times New Roman"/>
          <w:lang w:val="pt-BR"/>
        </w:rPr>
        <w:t>dessilicação</w:t>
      </w:r>
      <w:proofErr w:type="spellEnd"/>
      <w:r w:rsidRPr="00520154">
        <w:rPr>
          <w:rFonts w:ascii="Times New Roman" w:hAnsi="Times New Roman"/>
          <w:lang w:val="pt-BR"/>
        </w:rPr>
        <w:t xml:space="preserve"> como já relatado na literatura [5]. </w:t>
      </w:r>
    </w:p>
    <w:p w14:paraId="7A4458D4" w14:textId="77777777" w:rsidR="000A0816" w:rsidRDefault="00C87FBD" w:rsidP="00BA5CB3">
      <w:pPr>
        <w:pStyle w:val="TAMainText"/>
        <w:ind w:firstLine="187"/>
        <w:rPr>
          <w:rFonts w:eastAsia="Calibri"/>
          <w:szCs w:val="16"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706368" behindDoc="0" locked="0" layoutInCell="1" allowOverlap="1" wp14:anchorId="744E5804" wp14:editId="7C938C8F">
            <wp:simplePos x="0" y="0"/>
            <wp:positionH relativeFrom="column">
              <wp:posOffset>337647</wp:posOffset>
            </wp:positionH>
            <wp:positionV relativeFrom="paragraph">
              <wp:posOffset>42281</wp:posOffset>
            </wp:positionV>
            <wp:extent cx="2357355" cy="2177646"/>
            <wp:effectExtent l="0" t="0" r="508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679" cy="2182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0B68D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3B380AAD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6FFE6550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0D819F6F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40CE120F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3C978DC9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1D2724AC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01B6AD5C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582551DA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2AC1F137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6D4F8D5D" w14:textId="77777777" w:rsidR="000A0816" w:rsidRDefault="000A0816" w:rsidP="00BA5CB3">
      <w:pPr>
        <w:pStyle w:val="TAMainText"/>
        <w:ind w:firstLine="187"/>
        <w:rPr>
          <w:rFonts w:eastAsia="Calibri"/>
          <w:szCs w:val="16"/>
          <w:lang w:val="pt-BR"/>
        </w:rPr>
      </w:pPr>
    </w:p>
    <w:p w14:paraId="1FEF2671" w14:textId="77777777" w:rsidR="000A0816" w:rsidRDefault="000A0816" w:rsidP="00BA5CB3">
      <w:pPr>
        <w:pStyle w:val="TAMainText"/>
        <w:ind w:firstLine="187"/>
        <w:rPr>
          <w:rFonts w:eastAsia="Calibri"/>
          <w:noProof/>
          <w:szCs w:val="16"/>
          <w:lang w:val="pt-BR"/>
        </w:rPr>
      </w:pPr>
    </w:p>
    <w:p w14:paraId="34A2880E" w14:textId="77777777" w:rsidR="00CD5D2A" w:rsidRDefault="00CD5D2A" w:rsidP="00C469C6">
      <w:pPr>
        <w:pStyle w:val="BodyTextNACS"/>
        <w:rPr>
          <w:b/>
          <w:sz w:val="18"/>
          <w:szCs w:val="18"/>
          <w:lang w:val="pt-BR"/>
        </w:rPr>
      </w:pPr>
    </w:p>
    <w:p w14:paraId="5A4A541B" w14:textId="77777777" w:rsidR="00C469C6" w:rsidRDefault="00C469C6" w:rsidP="00C469C6">
      <w:pPr>
        <w:pStyle w:val="BodyTextNACS"/>
        <w:rPr>
          <w:sz w:val="18"/>
          <w:szCs w:val="18"/>
          <w:lang w:val="pt-BR"/>
        </w:rPr>
      </w:pPr>
      <w:r w:rsidRPr="00975C87">
        <w:rPr>
          <w:b/>
          <w:sz w:val="18"/>
          <w:szCs w:val="18"/>
          <w:lang w:val="pt-BR"/>
        </w:rPr>
        <w:t>Figure1</w:t>
      </w:r>
      <w:r w:rsidRPr="00975C87">
        <w:rPr>
          <w:sz w:val="18"/>
          <w:szCs w:val="18"/>
          <w:lang w:val="pt-BR"/>
        </w:rPr>
        <w:t>: Isotermas de adsorção/</w:t>
      </w:r>
      <w:proofErr w:type="spellStart"/>
      <w:r w:rsidRPr="00975C87">
        <w:rPr>
          <w:sz w:val="18"/>
          <w:szCs w:val="18"/>
          <w:lang w:val="pt-BR"/>
        </w:rPr>
        <w:t>dessorção</w:t>
      </w:r>
      <w:proofErr w:type="spellEnd"/>
      <w:r w:rsidRPr="00975C87">
        <w:rPr>
          <w:sz w:val="18"/>
          <w:szCs w:val="18"/>
          <w:lang w:val="pt-BR"/>
        </w:rPr>
        <w:t xml:space="preserve"> de N</w:t>
      </w:r>
      <w:r w:rsidRPr="00975C87">
        <w:rPr>
          <w:sz w:val="18"/>
          <w:szCs w:val="18"/>
          <w:vertAlign w:val="subscript"/>
          <w:lang w:val="pt-BR"/>
        </w:rPr>
        <w:t>2</w:t>
      </w:r>
      <w:r w:rsidRPr="00975C87">
        <w:rPr>
          <w:sz w:val="18"/>
          <w:szCs w:val="18"/>
          <w:lang w:val="pt-BR"/>
        </w:rPr>
        <w:t xml:space="preserve"> a</w:t>
      </w:r>
      <w:r w:rsidR="00A057CA">
        <w:rPr>
          <w:sz w:val="18"/>
          <w:szCs w:val="18"/>
          <w:lang w:val="pt-BR"/>
        </w:rPr>
        <w:t xml:space="preserve"> </w:t>
      </w:r>
      <w:r w:rsidRPr="00975C87">
        <w:rPr>
          <w:sz w:val="18"/>
          <w:szCs w:val="18"/>
          <w:lang w:val="pt-BR"/>
        </w:rPr>
        <w:t>-196</w:t>
      </w:r>
      <w:r w:rsidR="00A057CA">
        <w:rPr>
          <w:sz w:val="18"/>
          <w:szCs w:val="18"/>
          <w:lang w:val="pt-BR"/>
        </w:rPr>
        <w:t> </w:t>
      </w:r>
      <w:r w:rsidR="008A6D8A">
        <w:rPr>
          <w:sz w:val="18"/>
          <w:szCs w:val="18"/>
          <w:lang w:val="pt-BR"/>
        </w:rPr>
        <w:t>°C dos</w:t>
      </w:r>
      <w:r w:rsidRPr="00975C87">
        <w:rPr>
          <w:sz w:val="18"/>
          <w:szCs w:val="18"/>
          <w:lang w:val="pt-BR"/>
        </w:rPr>
        <w:t xml:space="preserve">: (a) catalisadores não </w:t>
      </w:r>
      <w:proofErr w:type="spellStart"/>
      <w:r w:rsidR="00A057CA">
        <w:rPr>
          <w:sz w:val="18"/>
          <w:szCs w:val="18"/>
          <w:lang w:val="pt-BR"/>
        </w:rPr>
        <w:t>dessilicados</w:t>
      </w:r>
      <w:proofErr w:type="spellEnd"/>
      <w:r w:rsidRPr="00975C87">
        <w:rPr>
          <w:sz w:val="18"/>
          <w:szCs w:val="18"/>
          <w:lang w:val="pt-BR"/>
        </w:rPr>
        <w:t xml:space="preserve"> e (b) catalisadores </w:t>
      </w:r>
      <w:proofErr w:type="spellStart"/>
      <w:r w:rsidRPr="00975C87">
        <w:rPr>
          <w:sz w:val="18"/>
          <w:szCs w:val="18"/>
          <w:lang w:val="pt-BR"/>
        </w:rPr>
        <w:t>dessilicados</w:t>
      </w:r>
      <w:proofErr w:type="spellEnd"/>
      <w:r w:rsidRPr="00975C87">
        <w:rPr>
          <w:sz w:val="18"/>
          <w:szCs w:val="18"/>
          <w:lang w:val="pt-BR"/>
        </w:rPr>
        <w:t>.</w:t>
      </w:r>
    </w:p>
    <w:p w14:paraId="70897389" w14:textId="77777777" w:rsidR="00260EA3" w:rsidRPr="00975C87" w:rsidRDefault="00260EA3" w:rsidP="00C469C6">
      <w:pPr>
        <w:pStyle w:val="BodyTextNACS"/>
        <w:rPr>
          <w:sz w:val="18"/>
          <w:szCs w:val="18"/>
          <w:lang w:val="pt-BR"/>
        </w:rPr>
      </w:pPr>
    </w:p>
    <w:p w14:paraId="642245E7" w14:textId="77777777" w:rsidR="006E1A7D" w:rsidRPr="00C9410A" w:rsidRDefault="006E1A7D" w:rsidP="000478BC">
      <w:pPr>
        <w:pStyle w:val="BodyTextNACS"/>
        <w:ind w:firstLine="187"/>
        <w:rPr>
          <w:sz w:val="20"/>
          <w:lang w:val="pt-BR"/>
        </w:rPr>
      </w:pPr>
      <w:r w:rsidRPr="00C9410A">
        <w:rPr>
          <w:sz w:val="20"/>
          <w:lang w:val="pt-BR" w:eastAsia="pt-BR"/>
        </w:rPr>
        <w:t>Os resultados da conversão de metano em função</w:t>
      </w:r>
      <w:r w:rsidRPr="00C9410A">
        <w:rPr>
          <w:sz w:val="20"/>
          <w:lang w:val="pt-BR"/>
        </w:rPr>
        <w:t xml:space="preserve"> do tempo </w:t>
      </w:r>
      <w:r w:rsidR="007F5F46">
        <w:rPr>
          <w:sz w:val="20"/>
          <w:lang w:val="pt-BR"/>
        </w:rPr>
        <w:t>de reação</w:t>
      </w:r>
      <w:r w:rsidRPr="00C9410A">
        <w:rPr>
          <w:sz w:val="20"/>
          <w:lang w:val="pt-BR"/>
        </w:rPr>
        <w:t xml:space="preserve"> (TOS) são mostrados na Fig. 2. Para os catalisadores não tratados,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>/Z280 exibiu uma diminuição contínua na conversão de CH</w:t>
      </w:r>
      <w:r w:rsidRPr="00EF75EA">
        <w:rPr>
          <w:sz w:val="20"/>
          <w:vertAlign w:val="subscript"/>
          <w:lang w:val="pt-BR"/>
        </w:rPr>
        <w:t>4</w:t>
      </w:r>
      <w:r w:rsidRPr="00C9410A">
        <w:rPr>
          <w:sz w:val="20"/>
          <w:lang w:val="pt-BR"/>
        </w:rPr>
        <w:t xml:space="preserve"> durante a reação, enquanto </w:t>
      </w:r>
      <w:r w:rsidR="00EF75EA">
        <w:rPr>
          <w:sz w:val="20"/>
          <w:lang w:val="pt-BR"/>
        </w:rPr>
        <w:t xml:space="preserve">para o catalisador </w:t>
      </w:r>
      <w:proofErr w:type="spellStart"/>
      <w:r w:rsidR="00EF75EA">
        <w:rPr>
          <w:sz w:val="20"/>
          <w:lang w:val="pt-BR"/>
        </w:rPr>
        <w:t>Ni</w:t>
      </w:r>
      <w:proofErr w:type="spellEnd"/>
      <w:r w:rsidR="00EF75EA">
        <w:rPr>
          <w:sz w:val="20"/>
          <w:lang w:val="pt-BR"/>
        </w:rPr>
        <w:t>/Z50, a</w:t>
      </w:r>
      <w:r w:rsidRPr="00C9410A">
        <w:rPr>
          <w:sz w:val="20"/>
          <w:lang w:val="pt-BR"/>
        </w:rPr>
        <w:t xml:space="preserve"> conversão de CH</w:t>
      </w:r>
      <w:r w:rsidRPr="000478BC">
        <w:rPr>
          <w:sz w:val="20"/>
          <w:vertAlign w:val="subscript"/>
          <w:lang w:val="pt-BR"/>
        </w:rPr>
        <w:t>4</w:t>
      </w:r>
      <w:r w:rsidRPr="00C9410A">
        <w:rPr>
          <w:sz w:val="20"/>
          <w:lang w:val="pt-BR"/>
        </w:rPr>
        <w:t xml:space="preserve"> foi baixa e permaneceu constante durante o TOS.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 xml:space="preserve">/Z23 não apresentou atividade. O tratamento de </w:t>
      </w:r>
      <w:proofErr w:type="spellStart"/>
      <w:r w:rsidRPr="00C9410A">
        <w:rPr>
          <w:sz w:val="20"/>
          <w:lang w:val="pt-BR"/>
        </w:rPr>
        <w:t>dessilicação</w:t>
      </w:r>
      <w:proofErr w:type="spellEnd"/>
      <w:r w:rsidRPr="00C9410A">
        <w:rPr>
          <w:sz w:val="20"/>
          <w:lang w:val="pt-BR"/>
        </w:rPr>
        <w:t xml:space="preserve"> melhorou significativamente o desempenho dos catalisadores.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 xml:space="preserve">/Z280_dsc permaneceu bastante estável durante TOS, enquanto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 xml:space="preserve">/Z50_dsc e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 xml:space="preserve">/Z23_dsc exibiram maior atividade do que os respectivos catalisadores não tratados. Além disso,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>/Z50_dsc desativou apenas ligeiramente no início da reação e, em seguid</w:t>
      </w:r>
      <w:bookmarkStart w:id="2" w:name="_GoBack"/>
      <w:bookmarkEnd w:id="2"/>
      <w:r w:rsidRPr="00C9410A">
        <w:rPr>
          <w:sz w:val="20"/>
          <w:lang w:val="pt-BR"/>
        </w:rPr>
        <w:t xml:space="preserve">a, a conversão permaneceu constante. </w:t>
      </w:r>
      <w:proofErr w:type="spellStart"/>
      <w:r w:rsidRPr="00C9410A">
        <w:rPr>
          <w:sz w:val="20"/>
          <w:lang w:val="pt-BR"/>
        </w:rPr>
        <w:t>Ni</w:t>
      </w:r>
      <w:proofErr w:type="spellEnd"/>
      <w:r w:rsidRPr="00C9410A">
        <w:rPr>
          <w:sz w:val="20"/>
          <w:lang w:val="pt-BR"/>
        </w:rPr>
        <w:t>/Z23_dsc mostrou uma diminuição contínua na conversão de CH</w:t>
      </w:r>
      <w:r w:rsidRPr="000478BC">
        <w:rPr>
          <w:sz w:val="20"/>
          <w:vertAlign w:val="subscript"/>
          <w:lang w:val="pt-BR"/>
        </w:rPr>
        <w:t>4</w:t>
      </w:r>
      <w:r w:rsidRPr="00C9410A">
        <w:rPr>
          <w:sz w:val="20"/>
          <w:lang w:val="pt-BR"/>
        </w:rPr>
        <w:t xml:space="preserve"> durante</w:t>
      </w:r>
      <w:r w:rsidR="00970DDC">
        <w:rPr>
          <w:sz w:val="20"/>
          <w:lang w:val="pt-BR"/>
        </w:rPr>
        <w:t xml:space="preserve"> o</w:t>
      </w:r>
      <w:r w:rsidRPr="00C9410A">
        <w:rPr>
          <w:sz w:val="20"/>
          <w:lang w:val="pt-BR"/>
        </w:rPr>
        <w:t xml:space="preserve"> TOS. Para esses catalisadores, a desativação pode estar relacionada à formação de carbono devido à sinterização de partículas metálicas.</w:t>
      </w:r>
    </w:p>
    <w:p w14:paraId="11E0A7EE" w14:textId="77777777" w:rsidR="006E1A7D" w:rsidRPr="006E1A7D" w:rsidRDefault="006E1A7D" w:rsidP="004B48CF">
      <w:pPr>
        <w:pStyle w:val="BodyTextNACS"/>
        <w:ind w:firstLine="720"/>
        <w:rPr>
          <w:noProof/>
          <w:lang w:val="pt-BR" w:eastAsia="pt-BR"/>
        </w:rPr>
      </w:pPr>
    </w:p>
    <w:p w14:paraId="72971659" w14:textId="77777777" w:rsidR="00047E16" w:rsidRPr="00F75766" w:rsidRDefault="00E10C38" w:rsidP="00047E16">
      <w:pPr>
        <w:pStyle w:val="BodyTextNACS"/>
        <w:jc w:val="center"/>
        <w:rPr>
          <w:noProof/>
          <w:lang w:val="pt-BR" w:eastAsia="pt-BR"/>
        </w:rPr>
      </w:pPr>
      <w:r w:rsidRPr="00390522">
        <w:rPr>
          <w:noProof/>
          <w:lang w:val="pt-BR" w:eastAsia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43843493" wp14:editId="41E1B129">
            <wp:extent cx="2665562" cy="22258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9865" cy="222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39B6" w14:textId="77777777" w:rsidR="004B48CF" w:rsidRPr="00F75766" w:rsidRDefault="004B48CF" w:rsidP="00047E16">
      <w:pPr>
        <w:pStyle w:val="BodyTextNACS"/>
        <w:jc w:val="center"/>
        <w:rPr>
          <w:lang w:val="pt-BR"/>
        </w:rPr>
      </w:pPr>
    </w:p>
    <w:p w14:paraId="464FCBD1" w14:textId="77777777" w:rsidR="00047E16" w:rsidRDefault="001F50A7" w:rsidP="004B48CF">
      <w:pPr>
        <w:pStyle w:val="BodyTextNACS"/>
        <w:rPr>
          <w:noProof/>
          <w:sz w:val="18"/>
          <w:szCs w:val="18"/>
          <w:lang w:val="pt-BR" w:eastAsia="pt-BR"/>
        </w:rPr>
      </w:pPr>
      <w:r w:rsidRPr="00967DE6">
        <w:rPr>
          <w:b/>
          <w:noProof/>
          <w:sz w:val="18"/>
          <w:szCs w:val="18"/>
          <w:lang w:val="pt-BR" w:eastAsia="pt-BR"/>
        </w:rPr>
        <w:t>Figure 2:</w:t>
      </w:r>
      <w:r w:rsidRPr="00967DE6">
        <w:rPr>
          <w:noProof/>
          <w:sz w:val="18"/>
          <w:szCs w:val="18"/>
          <w:lang w:val="pt-BR" w:eastAsia="pt-BR"/>
        </w:rPr>
        <w:t xml:space="preserve"> Conversão de Metano para todos os catalisadors durante a DRM a 800°C. </w:t>
      </w:r>
      <w:r w:rsidR="00CD5D2A" w:rsidRPr="00967DE6">
        <w:rPr>
          <w:noProof/>
          <w:sz w:val="18"/>
          <w:szCs w:val="18"/>
          <w:lang w:val="pt-BR" w:eastAsia="pt-BR"/>
        </w:rPr>
        <w:t>(</w:t>
      </w:r>
      <w:r w:rsidR="00CD5D2A" w:rsidRPr="00CD5D2A">
        <w:rPr>
          <w:noProof/>
          <w:color w:val="271B83"/>
          <w:sz w:val="18"/>
          <w:szCs w:val="18"/>
          <w:lang w:val="pt-BR" w:eastAsia="pt-BR"/>
        </w:rPr>
        <w:t>♦</w:t>
      </w:r>
      <w:r w:rsidR="00CD5D2A" w:rsidRPr="00967DE6">
        <w:rPr>
          <w:noProof/>
          <w:sz w:val="18"/>
          <w:szCs w:val="18"/>
          <w:lang w:val="pt-BR" w:eastAsia="pt-BR"/>
        </w:rPr>
        <w:t>) Ni/Z23</w:t>
      </w:r>
      <w:r w:rsidR="00CD5D2A">
        <w:rPr>
          <w:noProof/>
          <w:sz w:val="18"/>
          <w:szCs w:val="18"/>
          <w:lang w:val="pt-BR" w:eastAsia="pt-BR"/>
        </w:rPr>
        <w:t xml:space="preserve">, </w:t>
      </w:r>
      <w:r w:rsidR="00CD5D2A" w:rsidRPr="00967DE6">
        <w:rPr>
          <w:noProof/>
          <w:sz w:val="18"/>
          <w:szCs w:val="18"/>
          <w:lang w:val="pt-BR" w:eastAsia="pt-BR"/>
        </w:rPr>
        <w:t>(</w:t>
      </w:r>
      <w:r w:rsidR="00CD5D2A" w:rsidRPr="00CD5D2A">
        <w:rPr>
          <w:noProof/>
          <w:color w:val="268E30"/>
          <w:sz w:val="18"/>
          <w:szCs w:val="18"/>
          <w:lang w:val="pt-BR" w:eastAsia="pt-BR"/>
        </w:rPr>
        <w:t>♦</w:t>
      </w:r>
      <w:r w:rsidR="00CD5D2A" w:rsidRPr="00967DE6">
        <w:rPr>
          <w:noProof/>
          <w:sz w:val="18"/>
          <w:szCs w:val="18"/>
          <w:lang w:val="pt-BR" w:eastAsia="pt-BR"/>
        </w:rPr>
        <w:t xml:space="preserve">) Ni/Z50, </w:t>
      </w:r>
      <w:r w:rsidRPr="00967DE6">
        <w:rPr>
          <w:noProof/>
          <w:sz w:val="18"/>
          <w:szCs w:val="18"/>
          <w:lang w:val="pt-BR" w:eastAsia="pt-BR"/>
        </w:rPr>
        <w:t>(</w:t>
      </w:r>
      <w:r w:rsidR="00CD5D2A" w:rsidRPr="00CD5D2A">
        <w:rPr>
          <w:noProof/>
          <w:color w:val="813B40"/>
          <w:sz w:val="18"/>
          <w:szCs w:val="18"/>
          <w:lang w:val="pt-BR" w:eastAsia="pt-BR"/>
        </w:rPr>
        <w:t>♦</w:t>
      </w:r>
      <w:r w:rsidRPr="00967DE6">
        <w:rPr>
          <w:noProof/>
          <w:sz w:val="18"/>
          <w:szCs w:val="18"/>
          <w:lang w:val="pt-BR" w:eastAsia="pt-BR"/>
        </w:rPr>
        <w:t>) Ni/Z</w:t>
      </w:r>
      <w:r w:rsidR="00CD5D2A">
        <w:rPr>
          <w:noProof/>
          <w:sz w:val="18"/>
          <w:szCs w:val="18"/>
          <w:lang w:val="pt-BR" w:eastAsia="pt-BR"/>
        </w:rPr>
        <w:t>280</w:t>
      </w:r>
      <w:r w:rsidRPr="00967DE6">
        <w:rPr>
          <w:noProof/>
          <w:sz w:val="18"/>
          <w:szCs w:val="18"/>
          <w:lang w:val="pt-BR" w:eastAsia="pt-BR"/>
        </w:rPr>
        <w:t>,</w:t>
      </w:r>
      <w:r w:rsidR="00CD5D2A" w:rsidRPr="00CD5D2A">
        <w:rPr>
          <w:noProof/>
          <w:sz w:val="18"/>
          <w:szCs w:val="18"/>
          <w:lang w:val="pt-BR" w:eastAsia="pt-BR"/>
        </w:rPr>
        <w:t>(</w:t>
      </w:r>
      <w:r w:rsidR="00CD5D2A" w:rsidRPr="00CD5D2A">
        <w:rPr>
          <w:noProof/>
          <w:color w:val="ED7D31" w:themeColor="accent2"/>
          <w:sz w:val="18"/>
          <w:szCs w:val="18"/>
          <w:lang w:val="pt-BR" w:eastAsia="pt-BR"/>
        </w:rPr>
        <w:t>♦</w:t>
      </w:r>
      <w:r w:rsidR="00CD5D2A" w:rsidRPr="00967DE6">
        <w:rPr>
          <w:noProof/>
          <w:sz w:val="18"/>
          <w:szCs w:val="18"/>
          <w:lang w:val="pt-BR" w:eastAsia="pt-BR"/>
        </w:rPr>
        <w:t>)</w:t>
      </w:r>
      <w:r w:rsidR="00CD5D2A">
        <w:rPr>
          <w:noProof/>
          <w:sz w:val="18"/>
          <w:szCs w:val="18"/>
          <w:lang w:val="pt-BR" w:eastAsia="pt-BR"/>
        </w:rPr>
        <w:t xml:space="preserve"> Ni/Z23_dsc, </w:t>
      </w:r>
      <w:r w:rsidR="00CD5D2A" w:rsidRPr="00CD5D2A">
        <w:rPr>
          <w:noProof/>
          <w:sz w:val="18"/>
          <w:szCs w:val="18"/>
          <w:lang w:val="pt-BR" w:eastAsia="pt-BR"/>
        </w:rPr>
        <w:t>(</w:t>
      </w:r>
      <w:r w:rsidR="00CD5D2A" w:rsidRPr="00CD5D2A">
        <w:rPr>
          <w:noProof/>
          <w:color w:val="FF0066"/>
          <w:sz w:val="18"/>
          <w:szCs w:val="18"/>
          <w:lang w:val="pt-BR" w:eastAsia="pt-BR"/>
        </w:rPr>
        <w:t>♦</w:t>
      </w:r>
      <w:r w:rsidR="00CD5D2A" w:rsidRPr="00967DE6">
        <w:rPr>
          <w:noProof/>
          <w:sz w:val="18"/>
          <w:szCs w:val="18"/>
          <w:lang w:val="pt-BR" w:eastAsia="pt-BR"/>
        </w:rPr>
        <w:t xml:space="preserve">) Ni/Z50_ </w:t>
      </w:r>
      <w:r w:rsidR="00CD5D2A">
        <w:rPr>
          <w:noProof/>
          <w:sz w:val="18"/>
          <w:szCs w:val="18"/>
          <w:lang w:val="pt-BR" w:eastAsia="pt-BR"/>
        </w:rPr>
        <w:t xml:space="preserve">dsc and </w:t>
      </w:r>
      <w:r w:rsidRPr="00967DE6">
        <w:rPr>
          <w:noProof/>
          <w:sz w:val="18"/>
          <w:szCs w:val="18"/>
          <w:lang w:val="pt-BR" w:eastAsia="pt-BR"/>
        </w:rPr>
        <w:t>(</w:t>
      </w:r>
      <w:r w:rsidRPr="00CD5D2A">
        <w:rPr>
          <w:noProof/>
          <w:color w:val="8B35B1"/>
          <w:sz w:val="18"/>
          <w:szCs w:val="18"/>
          <w:lang w:val="pt-BR" w:eastAsia="pt-BR"/>
        </w:rPr>
        <w:t>♦</w:t>
      </w:r>
      <w:r w:rsidRPr="00967DE6">
        <w:rPr>
          <w:noProof/>
          <w:sz w:val="18"/>
          <w:szCs w:val="18"/>
          <w:lang w:val="pt-BR" w:eastAsia="pt-BR"/>
        </w:rPr>
        <w:t>)  Ni/Z280_dsc</w:t>
      </w:r>
      <w:r w:rsidR="00CD5D2A">
        <w:rPr>
          <w:noProof/>
          <w:sz w:val="18"/>
          <w:szCs w:val="18"/>
          <w:lang w:val="pt-BR" w:eastAsia="pt-BR"/>
        </w:rPr>
        <w:t>.</w:t>
      </w:r>
      <w:r w:rsidRPr="00967DE6">
        <w:rPr>
          <w:noProof/>
          <w:sz w:val="18"/>
          <w:szCs w:val="18"/>
          <w:lang w:val="pt-BR" w:eastAsia="pt-BR"/>
        </w:rPr>
        <w:t xml:space="preserve"> </w:t>
      </w:r>
    </w:p>
    <w:p w14:paraId="7E4ADC73" w14:textId="77777777" w:rsidR="003849B5" w:rsidRDefault="003849B5" w:rsidP="004B48CF">
      <w:pPr>
        <w:pStyle w:val="BodyTextNACS"/>
        <w:rPr>
          <w:noProof/>
          <w:sz w:val="18"/>
          <w:szCs w:val="18"/>
          <w:lang w:val="pt-BR" w:eastAsia="pt-BR"/>
        </w:rPr>
      </w:pPr>
    </w:p>
    <w:p w14:paraId="18F82B94" w14:textId="77777777" w:rsidR="003849B5" w:rsidRDefault="003849B5" w:rsidP="004B48CF">
      <w:pPr>
        <w:pStyle w:val="BodyTextNACS"/>
        <w:rPr>
          <w:noProof/>
          <w:sz w:val="18"/>
          <w:szCs w:val="18"/>
          <w:lang w:val="pt-BR" w:eastAsia="pt-BR"/>
        </w:rPr>
      </w:pPr>
    </w:p>
    <w:p w14:paraId="03AC93BA" w14:textId="79354199" w:rsidR="003849B5" w:rsidRDefault="00CD5D2A" w:rsidP="003849B5">
      <w:pPr>
        <w:pStyle w:val="BodyTextNACS"/>
        <w:ind w:firstLine="708"/>
        <w:rPr>
          <w:noProof/>
          <w:sz w:val="20"/>
          <w:lang w:val="pt-BR" w:eastAsia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708416" behindDoc="0" locked="0" layoutInCell="1" allowOverlap="1" wp14:anchorId="0A564FDC" wp14:editId="2C4255DB">
            <wp:simplePos x="0" y="0"/>
            <wp:positionH relativeFrom="column">
              <wp:posOffset>-3209925</wp:posOffset>
            </wp:positionH>
            <wp:positionV relativeFrom="paragraph">
              <wp:posOffset>2119630</wp:posOffset>
            </wp:positionV>
            <wp:extent cx="2464435" cy="2059305"/>
            <wp:effectExtent l="0" t="0" r="0" b="0"/>
            <wp:wrapTopAndBottom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9B5" w:rsidRPr="003849B5">
        <w:rPr>
          <w:noProof/>
          <w:sz w:val="20"/>
          <w:lang w:val="pt-BR" w:eastAsia="pt-BR"/>
        </w:rPr>
        <w:t xml:space="preserve">Atraves da análise de MET dos resíduos, foi possível obter </w:t>
      </w:r>
      <w:r w:rsidR="003849B5">
        <w:rPr>
          <w:noProof/>
          <w:sz w:val="20"/>
          <w:lang w:val="pt-BR" w:eastAsia="pt-BR"/>
        </w:rPr>
        <w:t xml:space="preserve">a princípio, </w:t>
      </w:r>
      <w:r w:rsidR="003849B5" w:rsidRPr="003849B5">
        <w:rPr>
          <w:noProof/>
          <w:sz w:val="20"/>
          <w:lang w:val="pt-BR" w:eastAsia="pt-BR"/>
        </w:rPr>
        <w:t xml:space="preserve">a distribuição do tamanho de partícula de Ni após 24h de reação.  O catalisador </w:t>
      </w:r>
      <w:r w:rsidR="003849B5">
        <w:rPr>
          <w:noProof/>
          <w:sz w:val="20"/>
          <w:lang w:val="pt-BR" w:eastAsia="pt-BR"/>
        </w:rPr>
        <w:t xml:space="preserve">Ni/Z23 exibiu </w:t>
      </w:r>
      <w:r w:rsidR="00AB0D76">
        <w:rPr>
          <w:noProof/>
          <w:sz w:val="20"/>
          <w:lang w:val="pt-BR" w:eastAsia="pt-BR"/>
        </w:rPr>
        <w:t xml:space="preserve">maiores </w:t>
      </w:r>
      <w:r w:rsidR="003849B5">
        <w:rPr>
          <w:noProof/>
          <w:sz w:val="20"/>
          <w:lang w:val="pt-BR" w:eastAsia="pt-BR"/>
        </w:rPr>
        <w:t xml:space="preserve">tamanhos de partíulas de Ni , entre 60-320nm. Já o Ni/Z23_dsc </w:t>
      </w:r>
      <w:r w:rsidR="003849B5" w:rsidRPr="003849B5">
        <w:rPr>
          <w:noProof/>
          <w:sz w:val="20"/>
          <w:lang w:val="pt-BR" w:eastAsia="pt-BR"/>
        </w:rPr>
        <w:t>foi observado que a maior parte das partículas de Ni (</w:t>
      </w:r>
      <w:r w:rsidR="003849B5" w:rsidRPr="003849B5">
        <w:rPr>
          <w:noProof/>
          <w:sz w:val="20"/>
          <w:lang w:val="pt-BR" w:eastAsia="pt-BR"/>
        </w:rPr>
        <w:sym w:font="Symbol" w:char="F07E"/>
      </w:r>
      <w:r w:rsidR="003849B5">
        <w:rPr>
          <w:noProof/>
          <w:sz w:val="20"/>
          <w:lang w:val="pt-BR" w:eastAsia="pt-BR"/>
        </w:rPr>
        <w:t>80</w:t>
      </w:r>
      <w:r w:rsidR="003849B5" w:rsidRPr="003849B5">
        <w:rPr>
          <w:noProof/>
          <w:sz w:val="20"/>
          <w:lang w:val="pt-BR" w:eastAsia="pt-BR"/>
        </w:rPr>
        <w:t xml:space="preserve"> %)</w:t>
      </w:r>
      <w:r w:rsidR="003849B5">
        <w:rPr>
          <w:noProof/>
          <w:sz w:val="20"/>
          <w:lang w:val="pt-BR" w:eastAsia="pt-BR"/>
        </w:rPr>
        <w:t xml:space="preserve"> apresentam diâmetro entre 20-</w:t>
      </w:r>
      <w:r w:rsidR="003849B5" w:rsidRPr="003849B5">
        <w:rPr>
          <w:noProof/>
          <w:sz w:val="20"/>
          <w:lang w:val="pt-BR" w:eastAsia="pt-BR"/>
        </w:rPr>
        <w:t>40 nm</w:t>
      </w:r>
      <w:r w:rsidR="003849B5">
        <w:rPr>
          <w:noProof/>
          <w:sz w:val="20"/>
          <w:lang w:val="pt-BR" w:eastAsia="pt-BR"/>
        </w:rPr>
        <w:t>. Os catalisadores Ni/Z280 e Ni/Z280_dsc apresentaram comportamentos semelhantes,  com a maior parte das partículas com tamanho entre 10-20 nm, 68% e 78% respectivamente. Porém, o primeiro apresentou um</w:t>
      </w:r>
      <w:r w:rsidR="00AB0D76">
        <w:rPr>
          <w:noProof/>
          <w:sz w:val="20"/>
          <w:lang w:val="pt-BR" w:eastAsia="pt-BR"/>
        </w:rPr>
        <w:t>a</w:t>
      </w:r>
      <w:r w:rsidR="003849B5">
        <w:rPr>
          <w:noProof/>
          <w:sz w:val="20"/>
          <w:lang w:val="pt-BR" w:eastAsia="pt-BR"/>
        </w:rPr>
        <w:t xml:space="preserve"> distruibição mais larga com tamanhos entre 0-100mm, já o Ni/Z280_dsc apresentou apenas tamanhos compreendidos entre 0-30nm (Fig.3)</w:t>
      </w:r>
      <w:r w:rsidR="00390522">
        <w:rPr>
          <w:noProof/>
          <w:sz w:val="20"/>
          <w:lang w:val="pt-BR" w:eastAsia="pt-BR"/>
        </w:rPr>
        <w:t>.</w:t>
      </w:r>
    </w:p>
    <w:p w14:paraId="46BBC819" w14:textId="77777777" w:rsidR="00390522" w:rsidRDefault="00390522" w:rsidP="003849B5">
      <w:pPr>
        <w:pStyle w:val="BodyTextNACS"/>
        <w:ind w:firstLine="708"/>
        <w:rPr>
          <w:noProof/>
          <w:sz w:val="20"/>
          <w:lang w:val="pt-BR" w:eastAsia="pt-BR"/>
        </w:rPr>
      </w:pPr>
    </w:p>
    <w:p w14:paraId="48362E0E" w14:textId="77777777" w:rsidR="00390522" w:rsidRPr="003849B5" w:rsidRDefault="00390522" w:rsidP="003849B5">
      <w:pPr>
        <w:pStyle w:val="BodyTextNACS"/>
        <w:ind w:firstLine="708"/>
        <w:rPr>
          <w:noProof/>
          <w:sz w:val="20"/>
          <w:lang w:val="pt-BR" w:eastAsia="pt-BR"/>
        </w:rPr>
      </w:pPr>
    </w:p>
    <w:p w14:paraId="0EABFA93" w14:textId="77777777" w:rsidR="003849B5" w:rsidRDefault="003849B5" w:rsidP="004B48CF">
      <w:pPr>
        <w:pStyle w:val="BodyTextNACS"/>
        <w:rPr>
          <w:noProof/>
          <w:sz w:val="18"/>
          <w:szCs w:val="18"/>
          <w:lang w:val="pt-BR" w:eastAsia="pt-BR"/>
        </w:rPr>
      </w:pPr>
    </w:p>
    <w:p w14:paraId="76B88F1F" w14:textId="77777777" w:rsidR="003849B5" w:rsidRDefault="006C2E33" w:rsidP="004B48CF">
      <w:pPr>
        <w:pStyle w:val="BodyTextNACS"/>
        <w:rPr>
          <w:noProof/>
          <w:sz w:val="18"/>
          <w:szCs w:val="18"/>
          <w:lang w:val="pt-BR" w:eastAsia="pt-BR"/>
        </w:rPr>
      </w:pPr>
      <w:r w:rsidRPr="006C2E33">
        <w:rPr>
          <w:b/>
          <w:noProof/>
          <w:sz w:val="18"/>
          <w:szCs w:val="18"/>
          <w:lang w:val="pt-BR" w:eastAsia="pt-BR"/>
        </w:rPr>
        <w:lastRenderedPageBreak/>
        <w:t>Figura 3</w:t>
      </w:r>
      <w:r>
        <w:rPr>
          <w:noProof/>
          <w:sz w:val="18"/>
          <w:szCs w:val="18"/>
          <w:lang w:val="pt-BR" w:eastAsia="pt-BR"/>
        </w:rPr>
        <w:t>: Distribuição do tamanho de partícula de Ni</w:t>
      </w:r>
      <w:r w:rsidR="00E01ACB">
        <w:rPr>
          <w:noProof/>
          <w:sz w:val="18"/>
          <w:szCs w:val="18"/>
          <w:lang w:val="pt-BR" w:eastAsia="pt-BR"/>
        </w:rPr>
        <w:t>.</w:t>
      </w:r>
    </w:p>
    <w:p w14:paraId="2157A188" w14:textId="77777777" w:rsidR="0089266A" w:rsidRDefault="0089266A" w:rsidP="0077534E">
      <w:pPr>
        <w:pStyle w:val="BodyTextNACS"/>
        <w:rPr>
          <w:noProof/>
          <w:sz w:val="18"/>
          <w:szCs w:val="18"/>
          <w:lang w:val="pt-BR" w:eastAsia="pt-BR"/>
        </w:rPr>
      </w:pPr>
      <w:r>
        <w:rPr>
          <w:noProof/>
          <w:sz w:val="18"/>
          <w:szCs w:val="18"/>
          <w:lang w:val="pt-BR" w:eastAsia="pt-BR"/>
        </w:rPr>
        <w:drawing>
          <wp:anchor distT="0" distB="0" distL="114300" distR="114300" simplePos="0" relativeHeight="251707392" behindDoc="0" locked="0" layoutInCell="1" allowOverlap="1" wp14:anchorId="07E48F79" wp14:editId="6660D16C">
            <wp:simplePos x="0" y="0"/>
            <wp:positionH relativeFrom="column">
              <wp:posOffset>307340</wp:posOffset>
            </wp:positionH>
            <wp:positionV relativeFrom="paragraph">
              <wp:posOffset>-291465</wp:posOffset>
            </wp:positionV>
            <wp:extent cx="2400935" cy="7943215"/>
            <wp:effectExtent l="0" t="0" r="0" b="635"/>
            <wp:wrapTopAndBottom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794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CAF41" w14:textId="77777777" w:rsidR="003849B5" w:rsidRPr="007A59C4" w:rsidRDefault="00A40E7D" w:rsidP="007A59C4">
      <w:pPr>
        <w:pStyle w:val="BodyTextNACS"/>
        <w:ind w:firstLine="425"/>
        <w:rPr>
          <w:noProof/>
          <w:sz w:val="20"/>
          <w:lang w:val="pt-BR" w:eastAsia="pt-BR"/>
        </w:rPr>
      </w:pPr>
      <w:r w:rsidRPr="007A59C4">
        <w:rPr>
          <w:noProof/>
          <w:sz w:val="20"/>
          <w:lang w:val="pt-BR" w:eastAsia="pt-BR"/>
        </w:rPr>
        <w:lastRenderedPageBreak/>
        <w:t>A partir das derivadas das curvas de variação de massa (DTG), apresentadas na Figura 4 foi possível identificar o tipo de carbono formado. Os catalisadores</w:t>
      </w:r>
      <w:r w:rsidR="009C2B31" w:rsidRPr="007A59C4">
        <w:rPr>
          <w:noProof/>
          <w:sz w:val="20"/>
          <w:lang w:val="pt-BR" w:eastAsia="pt-BR"/>
        </w:rPr>
        <w:t xml:space="preserve"> dessilicados, com exceção do </w:t>
      </w:r>
      <w:r w:rsidRPr="007A59C4">
        <w:rPr>
          <w:noProof/>
          <w:sz w:val="20"/>
          <w:lang w:val="pt-BR" w:eastAsia="pt-BR"/>
        </w:rPr>
        <w:t>Ni/</w:t>
      </w:r>
      <w:r w:rsidR="009C2B31" w:rsidRPr="007A59C4">
        <w:rPr>
          <w:noProof/>
          <w:sz w:val="20"/>
          <w:lang w:val="pt-BR" w:eastAsia="pt-BR"/>
        </w:rPr>
        <w:t xml:space="preserve">280_ </w:t>
      </w:r>
      <w:r w:rsidRPr="007A59C4">
        <w:rPr>
          <w:noProof/>
          <w:sz w:val="20"/>
          <w:lang w:val="pt-BR" w:eastAsia="pt-BR"/>
        </w:rPr>
        <w:t>dsc, apresentaram pico</w:t>
      </w:r>
      <w:r w:rsidR="00AB0D76">
        <w:rPr>
          <w:noProof/>
          <w:sz w:val="20"/>
          <w:lang w:val="pt-BR" w:eastAsia="pt-BR"/>
        </w:rPr>
        <w:t xml:space="preserve">s entre </w:t>
      </w:r>
      <w:r w:rsidRPr="007A59C4">
        <w:rPr>
          <w:noProof/>
          <w:sz w:val="20"/>
          <w:lang w:val="pt-BR" w:eastAsia="pt-BR"/>
        </w:rPr>
        <w:t>600-700°C, que são atribuídos, segundo a literatura,  ao  carbono do tipo filamentar ou grafítico</w:t>
      </w:r>
      <w:r w:rsidR="009C2B31" w:rsidRPr="007A59C4">
        <w:rPr>
          <w:noProof/>
          <w:sz w:val="20"/>
          <w:lang w:val="pt-BR" w:eastAsia="pt-BR"/>
        </w:rPr>
        <w:t xml:space="preserve"> </w:t>
      </w:r>
      <w:r w:rsidR="00452A4D" w:rsidRPr="007A59C4">
        <w:rPr>
          <w:noProof/>
          <w:sz w:val="20"/>
          <w:lang w:val="pt-BR" w:eastAsia="pt-BR"/>
        </w:rPr>
        <w:t>[2]</w:t>
      </w:r>
      <w:r w:rsidR="009C2B31" w:rsidRPr="007A59C4">
        <w:rPr>
          <w:noProof/>
          <w:sz w:val="20"/>
          <w:lang w:val="pt-BR" w:eastAsia="pt-BR"/>
        </w:rPr>
        <w:t>.</w:t>
      </w:r>
      <w:r w:rsidR="00452A4D" w:rsidRPr="007A59C4">
        <w:rPr>
          <w:noProof/>
          <w:sz w:val="20"/>
          <w:lang w:val="pt-BR" w:eastAsia="pt-BR"/>
        </w:rPr>
        <w:t xml:space="preserve"> Já dentres os catalisadores </w:t>
      </w:r>
      <w:r w:rsidR="00D92324" w:rsidRPr="007A59C4">
        <w:rPr>
          <w:noProof/>
          <w:sz w:val="20"/>
          <w:lang w:val="pt-BR" w:eastAsia="pt-BR"/>
        </w:rPr>
        <w:t>não dessilicados, apenas foi observado o pico para o catalisador Ni/Z23</w:t>
      </w:r>
      <w:r w:rsidR="00345762" w:rsidRPr="007A59C4">
        <w:rPr>
          <w:noProof/>
          <w:sz w:val="20"/>
          <w:lang w:val="pt-BR" w:eastAsia="pt-BR"/>
        </w:rPr>
        <w:t>, mesmo sem apresentar atividade</w:t>
      </w:r>
      <w:r w:rsidR="00D92324" w:rsidRPr="007A59C4">
        <w:rPr>
          <w:noProof/>
          <w:sz w:val="20"/>
          <w:lang w:val="pt-BR" w:eastAsia="pt-BR"/>
        </w:rPr>
        <w:t xml:space="preserve">. </w:t>
      </w:r>
      <w:r w:rsidR="00370FCA" w:rsidRPr="007A59C4">
        <w:rPr>
          <w:noProof/>
          <w:sz w:val="20"/>
          <w:lang w:val="pt-BR" w:eastAsia="pt-BR"/>
        </w:rPr>
        <w:t xml:space="preserve"> </w:t>
      </w:r>
      <w:r w:rsidR="00345762" w:rsidRPr="007A59C4">
        <w:rPr>
          <w:noProof/>
          <w:sz w:val="20"/>
          <w:lang w:val="pt-BR" w:eastAsia="pt-BR"/>
        </w:rPr>
        <w:t>A inatividade</w:t>
      </w:r>
      <w:r w:rsidR="00F21FD4" w:rsidRPr="007A59C4">
        <w:rPr>
          <w:noProof/>
          <w:sz w:val="20"/>
          <w:lang w:val="pt-BR" w:eastAsia="pt-BR"/>
        </w:rPr>
        <w:t xml:space="preserve"> </w:t>
      </w:r>
      <w:r w:rsidR="00370FCA" w:rsidRPr="007A59C4">
        <w:rPr>
          <w:noProof/>
          <w:sz w:val="20"/>
          <w:lang w:val="pt-BR" w:eastAsia="pt-BR"/>
        </w:rPr>
        <w:t>deste catalisador, poderia e</w:t>
      </w:r>
      <w:r w:rsidR="00560F7D" w:rsidRPr="007A59C4">
        <w:rPr>
          <w:noProof/>
          <w:sz w:val="20"/>
          <w:lang w:val="pt-BR" w:eastAsia="pt-BR"/>
        </w:rPr>
        <w:t>ntão estar associada a</w:t>
      </w:r>
      <w:r w:rsidR="00CE6B87">
        <w:rPr>
          <w:noProof/>
          <w:sz w:val="20"/>
          <w:lang w:val="pt-BR" w:eastAsia="pt-BR"/>
        </w:rPr>
        <w:t xml:space="preserve"> princípio,</w:t>
      </w:r>
      <w:r w:rsidR="00560F7D" w:rsidRPr="007A59C4">
        <w:rPr>
          <w:noProof/>
          <w:sz w:val="20"/>
          <w:lang w:val="pt-BR" w:eastAsia="pt-BR"/>
        </w:rPr>
        <w:t xml:space="preserve"> </w:t>
      </w:r>
      <w:r w:rsidR="00345762" w:rsidRPr="007A59C4">
        <w:rPr>
          <w:noProof/>
          <w:sz w:val="20"/>
          <w:lang w:val="pt-BR" w:eastAsia="pt-BR"/>
        </w:rPr>
        <w:t>à</w:t>
      </w:r>
      <w:r w:rsidR="00AB0D76">
        <w:rPr>
          <w:noProof/>
          <w:sz w:val="20"/>
          <w:lang w:val="pt-BR" w:eastAsia="pt-BR"/>
        </w:rPr>
        <w:t xml:space="preserve"> </w:t>
      </w:r>
      <w:r w:rsidR="00560F7D" w:rsidRPr="007A59C4">
        <w:rPr>
          <w:noProof/>
          <w:sz w:val="20"/>
          <w:lang w:val="pt-BR" w:eastAsia="pt-BR"/>
        </w:rPr>
        <w:t xml:space="preserve">menor àrea de fase ativa disponível devido ao grande tamanho de partículas </w:t>
      </w:r>
      <w:r w:rsidR="0020549B" w:rsidRPr="007A59C4">
        <w:rPr>
          <w:noProof/>
          <w:sz w:val="20"/>
          <w:lang w:val="pt-BR" w:eastAsia="pt-BR"/>
        </w:rPr>
        <w:t xml:space="preserve">de Ni presentes no resíduo. </w:t>
      </w:r>
    </w:p>
    <w:p w14:paraId="623C2A13" w14:textId="77777777" w:rsidR="003849B5" w:rsidRDefault="003849B5" w:rsidP="007E0EBA">
      <w:pPr>
        <w:spacing w:line="240" w:lineRule="auto"/>
        <w:jc w:val="center"/>
        <w:rPr>
          <w:rFonts w:ascii="Helvetica" w:hAnsi="Helvetica" w:cs="Helvetica"/>
          <w:noProof/>
          <w:sz w:val="24"/>
          <w:szCs w:val="24"/>
          <w:lang w:eastAsia="pt-BR"/>
        </w:rPr>
      </w:pPr>
    </w:p>
    <w:p w14:paraId="39271676" w14:textId="77777777" w:rsidR="0020549B" w:rsidRDefault="003849B5" w:rsidP="007E0EBA">
      <w:pPr>
        <w:spacing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eastAsia="pt-BR"/>
        </w:rPr>
        <w:drawing>
          <wp:inline distT="0" distB="0" distL="0" distR="0" wp14:anchorId="2B4F0C7B" wp14:editId="129E81E9">
            <wp:extent cx="3030220" cy="2529840"/>
            <wp:effectExtent l="0" t="0" r="0" b="381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57480" w14:textId="77777777" w:rsidR="0020549B" w:rsidRDefault="0020549B" w:rsidP="0020549B">
      <w:pPr>
        <w:pStyle w:val="BodyTextNACS"/>
        <w:rPr>
          <w:noProof/>
          <w:sz w:val="18"/>
          <w:szCs w:val="18"/>
          <w:lang w:val="pt-BR" w:eastAsia="pt-BR"/>
        </w:rPr>
      </w:pPr>
      <w:r w:rsidRPr="006C2E33">
        <w:rPr>
          <w:b/>
          <w:noProof/>
          <w:sz w:val="18"/>
          <w:szCs w:val="18"/>
          <w:lang w:val="pt-BR" w:eastAsia="pt-BR"/>
        </w:rPr>
        <w:t xml:space="preserve">Figura </w:t>
      </w:r>
      <w:r w:rsidR="007146DB">
        <w:rPr>
          <w:b/>
          <w:noProof/>
          <w:sz w:val="18"/>
          <w:szCs w:val="18"/>
          <w:lang w:val="pt-BR" w:eastAsia="pt-BR"/>
        </w:rPr>
        <w:t>4</w:t>
      </w:r>
      <w:r>
        <w:rPr>
          <w:noProof/>
          <w:sz w:val="18"/>
          <w:szCs w:val="18"/>
          <w:lang w:val="pt-BR" w:eastAsia="pt-BR"/>
        </w:rPr>
        <w:t xml:space="preserve">: </w:t>
      </w:r>
      <w:r w:rsidR="007146DB" w:rsidRPr="007146DB">
        <w:rPr>
          <w:noProof/>
          <w:sz w:val="18"/>
          <w:szCs w:val="18"/>
          <w:lang w:val="pt-BR" w:eastAsia="pt-BR"/>
        </w:rPr>
        <w:t>Variação derivada da perda de massa em função da temperatura dos catalisadores após a reação da reforma seca</w:t>
      </w:r>
      <w:r w:rsidR="007146DB">
        <w:rPr>
          <w:noProof/>
          <w:sz w:val="18"/>
          <w:szCs w:val="18"/>
          <w:lang w:val="pt-BR" w:eastAsia="pt-BR"/>
        </w:rPr>
        <w:t>.</w:t>
      </w:r>
    </w:p>
    <w:p w14:paraId="1FA31EDB" w14:textId="77777777" w:rsidR="000B2AE7" w:rsidRDefault="000B2AE7" w:rsidP="0020549B">
      <w:pPr>
        <w:pStyle w:val="BodyTextNACS"/>
        <w:rPr>
          <w:noProof/>
          <w:sz w:val="18"/>
          <w:szCs w:val="18"/>
          <w:lang w:val="pt-BR" w:eastAsia="pt-BR"/>
        </w:rPr>
      </w:pPr>
    </w:p>
    <w:p w14:paraId="4FE36E8E" w14:textId="77777777" w:rsidR="000B2AE7" w:rsidRPr="007A59C4" w:rsidRDefault="000B2AE7" w:rsidP="0020549B">
      <w:pPr>
        <w:pStyle w:val="BodyTextNACS"/>
        <w:rPr>
          <w:noProof/>
          <w:sz w:val="20"/>
          <w:lang w:val="pt-BR" w:eastAsia="pt-BR"/>
        </w:rPr>
      </w:pPr>
    </w:p>
    <w:p w14:paraId="631523DC" w14:textId="77777777" w:rsidR="000B2AE7" w:rsidRPr="007A59C4" w:rsidRDefault="00F27F59" w:rsidP="007A59C4">
      <w:pPr>
        <w:pStyle w:val="BodyTextNACS"/>
        <w:ind w:firstLine="425"/>
        <w:rPr>
          <w:noProof/>
          <w:sz w:val="20"/>
          <w:lang w:val="pt-BR" w:eastAsia="pt-BR"/>
        </w:rPr>
      </w:pPr>
      <w:r w:rsidRPr="007A59C4">
        <w:rPr>
          <w:noProof/>
          <w:sz w:val="20"/>
          <w:lang w:val="pt-BR" w:eastAsia="pt-BR"/>
        </w:rPr>
        <w:t>Na</w:t>
      </w:r>
      <w:r w:rsidR="00F21FD4" w:rsidRPr="007A59C4">
        <w:rPr>
          <w:noProof/>
          <w:sz w:val="20"/>
          <w:lang w:val="pt-BR" w:eastAsia="pt-BR"/>
        </w:rPr>
        <w:t xml:space="preserve"> </w:t>
      </w:r>
      <w:r w:rsidRPr="007A59C4">
        <w:rPr>
          <w:noProof/>
          <w:sz w:val="20"/>
          <w:lang w:val="pt-BR" w:eastAsia="pt-BR"/>
        </w:rPr>
        <w:t>T</w:t>
      </w:r>
      <w:r w:rsidR="000B2AE7" w:rsidRPr="007A59C4">
        <w:rPr>
          <w:noProof/>
          <w:sz w:val="20"/>
          <w:lang w:val="pt-BR" w:eastAsia="pt-BR"/>
        </w:rPr>
        <w:t>abela 1</w:t>
      </w:r>
      <w:r w:rsidR="00114373" w:rsidRPr="007A59C4">
        <w:rPr>
          <w:noProof/>
          <w:sz w:val="20"/>
          <w:lang w:val="pt-BR" w:eastAsia="pt-BR"/>
        </w:rPr>
        <w:t xml:space="preserve"> são apresentados os resultados de taxa de formação de carbono após 24h de reação. </w:t>
      </w:r>
    </w:p>
    <w:p w14:paraId="3D0DACCD" w14:textId="77777777" w:rsidR="0020549B" w:rsidRPr="009668B6" w:rsidRDefault="0020549B" w:rsidP="009668B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AB144E" w14:textId="77777777" w:rsidR="009668B6" w:rsidRPr="009668B6" w:rsidRDefault="009668B6" w:rsidP="009668B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668B6">
        <w:rPr>
          <w:rFonts w:ascii="Times New Roman" w:hAnsi="Times New Roman" w:cs="Times New Roman"/>
          <w:b/>
          <w:sz w:val="20"/>
          <w:szCs w:val="20"/>
        </w:rPr>
        <w:t>Tabela 1:</w:t>
      </w:r>
      <w:r w:rsidRPr="009668B6">
        <w:rPr>
          <w:rFonts w:ascii="Times New Roman" w:hAnsi="Times New Roman" w:cs="Times New Roman"/>
          <w:sz w:val="20"/>
          <w:szCs w:val="20"/>
        </w:rPr>
        <w:t xml:space="preserve"> Taxa de formação de carbono após 24h de reação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2835"/>
      </w:tblGrid>
      <w:tr w:rsidR="000B2AE7" w14:paraId="207C1363" w14:textId="77777777" w:rsidTr="009668B6">
        <w:trPr>
          <w:jc w:val="center"/>
        </w:trPr>
        <w:tc>
          <w:tcPr>
            <w:tcW w:w="1639" w:type="dxa"/>
          </w:tcPr>
          <w:p w14:paraId="4E36DA63" w14:textId="77777777" w:rsidR="000B2AE7" w:rsidRPr="00F27F59" w:rsidRDefault="000B2AE7" w:rsidP="00F8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F59">
              <w:rPr>
                <w:rFonts w:ascii="Times New Roman" w:hAnsi="Times New Roman" w:cs="Times New Roman"/>
                <w:sz w:val="20"/>
                <w:szCs w:val="20"/>
              </w:rPr>
              <w:t>Amostra</w:t>
            </w:r>
          </w:p>
        </w:tc>
        <w:tc>
          <w:tcPr>
            <w:tcW w:w="2835" w:type="dxa"/>
          </w:tcPr>
          <w:p w14:paraId="2964F0F1" w14:textId="77777777" w:rsidR="000B2AE7" w:rsidRPr="00F27F59" w:rsidRDefault="00F27F59" w:rsidP="00F86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F59">
              <w:rPr>
                <w:rFonts w:ascii="Times New Roman" w:hAnsi="Times New Roman" w:cs="Times New Roman"/>
                <w:sz w:val="20"/>
                <w:szCs w:val="20"/>
              </w:rPr>
              <w:t xml:space="preserve">Taxa de formação de carbono </w:t>
            </w:r>
            <w:r w:rsidR="00F8624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66A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27F59">
              <w:rPr>
                <w:rFonts w:ascii="Times New Roman" w:hAnsi="Times New Roman" w:cs="Times New Roman"/>
                <w:sz w:val="20"/>
                <w:szCs w:val="20"/>
              </w:rPr>
              <w:t>mgC</w:t>
            </w:r>
            <w:proofErr w:type="spellEnd"/>
            <w:proofErr w:type="gramEnd"/>
            <w:r w:rsidRPr="00F27F59">
              <w:rPr>
                <w:rFonts w:ascii="Times New Roman" w:hAnsi="Times New Roman" w:cs="Times New Roman"/>
                <w:sz w:val="20"/>
                <w:szCs w:val="20"/>
              </w:rPr>
              <w:t>/h.gcat.</w:t>
            </w:r>
            <w:r w:rsidR="008D4655">
              <w:rPr>
                <w:rFonts w:ascii="Times New Roman" w:hAnsi="Times New Roman" w:cs="Times New Roman"/>
                <w:sz w:val="20"/>
                <w:szCs w:val="20"/>
              </w:rPr>
              <w:t>mmolCH</w:t>
            </w:r>
            <w:r w:rsidR="008D4655" w:rsidRPr="008D465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="008D4655">
              <w:rPr>
                <w:rFonts w:ascii="Times New Roman" w:hAnsi="Times New Roman" w:cs="Times New Roman"/>
                <w:sz w:val="20"/>
                <w:szCs w:val="20"/>
              </w:rPr>
              <w:t>conv</w:t>
            </w:r>
            <w:r w:rsidR="00F862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B2AE7" w14:paraId="2E347A6B" w14:textId="77777777" w:rsidTr="009668B6">
        <w:trPr>
          <w:jc w:val="center"/>
        </w:trPr>
        <w:tc>
          <w:tcPr>
            <w:tcW w:w="1639" w:type="dxa"/>
          </w:tcPr>
          <w:p w14:paraId="53007B87" w14:textId="77777777" w:rsidR="000B2AE7" w:rsidRPr="00F27F59" w:rsidRDefault="00C015F8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/Z23</w:t>
            </w:r>
          </w:p>
        </w:tc>
        <w:tc>
          <w:tcPr>
            <w:tcW w:w="2835" w:type="dxa"/>
          </w:tcPr>
          <w:p w14:paraId="548FDD95" w14:textId="77777777" w:rsidR="000B2AE7" w:rsidRPr="00F27F59" w:rsidRDefault="00657C34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B2AE7" w14:paraId="0043B7C6" w14:textId="77777777" w:rsidTr="009668B6">
        <w:trPr>
          <w:jc w:val="center"/>
        </w:trPr>
        <w:tc>
          <w:tcPr>
            <w:tcW w:w="1639" w:type="dxa"/>
          </w:tcPr>
          <w:p w14:paraId="2E4913D1" w14:textId="77777777" w:rsidR="000B2AE7" w:rsidRPr="00F27F59" w:rsidRDefault="00C015F8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/Z50</w:t>
            </w:r>
          </w:p>
        </w:tc>
        <w:tc>
          <w:tcPr>
            <w:tcW w:w="2835" w:type="dxa"/>
          </w:tcPr>
          <w:p w14:paraId="448A1490" w14:textId="37D92970" w:rsidR="000B2AE7" w:rsidRPr="00F27F59" w:rsidRDefault="009C4B31" w:rsidP="00876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7646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0B2AE7" w14:paraId="5C2EBBF4" w14:textId="77777777" w:rsidTr="009668B6">
        <w:trPr>
          <w:jc w:val="center"/>
        </w:trPr>
        <w:tc>
          <w:tcPr>
            <w:tcW w:w="1639" w:type="dxa"/>
          </w:tcPr>
          <w:p w14:paraId="40EDEA24" w14:textId="77777777" w:rsidR="000B2AE7" w:rsidRPr="00F27F59" w:rsidRDefault="00C015F8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/Z280</w:t>
            </w:r>
          </w:p>
        </w:tc>
        <w:tc>
          <w:tcPr>
            <w:tcW w:w="2835" w:type="dxa"/>
          </w:tcPr>
          <w:p w14:paraId="023C3E4D" w14:textId="21177B17" w:rsidR="000B2AE7" w:rsidRPr="00F27F59" w:rsidRDefault="009C4B31" w:rsidP="00874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74F0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0B2AE7" w14:paraId="613508DD" w14:textId="77777777" w:rsidTr="009668B6">
        <w:trPr>
          <w:jc w:val="center"/>
        </w:trPr>
        <w:tc>
          <w:tcPr>
            <w:tcW w:w="1639" w:type="dxa"/>
          </w:tcPr>
          <w:p w14:paraId="07ED7163" w14:textId="77777777" w:rsidR="000B2AE7" w:rsidRPr="00F27F59" w:rsidRDefault="00C015F8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/Z23_dsc</w:t>
            </w:r>
          </w:p>
        </w:tc>
        <w:tc>
          <w:tcPr>
            <w:tcW w:w="2835" w:type="dxa"/>
          </w:tcPr>
          <w:p w14:paraId="3B23A31B" w14:textId="77777777" w:rsidR="000B2AE7" w:rsidRPr="00F27F59" w:rsidRDefault="00657C34" w:rsidP="00657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</w:tr>
      <w:tr w:rsidR="000B2AE7" w14:paraId="38B7C550" w14:textId="77777777" w:rsidTr="009668B6">
        <w:trPr>
          <w:jc w:val="center"/>
        </w:trPr>
        <w:tc>
          <w:tcPr>
            <w:tcW w:w="1639" w:type="dxa"/>
          </w:tcPr>
          <w:p w14:paraId="4AA2001E" w14:textId="77777777" w:rsidR="000B2AE7" w:rsidRPr="00F27F59" w:rsidRDefault="00C015F8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</w:t>
            </w:r>
            <w:r w:rsidR="00EB5ADD">
              <w:rPr>
                <w:rFonts w:ascii="Times New Roman" w:hAnsi="Times New Roman" w:cs="Times New Roman"/>
                <w:sz w:val="20"/>
                <w:szCs w:val="20"/>
              </w:rPr>
              <w:t>50_dsc</w:t>
            </w:r>
          </w:p>
        </w:tc>
        <w:tc>
          <w:tcPr>
            <w:tcW w:w="2835" w:type="dxa"/>
          </w:tcPr>
          <w:p w14:paraId="43EB6613" w14:textId="77777777" w:rsidR="000B2AE7" w:rsidRPr="00F27F59" w:rsidRDefault="00657C34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</w:tr>
      <w:tr w:rsidR="000B2AE7" w14:paraId="0E218BD5" w14:textId="77777777" w:rsidTr="009668B6">
        <w:trPr>
          <w:jc w:val="center"/>
        </w:trPr>
        <w:tc>
          <w:tcPr>
            <w:tcW w:w="1639" w:type="dxa"/>
          </w:tcPr>
          <w:p w14:paraId="7D1962CE" w14:textId="77777777" w:rsidR="000B2AE7" w:rsidRPr="00F27F59" w:rsidRDefault="00EB5ADD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/Z280_dsc</w:t>
            </w:r>
          </w:p>
        </w:tc>
        <w:tc>
          <w:tcPr>
            <w:tcW w:w="2835" w:type="dxa"/>
          </w:tcPr>
          <w:p w14:paraId="51F06362" w14:textId="77777777" w:rsidR="000B2AE7" w:rsidRPr="00F27F59" w:rsidRDefault="00657C34" w:rsidP="007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</w:tr>
    </w:tbl>
    <w:p w14:paraId="37FE2D11" w14:textId="77777777" w:rsidR="0020549B" w:rsidRDefault="0020549B" w:rsidP="007E0EBA">
      <w:pPr>
        <w:spacing w:line="240" w:lineRule="auto"/>
        <w:jc w:val="center"/>
        <w:rPr>
          <w:rFonts w:ascii="Helvetica" w:hAnsi="Helvetica" w:cs="Helvetica"/>
          <w:sz w:val="24"/>
          <w:szCs w:val="24"/>
        </w:rPr>
      </w:pPr>
    </w:p>
    <w:p w14:paraId="2D13B1FB" w14:textId="2DC0B36C" w:rsidR="0020549B" w:rsidRPr="00FB1AB2" w:rsidRDefault="006249C6" w:rsidP="00FB1AB2">
      <w:pPr>
        <w:spacing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FB1AB2">
        <w:rPr>
          <w:rFonts w:ascii="Times New Roman" w:hAnsi="Times New Roman" w:cs="Times New Roman"/>
          <w:sz w:val="20"/>
          <w:szCs w:val="20"/>
        </w:rPr>
        <w:t xml:space="preserve">A análise de TG indicou </w:t>
      </w:r>
      <w:r w:rsidR="00557A6E">
        <w:rPr>
          <w:rFonts w:ascii="Times New Roman" w:hAnsi="Times New Roman" w:cs="Times New Roman"/>
          <w:sz w:val="20"/>
          <w:szCs w:val="20"/>
        </w:rPr>
        <w:t xml:space="preserve">que a </w:t>
      </w:r>
      <w:proofErr w:type="spellStart"/>
      <w:r w:rsidR="00557A6E">
        <w:rPr>
          <w:rFonts w:ascii="Times New Roman" w:hAnsi="Times New Roman" w:cs="Times New Roman"/>
          <w:sz w:val="20"/>
          <w:szCs w:val="20"/>
        </w:rPr>
        <w:t>dessilicação</w:t>
      </w:r>
      <w:proofErr w:type="spellEnd"/>
      <w:r w:rsidR="00557A6E">
        <w:rPr>
          <w:rFonts w:ascii="Times New Roman" w:hAnsi="Times New Roman" w:cs="Times New Roman"/>
          <w:sz w:val="20"/>
          <w:szCs w:val="20"/>
        </w:rPr>
        <w:t xml:space="preserve"> não teve um efe</w:t>
      </w:r>
      <w:r w:rsidR="00FE069C">
        <w:rPr>
          <w:rFonts w:ascii="Times New Roman" w:hAnsi="Times New Roman" w:cs="Times New Roman"/>
          <w:sz w:val="20"/>
          <w:szCs w:val="20"/>
        </w:rPr>
        <w:t xml:space="preserve">ito sobre a formação de carbono </w:t>
      </w:r>
      <w:r w:rsidR="00557A6E">
        <w:rPr>
          <w:rFonts w:ascii="Times New Roman" w:hAnsi="Times New Roman" w:cs="Times New Roman"/>
          <w:sz w:val="20"/>
          <w:szCs w:val="20"/>
        </w:rPr>
        <w:t xml:space="preserve">quando comparados os catalisadores suportados em </w:t>
      </w:r>
      <w:proofErr w:type="spellStart"/>
      <w:r w:rsidR="00557A6E">
        <w:rPr>
          <w:rFonts w:ascii="Times New Roman" w:hAnsi="Times New Roman" w:cs="Times New Roman"/>
          <w:sz w:val="20"/>
          <w:szCs w:val="20"/>
        </w:rPr>
        <w:t>zeólitas</w:t>
      </w:r>
      <w:proofErr w:type="spellEnd"/>
      <w:r w:rsidR="00557A6E">
        <w:rPr>
          <w:rFonts w:ascii="Times New Roman" w:hAnsi="Times New Roman" w:cs="Times New Roman"/>
          <w:sz w:val="20"/>
          <w:szCs w:val="20"/>
        </w:rPr>
        <w:t xml:space="preserve"> de maior SAR</w:t>
      </w:r>
      <w:r w:rsidR="001568A8">
        <w:rPr>
          <w:rFonts w:ascii="Times New Roman" w:hAnsi="Times New Roman" w:cs="Times New Roman"/>
          <w:sz w:val="20"/>
          <w:szCs w:val="20"/>
        </w:rPr>
        <w:t>,</w:t>
      </w:r>
      <w:r w:rsidR="00FE06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E069C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FE069C">
        <w:rPr>
          <w:rFonts w:ascii="Times New Roman" w:hAnsi="Times New Roman" w:cs="Times New Roman"/>
          <w:sz w:val="20"/>
          <w:szCs w:val="20"/>
        </w:rPr>
        <w:t xml:space="preserve">/Z280 e </w:t>
      </w:r>
      <w:proofErr w:type="spellStart"/>
      <w:r w:rsidR="00FE069C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FE069C">
        <w:rPr>
          <w:rFonts w:ascii="Times New Roman" w:hAnsi="Times New Roman" w:cs="Times New Roman"/>
          <w:sz w:val="20"/>
          <w:szCs w:val="20"/>
        </w:rPr>
        <w:t>/Z</w:t>
      </w:r>
      <w:r w:rsidR="000D6805">
        <w:rPr>
          <w:rFonts w:ascii="Times New Roman" w:hAnsi="Times New Roman" w:cs="Times New Roman"/>
          <w:sz w:val="20"/>
          <w:szCs w:val="20"/>
        </w:rPr>
        <w:t>280_dsc</w:t>
      </w:r>
      <w:r w:rsidR="001568A8">
        <w:rPr>
          <w:rFonts w:ascii="Times New Roman" w:hAnsi="Times New Roman" w:cs="Times New Roman"/>
          <w:sz w:val="20"/>
          <w:szCs w:val="20"/>
        </w:rPr>
        <w:t xml:space="preserve">. Ambos apresentarem </w:t>
      </w:r>
      <w:r w:rsidR="00557A6E">
        <w:rPr>
          <w:rFonts w:ascii="Times New Roman" w:hAnsi="Times New Roman" w:cs="Times New Roman"/>
          <w:sz w:val="20"/>
          <w:szCs w:val="20"/>
        </w:rPr>
        <w:lastRenderedPageBreak/>
        <w:t xml:space="preserve">menor </w:t>
      </w:r>
      <w:r w:rsidR="001568A8">
        <w:rPr>
          <w:rFonts w:ascii="Times New Roman" w:hAnsi="Times New Roman" w:cs="Times New Roman"/>
          <w:sz w:val="20"/>
          <w:szCs w:val="20"/>
        </w:rPr>
        <w:t>formação de carbono</w:t>
      </w:r>
      <w:r w:rsidRPr="00FB1AB2">
        <w:rPr>
          <w:rFonts w:ascii="Times New Roman" w:hAnsi="Times New Roman" w:cs="Times New Roman"/>
          <w:sz w:val="20"/>
          <w:szCs w:val="20"/>
        </w:rPr>
        <w:t xml:space="preserve"> </w:t>
      </w:r>
      <w:r w:rsidR="000D6805">
        <w:rPr>
          <w:rFonts w:ascii="Times New Roman" w:hAnsi="Times New Roman" w:cs="Times New Roman"/>
          <w:sz w:val="20"/>
          <w:szCs w:val="20"/>
        </w:rPr>
        <w:t xml:space="preserve">em relação aos demais. </w:t>
      </w:r>
      <w:r w:rsidR="00DF5A27">
        <w:rPr>
          <w:rFonts w:ascii="Times New Roman" w:hAnsi="Times New Roman" w:cs="Times New Roman"/>
          <w:sz w:val="20"/>
          <w:szCs w:val="20"/>
        </w:rPr>
        <w:t xml:space="preserve">O catalisador </w:t>
      </w:r>
      <w:proofErr w:type="spellStart"/>
      <w:r w:rsidR="00E263C2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E263C2">
        <w:rPr>
          <w:rFonts w:ascii="Times New Roman" w:hAnsi="Times New Roman" w:cs="Times New Roman"/>
          <w:sz w:val="20"/>
          <w:szCs w:val="20"/>
        </w:rPr>
        <w:t>/Z</w:t>
      </w:r>
      <w:r w:rsidR="00DF5A27">
        <w:rPr>
          <w:rFonts w:ascii="Times New Roman" w:hAnsi="Times New Roman" w:cs="Times New Roman"/>
          <w:sz w:val="20"/>
          <w:szCs w:val="20"/>
        </w:rPr>
        <w:t>50 apresentou uma menor formação de carbono (0,</w:t>
      </w:r>
      <w:r w:rsidR="00874F05">
        <w:rPr>
          <w:rFonts w:ascii="Times New Roman" w:hAnsi="Times New Roman" w:cs="Times New Roman"/>
          <w:sz w:val="20"/>
          <w:szCs w:val="20"/>
        </w:rPr>
        <w:t>86</w:t>
      </w:r>
      <w:r w:rsidR="00874F05" w:rsidRPr="008531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85315A" w:rsidRPr="00F27F59">
        <w:rPr>
          <w:rFonts w:ascii="Times New Roman" w:hAnsi="Times New Roman" w:cs="Times New Roman"/>
          <w:sz w:val="20"/>
          <w:szCs w:val="20"/>
        </w:rPr>
        <w:t>mgC</w:t>
      </w:r>
      <w:proofErr w:type="spellEnd"/>
      <w:proofErr w:type="gramEnd"/>
      <w:r w:rsidR="0085315A" w:rsidRPr="00F27F59">
        <w:rPr>
          <w:rFonts w:ascii="Times New Roman" w:hAnsi="Times New Roman" w:cs="Times New Roman"/>
          <w:sz w:val="20"/>
          <w:szCs w:val="20"/>
        </w:rPr>
        <w:t>/h.gcat.</w:t>
      </w:r>
      <w:r w:rsidR="0085315A">
        <w:rPr>
          <w:rFonts w:ascii="Times New Roman" w:hAnsi="Times New Roman" w:cs="Times New Roman"/>
          <w:sz w:val="20"/>
          <w:szCs w:val="20"/>
        </w:rPr>
        <w:t>mmolCH</w:t>
      </w:r>
      <w:r w:rsidR="0085315A" w:rsidRPr="008D465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85315A">
        <w:rPr>
          <w:rFonts w:ascii="Times New Roman" w:hAnsi="Times New Roman" w:cs="Times New Roman"/>
          <w:sz w:val="20"/>
          <w:szCs w:val="20"/>
        </w:rPr>
        <w:t>conv</w:t>
      </w:r>
      <w:r w:rsidR="0086283C">
        <w:rPr>
          <w:rFonts w:ascii="Times New Roman" w:hAnsi="Times New Roman" w:cs="Times New Roman"/>
          <w:sz w:val="20"/>
          <w:szCs w:val="20"/>
        </w:rPr>
        <w:t xml:space="preserve">) </w:t>
      </w:r>
      <w:r w:rsidR="0085315A">
        <w:rPr>
          <w:rFonts w:ascii="Times New Roman" w:hAnsi="Times New Roman" w:cs="Times New Roman"/>
          <w:sz w:val="20"/>
          <w:szCs w:val="20"/>
        </w:rPr>
        <w:t>e</w:t>
      </w:r>
      <w:r w:rsidR="00475ED0">
        <w:rPr>
          <w:rFonts w:ascii="Times New Roman" w:hAnsi="Times New Roman" w:cs="Times New Roman"/>
          <w:sz w:val="20"/>
          <w:szCs w:val="20"/>
        </w:rPr>
        <w:t>m relaç</w:t>
      </w:r>
      <w:r w:rsidR="0085315A">
        <w:rPr>
          <w:rFonts w:ascii="Times New Roman" w:hAnsi="Times New Roman" w:cs="Times New Roman"/>
          <w:sz w:val="20"/>
          <w:szCs w:val="20"/>
        </w:rPr>
        <w:t>ão ao catalisador</w:t>
      </w:r>
      <w:r w:rsidR="00E263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336FC" w:rsidRPr="00FB1AB2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8336FC" w:rsidRPr="00FB1AB2">
        <w:rPr>
          <w:rFonts w:ascii="Times New Roman" w:hAnsi="Times New Roman" w:cs="Times New Roman"/>
          <w:sz w:val="20"/>
          <w:szCs w:val="20"/>
        </w:rPr>
        <w:t>/Z50</w:t>
      </w:r>
      <w:r w:rsidR="0085315A">
        <w:rPr>
          <w:rFonts w:ascii="Times New Roman" w:hAnsi="Times New Roman" w:cs="Times New Roman"/>
          <w:sz w:val="20"/>
          <w:szCs w:val="20"/>
        </w:rPr>
        <w:t>_dsc</w:t>
      </w:r>
      <w:r w:rsidR="0069308C">
        <w:rPr>
          <w:rFonts w:ascii="Times New Roman" w:hAnsi="Times New Roman" w:cs="Times New Roman"/>
          <w:sz w:val="20"/>
          <w:szCs w:val="20"/>
        </w:rPr>
        <w:t xml:space="preserve"> (3,19</w:t>
      </w:r>
      <w:r w:rsidR="0069308C" w:rsidRPr="0085315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308C" w:rsidRPr="00F27F59">
        <w:rPr>
          <w:rFonts w:ascii="Times New Roman" w:hAnsi="Times New Roman" w:cs="Times New Roman"/>
          <w:sz w:val="20"/>
          <w:szCs w:val="20"/>
        </w:rPr>
        <w:t>mgC</w:t>
      </w:r>
      <w:proofErr w:type="spellEnd"/>
      <w:r w:rsidR="0069308C" w:rsidRPr="00F27F59">
        <w:rPr>
          <w:rFonts w:ascii="Times New Roman" w:hAnsi="Times New Roman" w:cs="Times New Roman"/>
          <w:sz w:val="20"/>
          <w:szCs w:val="20"/>
        </w:rPr>
        <w:t>/h.gcat.</w:t>
      </w:r>
      <w:r w:rsidR="0069308C">
        <w:rPr>
          <w:rFonts w:ascii="Times New Roman" w:hAnsi="Times New Roman" w:cs="Times New Roman"/>
          <w:sz w:val="20"/>
          <w:szCs w:val="20"/>
        </w:rPr>
        <w:t>mmolCH</w:t>
      </w:r>
      <w:r w:rsidR="0069308C" w:rsidRPr="008D465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69308C">
        <w:rPr>
          <w:rFonts w:ascii="Times New Roman" w:hAnsi="Times New Roman" w:cs="Times New Roman"/>
          <w:sz w:val="20"/>
          <w:szCs w:val="20"/>
        </w:rPr>
        <w:t>conv</w:t>
      </w:r>
      <w:r w:rsidR="00CF4732">
        <w:rPr>
          <w:rFonts w:ascii="Times New Roman" w:hAnsi="Times New Roman" w:cs="Times New Roman"/>
          <w:sz w:val="20"/>
          <w:szCs w:val="20"/>
        </w:rPr>
        <w:t>). Esse resultado poderia ser atribuído à</w:t>
      </w:r>
      <w:r w:rsidR="00881B43">
        <w:rPr>
          <w:rFonts w:ascii="Times New Roman" w:hAnsi="Times New Roman" w:cs="Times New Roman"/>
          <w:sz w:val="20"/>
          <w:szCs w:val="20"/>
        </w:rPr>
        <w:t xml:space="preserve"> </w:t>
      </w:r>
      <w:r w:rsidR="0085315A">
        <w:rPr>
          <w:rFonts w:ascii="Times New Roman" w:hAnsi="Times New Roman" w:cs="Times New Roman"/>
          <w:sz w:val="20"/>
          <w:szCs w:val="20"/>
        </w:rPr>
        <w:t xml:space="preserve">menor atividade do catalisador não </w:t>
      </w:r>
      <w:proofErr w:type="spellStart"/>
      <w:r w:rsidR="0085315A">
        <w:rPr>
          <w:rFonts w:ascii="Times New Roman" w:hAnsi="Times New Roman" w:cs="Times New Roman"/>
          <w:sz w:val="20"/>
          <w:szCs w:val="20"/>
        </w:rPr>
        <w:t>dessilicado</w:t>
      </w:r>
      <w:proofErr w:type="spellEnd"/>
      <w:r w:rsidR="00CF4732">
        <w:rPr>
          <w:rFonts w:ascii="Times New Roman" w:hAnsi="Times New Roman" w:cs="Times New Roman"/>
          <w:sz w:val="20"/>
          <w:szCs w:val="20"/>
        </w:rPr>
        <w:t>, que apresentou uma conversão inicial d</w:t>
      </w:r>
      <w:r w:rsidR="00876463">
        <w:rPr>
          <w:rFonts w:ascii="Times New Roman" w:hAnsi="Times New Roman" w:cs="Times New Roman"/>
          <w:sz w:val="20"/>
          <w:szCs w:val="20"/>
        </w:rPr>
        <w:t>e</w:t>
      </w:r>
      <w:r w:rsidR="00881B43">
        <w:rPr>
          <w:rFonts w:ascii="Times New Roman" w:hAnsi="Times New Roman" w:cs="Times New Roman"/>
          <w:sz w:val="20"/>
          <w:szCs w:val="20"/>
        </w:rPr>
        <w:t xml:space="preserve">, </w:t>
      </w:r>
      <w:r w:rsidR="006045E9">
        <w:rPr>
          <w:rFonts w:ascii="Times New Roman" w:hAnsi="Times New Roman" w:cs="Times New Roman"/>
          <w:sz w:val="20"/>
          <w:szCs w:val="20"/>
        </w:rPr>
        <w:t xml:space="preserve">20% contra </w:t>
      </w:r>
      <w:r w:rsidR="00881B43">
        <w:rPr>
          <w:rFonts w:ascii="Times New Roman" w:hAnsi="Times New Roman" w:cs="Times New Roman"/>
          <w:sz w:val="20"/>
          <w:szCs w:val="20"/>
        </w:rPr>
        <w:t xml:space="preserve">54% do catalisador </w:t>
      </w:r>
      <w:proofErr w:type="spellStart"/>
      <w:r w:rsidR="00881B43">
        <w:rPr>
          <w:rFonts w:ascii="Times New Roman" w:hAnsi="Times New Roman" w:cs="Times New Roman"/>
          <w:sz w:val="20"/>
          <w:szCs w:val="20"/>
        </w:rPr>
        <w:t>dessilicado</w:t>
      </w:r>
      <w:proofErr w:type="spellEnd"/>
      <w:r w:rsidR="00E1760E">
        <w:rPr>
          <w:rFonts w:ascii="Times New Roman" w:hAnsi="Times New Roman" w:cs="Times New Roman"/>
          <w:sz w:val="20"/>
          <w:szCs w:val="20"/>
        </w:rPr>
        <w:t>.</w:t>
      </w:r>
      <w:r w:rsidR="0086283C">
        <w:rPr>
          <w:rFonts w:ascii="Times New Roman" w:hAnsi="Times New Roman" w:cs="Times New Roman"/>
          <w:sz w:val="20"/>
          <w:szCs w:val="20"/>
        </w:rPr>
        <w:t xml:space="preserve"> </w:t>
      </w:r>
      <w:r w:rsidR="001B3B9E">
        <w:rPr>
          <w:rFonts w:ascii="Times New Roman" w:hAnsi="Times New Roman" w:cs="Times New Roman"/>
          <w:sz w:val="20"/>
          <w:szCs w:val="20"/>
        </w:rPr>
        <w:t xml:space="preserve"> </w:t>
      </w:r>
      <w:r w:rsidR="00CF4732">
        <w:rPr>
          <w:rFonts w:ascii="Times New Roman" w:hAnsi="Times New Roman" w:cs="Times New Roman"/>
          <w:sz w:val="20"/>
          <w:szCs w:val="20"/>
        </w:rPr>
        <w:t xml:space="preserve">O mesmo resultado é observado para o catalisador com razão Si/Al =23. </w:t>
      </w:r>
      <w:r w:rsidR="003328DC" w:rsidRPr="00FB1AB2">
        <w:rPr>
          <w:rFonts w:ascii="Times New Roman" w:hAnsi="Times New Roman" w:cs="Times New Roman"/>
          <w:sz w:val="20"/>
          <w:szCs w:val="20"/>
        </w:rPr>
        <w:t>O cat</w:t>
      </w:r>
      <w:r w:rsidR="00B63D05">
        <w:rPr>
          <w:rFonts w:ascii="Times New Roman" w:hAnsi="Times New Roman" w:cs="Times New Roman"/>
          <w:sz w:val="20"/>
          <w:szCs w:val="20"/>
        </w:rPr>
        <w:t>a</w:t>
      </w:r>
      <w:r w:rsidR="003328DC" w:rsidRPr="00FB1AB2">
        <w:rPr>
          <w:rFonts w:ascii="Times New Roman" w:hAnsi="Times New Roman" w:cs="Times New Roman"/>
          <w:sz w:val="20"/>
          <w:szCs w:val="20"/>
        </w:rPr>
        <w:t xml:space="preserve">lisador </w:t>
      </w:r>
      <w:proofErr w:type="spellStart"/>
      <w:r w:rsidR="003328DC" w:rsidRPr="00FB1AB2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3328DC" w:rsidRPr="00FB1AB2">
        <w:rPr>
          <w:rFonts w:ascii="Times New Roman" w:hAnsi="Times New Roman" w:cs="Times New Roman"/>
          <w:sz w:val="20"/>
          <w:szCs w:val="20"/>
        </w:rPr>
        <w:t>/Z</w:t>
      </w:r>
      <w:r w:rsidR="00C94107" w:rsidRPr="00FB1AB2">
        <w:rPr>
          <w:rFonts w:ascii="Times New Roman" w:hAnsi="Times New Roman" w:cs="Times New Roman"/>
          <w:sz w:val="20"/>
          <w:szCs w:val="20"/>
        </w:rPr>
        <w:t>2</w:t>
      </w:r>
      <w:r w:rsidR="00881B43">
        <w:rPr>
          <w:rFonts w:ascii="Times New Roman" w:hAnsi="Times New Roman" w:cs="Times New Roman"/>
          <w:sz w:val="20"/>
          <w:szCs w:val="20"/>
        </w:rPr>
        <w:t>3</w:t>
      </w:r>
      <w:r w:rsidR="00C94107" w:rsidRPr="00FB1AB2">
        <w:rPr>
          <w:rFonts w:ascii="Times New Roman" w:hAnsi="Times New Roman" w:cs="Times New Roman"/>
          <w:sz w:val="20"/>
          <w:szCs w:val="20"/>
        </w:rPr>
        <w:t xml:space="preserve">_dsc, apresentou uma </w:t>
      </w:r>
      <w:r w:rsidR="00CF4732">
        <w:rPr>
          <w:rFonts w:ascii="Times New Roman" w:hAnsi="Times New Roman" w:cs="Times New Roman"/>
          <w:sz w:val="20"/>
          <w:szCs w:val="20"/>
        </w:rPr>
        <w:t>alta</w:t>
      </w:r>
      <w:r w:rsidR="00CF4732" w:rsidRPr="00FB1AB2">
        <w:rPr>
          <w:rFonts w:ascii="Times New Roman" w:hAnsi="Times New Roman" w:cs="Times New Roman"/>
          <w:sz w:val="20"/>
          <w:szCs w:val="20"/>
        </w:rPr>
        <w:t xml:space="preserve"> </w:t>
      </w:r>
      <w:r w:rsidR="00C94107" w:rsidRPr="00FB1AB2">
        <w:rPr>
          <w:rFonts w:ascii="Times New Roman" w:hAnsi="Times New Roman" w:cs="Times New Roman"/>
          <w:sz w:val="20"/>
          <w:szCs w:val="20"/>
        </w:rPr>
        <w:t>taxa de formaç</w:t>
      </w:r>
      <w:r w:rsidR="00F672CA">
        <w:rPr>
          <w:rFonts w:ascii="Times New Roman" w:hAnsi="Times New Roman" w:cs="Times New Roman"/>
          <w:sz w:val="20"/>
          <w:szCs w:val="20"/>
        </w:rPr>
        <w:t>ão de carbono</w:t>
      </w:r>
      <w:r w:rsidR="00AC6060">
        <w:rPr>
          <w:rFonts w:ascii="Times New Roman" w:hAnsi="Times New Roman" w:cs="Times New Roman"/>
          <w:sz w:val="20"/>
          <w:szCs w:val="20"/>
        </w:rPr>
        <w:t xml:space="preserve"> de 4,60</w:t>
      </w:r>
      <w:r w:rsidR="00AC6060" w:rsidRPr="00AC60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AC6060" w:rsidRPr="00AC6060">
        <w:rPr>
          <w:rFonts w:ascii="Times New Roman" w:hAnsi="Times New Roman" w:cs="Times New Roman"/>
          <w:sz w:val="20"/>
          <w:szCs w:val="20"/>
        </w:rPr>
        <w:t>mgC</w:t>
      </w:r>
      <w:proofErr w:type="spellEnd"/>
      <w:proofErr w:type="gramEnd"/>
      <w:r w:rsidR="00AC6060" w:rsidRPr="00AC6060">
        <w:rPr>
          <w:rFonts w:ascii="Times New Roman" w:hAnsi="Times New Roman" w:cs="Times New Roman"/>
          <w:sz w:val="20"/>
          <w:szCs w:val="20"/>
        </w:rPr>
        <w:t>/h.gcat.mmolCH</w:t>
      </w:r>
      <w:r w:rsidR="00AC6060" w:rsidRPr="00AC6060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AC6060" w:rsidRPr="00AC6060">
        <w:rPr>
          <w:rFonts w:ascii="Times New Roman" w:hAnsi="Times New Roman" w:cs="Times New Roman"/>
          <w:sz w:val="20"/>
          <w:szCs w:val="20"/>
        </w:rPr>
        <w:t>conv</w:t>
      </w:r>
      <w:r w:rsidR="00CF4732">
        <w:rPr>
          <w:rFonts w:ascii="Times New Roman" w:hAnsi="Times New Roman" w:cs="Times New Roman"/>
          <w:sz w:val="20"/>
          <w:szCs w:val="20"/>
        </w:rPr>
        <w:t xml:space="preserve"> enquanto foi detectada uma pequena formação de carbono, mesmo não </w:t>
      </w:r>
      <w:r w:rsidR="00874F05">
        <w:rPr>
          <w:rFonts w:ascii="Times New Roman" w:hAnsi="Times New Roman" w:cs="Times New Roman"/>
          <w:sz w:val="20"/>
          <w:szCs w:val="20"/>
        </w:rPr>
        <w:t>t</w:t>
      </w:r>
      <w:r w:rsidR="00CF4732">
        <w:rPr>
          <w:rFonts w:ascii="Times New Roman" w:hAnsi="Times New Roman" w:cs="Times New Roman"/>
          <w:sz w:val="20"/>
          <w:szCs w:val="20"/>
        </w:rPr>
        <w:t>endo sido observada conversão após a primeira injeção em</w:t>
      </w:r>
      <w:r w:rsidR="00876463">
        <w:rPr>
          <w:rFonts w:ascii="Times New Roman" w:hAnsi="Times New Roman" w:cs="Times New Roman"/>
          <w:sz w:val="20"/>
          <w:szCs w:val="20"/>
        </w:rPr>
        <w:t xml:space="preserve"> </w:t>
      </w:r>
      <w:r w:rsidR="00874F05">
        <w:rPr>
          <w:rFonts w:ascii="Times New Roman" w:hAnsi="Times New Roman" w:cs="Times New Roman"/>
          <w:sz w:val="20"/>
          <w:szCs w:val="20"/>
        </w:rPr>
        <w:t>23</w:t>
      </w:r>
      <w:r w:rsidR="00CF4732">
        <w:rPr>
          <w:rFonts w:ascii="Times New Roman" w:hAnsi="Times New Roman" w:cs="Times New Roman"/>
          <w:sz w:val="20"/>
          <w:szCs w:val="20"/>
        </w:rPr>
        <w:t xml:space="preserve"> min.</w:t>
      </w:r>
      <w:r w:rsidR="003F1039">
        <w:rPr>
          <w:rFonts w:ascii="Times New Roman" w:hAnsi="Times New Roman" w:cs="Times New Roman"/>
          <w:sz w:val="20"/>
          <w:szCs w:val="20"/>
        </w:rPr>
        <w:t>. A</w:t>
      </w:r>
      <w:r w:rsidR="00B63D05" w:rsidRPr="00B63D05">
        <w:rPr>
          <w:rFonts w:ascii="Times New Roman" w:hAnsi="Times New Roman" w:cs="Times New Roman"/>
          <w:sz w:val="20"/>
          <w:szCs w:val="20"/>
        </w:rPr>
        <w:t xml:space="preserve">credita-se que </w:t>
      </w:r>
      <w:r w:rsidR="003572EA">
        <w:rPr>
          <w:rFonts w:ascii="Times New Roman" w:hAnsi="Times New Roman" w:cs="Times New Roman"/>
          <w:sz w:val="20"/>
          <w:szCs w:val="20"/>
        </w:rPr>
        <w:t xml:space="preserve">o catalisador </w:t>
      </w:r>
      <w:proofErr w:type="spellStart"/>
      <w:r w:rsidR="003572EA">
        <w:rPr>
          <w:rFonts w:ascii="Times New Roman" w:hAnsi="Times New Roman" w:cs="Times New Roman"/>
          <w:sz w:val="20"/>
          <w:szCs w:val="20"/>
        </w:rPr>
        <w:t>Ni</w:t>
      </w:r>
      <w:proofErr w:type="spellEnd"/>
      <w:r w:rsidR="003572EA">
        <w:rPr>
          <w:rFonts w:ascii="Times New Roman" w:hAnsi="Times New Roman" w:cs="Times New Roman"/>
          <w:sz w:val="20"/>
          <w:szCs w:val="20"/>
        </w:rPr>
        <w:t>/Z23</w:t>
      </w:r>
      <w:r w:rsidR="003F1039">
        <w:rPr>
          <w:rFonts w:ascii="Times New Roman" w:hAnsi="Times New Roman" w:cs="Times New Roman"/>
          <w:sz w:val="20"/>
          <w:szCs w:val="20"/>
        </w:rPr>
        <w:t>,</w:t>
      </w:r>
      <w:r w:rsidR="003572EA">
        <w:rPr>
          <w:rFonts w:ascii="Times New Roman" w:hAnsi="Times New Roman" w:cs="Times New Roman"/>
          <w:sz w:val="20"/>
          <w:szCs w:val="20"/>
        </w:rPr>
        <w:t xml:space="preserve"> tenha sofrido </w:t>
      </w:r>
      <w:r w:rsidR="00CF4732">
        <w:rPr>
          <w:rFonts w:ascii="Times New Roman" w:hAnsi="Times New Roman" w:cs="Times New Roman"/>
          <w:sz w:val="20"/>
          <w:szCs w:val="20"/>
        </w:rPr>
        <w:t>uma forte</w:t>
      </w:r>
      <w:proofErr w:type="gramStart"/>
      <w:r w:rsidR="003572E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3572EA">
        <w:rPr>
          <w:rFonts w:ascii="Times New Roman" w:hAnsi="Times New Roman" w:cs="Times New Roman"/>
          <w:sz w:val="20"/>
          <w:szCs w:val="20"/>
        </w:rPr>
        <w:t xml:space="preserve">desativação logo no início da </w:t>
      </w:r>
      <w:r w:rsidR="00B63D05">
        <w:rPr>
          <w:rFonts w:ascii="Times New Roman" w:hAnsi="Times New Roman" w:cs="Times New Roman"/>
          <w:sz w:val="20"/>
          <w:szCs w:val="20"/>
        </w:rPr>
        <w:t>reaçã</w:t>
      </w:r>
      <w:r w:rsidR="00874F05">
        <w:rPr>
          <w:rFonts w:ascii="Times New Roman" w:hAnsi="Times New Roman" w:cs="Times New Roman"/>
          <w:sz w:val="20"/>
          <w:szCs w:val="20"/>
        </w:rPr>
        <w:t>o</w:t>
      </w:r>
      <w:r w:rsidR="00112CE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9FA4A0" w14:textId="77777777" w:rsidR="00EA4E1B" w:rsidRDefault="004260E2" w:rsidP="007E0EBA">
      <w:pPr>
        <w:spacing w:line="240" w:lineRule="auto"/>
        <w:jc w:val="center"/>
      </w:pPr>
      <w:r>
        <w:rPr>
          <w:rFonts w:ascii="Helvetica" w:hAnsi="Helvetica" w:cs="Helvetica"/>
          <w:sz w:val="24"/>
          <w:szCs w:val="24"/>
        </w:rPr>
        <w:t>Conclusões</w:t>
      </w:r>
    </w:p>
    <w:p w14:paraId="727B8209" w14:textId="076BDF8A" w:rsidR="00EA4E1B" w:rsidRPr="007A3A00" w:rsidRDefault="007A3A00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7A3A00">
        <w:rPr>
          <w:rFonts w:ascii="Times New Roman" w:hAnsi="Times New Roman"/>
          <w:lang w:val="pt-BR"/>
        </w:rPr>
        <w:t xml:space="preserve">A criação de </w:t>
      </w:r>
      <w:proofErr w:type="spellStart"/>
      <w:r w:rsidRPr="007A3A00">
        <w:rPr>
          <w:rFonts w:ascii="Times New Roman" w:hAnsi="Times New Roman"/>
          <w:lang w:val="pt-BR"/>
        </w:rPr>
        <w:t>mesoporos</w:t>
      </w:r>
      <w:proofErr w:type="spellEnd"/>
      <w:r w:rsidRPr="007A3A00">
        <w:rPr>
          <w:rFonts w:ascii="Times New Roman" w:hAnsi="Times New Roman"/>
          <w:lang w:val="pt-BR"/>
        </w:rPr>
        <w:t xml:space="preserve"> no</w:t>
      </w:r>
      <w:r w:rsidR="00116CDF">
        <w:rPr>
          <w:rFonts w:ascii="Times New Roman" w:hAnsi="Times New Roman"/>
          <w:lang w:val="pt-BR"/>
        </w:rPr>
        <w:t xml:space="preserve"> catalisador de</w:t>
      </w:r>
      <w:r w:rsidRPr="007A3A00">
        <w:rPr>
          <w:rFonts w:ascii="Times New Roman" w:hAnsi="Times New Roman"/>
          <w:lang w:val="pt-BR"/>
        </w:rPr>
        <w:t xml:space="preserve"> </w:t>
      </w:r>
      <w:proofErr w:type="spellStart"/>
      <w:r w:rsidRPr="007A3A00">
        <w:rPr>
          <w:rFonts w:ascii="Times New Roman" w:hAnsi="Times New Roman"/>
          <w:lang w:val="pt-BR"/>
        </w:rPr>
        <w:t>Ni</w:t>
      </w:r>
      <w:proofErr w:type="spellEnd"/>
      <w:r w:rsidRPr="007A3A00">
        <w:rPr>
          <w:rFonts w:ascii="Times New Roman" w:hAnsi="Times New Roman"/>
          <w:lang w:val="pt-BR"/>
        </w:rPr>
        <w:t xml:space="preserve"> suportado em ZSM-5 por </w:t>
      </w:r>
      <w:proofErr w:type="spellStart"/>
      <w:r w:rsidRPr="007A3A00">
        <w:rPr>
          <w:rFonts w:ascii="Times New Roman" w:hAnsi="Times New Roman"/>
          <w:lang w:val="pt-BR"/>
        </w:rPr>
        <w:t>dessilicação</w:t>
      </w:r>
      <w:proofErr w:type="spellEnd"/>
      <w:r w:rsidRPr="007A3A00">
        <w:rPr>
          <w:rFonts w:ascii="Times New Roman" w:hAnsi="Times New Roman"/>
          <w:lang w:val="pt-BR"/>
        </w:rPr>
        <w:t xml:space="preserve"> promoveu o desempenho catalítico para DRM, </w:t>
      </w:r>
      <w:r w:rsidR="00F13F2D">
        <w:rPr>
          <w:rFonts w:ascii="Times New Roman" w:hAnsi="Times New Roman"/>
          <w:lang w:val="pt-BR"/>
        </w:rPr>
        <w:t xml:space="preserve">provavelmente </w:t>
      </w:r>
      <w:r w:rsidRPr="007A3A00">
        <w:rPr>
          <w:rFonts w:ascii="Times New Roman" w:hAnsi="Times New Roman"/>
          <w:lang w:val="pt-BR"/>
        </w:rPr>
        <w:t xml:space="preserve">devido à formação de </w:t>
      </w:r>
      <w:r w:rsidR="00116CDF">
        <w:rPr>
          <w:rFonts w:ascii="Times New Roman" w:hAnsi="Times New Roman"/>
          <w:lang w:val="pt-BR"/>
        </w:rPr>
        <w:t xml:space="preserve">pequenas </w:t>
      </w:r>
      <w:r w:rsidRPr="007A3A00">
        <w:rPr>
          <w:rFonts w:ascii="Times New Roman" w:hAnsi="Times New Roman"/>
          <w:lang w:val="pt-BR"/>
        </w:rPr>
        <w:t>p</w:t>
      </w:r>
      <w:r w:rsidR="007E0EBA">
        <w:rPr>
          <w:rFonts w:ascii="Times New Roman" w:hAnsi="Times New Roman"/>
          <w:lang w:val="pt-BR"/>
        </w:rPr>
        <w:t xml:space="preserve">artículas de </w:t>
      </w:r>
      <w:proofErr w:type="spellStart"/>
      <w:r w:rsidR="007E0EBA">
        <w:rPr>
          <w:rFonts w:ascii="Times New Roman" w:hAnsi="Times New Roman"/>
          <w:lang w:val="pt-BR"/>
        </w:rPr>
        <w:t>Ni</w:t>
      </w:r>
      <w:proofErr w:type="spellEnd"/>
      <w:r w:rsidR="007E0EBA">
        <w:rPr>
          <w:rFonts w:ascii="Times New Roman" w:hAnsi="Times New Roman"/>
          <w:lang w:val="pt-BR"/>
        </w:rPr>
        <w:t xml:space="preserve"> metálico</w:t>
      </w:r>
      <w:r w:rsidRPr="007A3A00">
        <w:rPr>
          <w:rFonts w:ascii="Times New Roman" w:hAnsi="Times New Roman"/>
          <w:lang w:val="pt-BR"/>
        </w:rPr>
        <w:t>, especialmente para catalisadores suportados em ZSM-5 com</w:t>
      </w:r>
      <w:r w:rsidR="00937629">
        <w:rPr>
          <w:rFonts w:ascii="Times New Roman" w:hAnsi="Times New Roman"/>
          <w:lang w:val="pt-BR"/>
        </w:rPr>
        <w:t xml:space="preserve"> razão</w:t>
      </w:r>
      <w:r w:rsidRPr="007A3A00">
        <w:rPr>
          <w:rFonts w:ascii="Times New Roman" w:hAnsi="Times New Roman"/>
          <w:lang w:val="pt-BR"/>
        </w:rPr>
        <w:t xml:space="preserve"> </w:t>
      </w:r>
      <w:proofErr w:type="gramStart"/>
      <w:r w:rsidRPr="007A3A00">
        <w:rPr>
          <w:rFonts w:ascii="Times New Roman" w:hAnsi="Times New Roman"/>
          <w:lang w:val="pt-BR"/>
        </w:rPr>
        <w:t>SiO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proofErr w:type="gramEnd"/>
      <w:r w:rsidRPr="007A3A00">
        <w:rPr>
          <w:rFonts w:ascii="Times New Roman" w:hAnsi="Times New Roman"/>
          <w:lang w:val="pt-BR"/>
        </w:rPr>
        <w:t>/Al</w:t>
      </w:r>
      <w:r w:rsidRPr="00BD4057">
        <w:rPr>
          <w:rFonts w:ascii="Times New Roman" w:hAnsi="Times New Roman"/>
          <w:vertAlign w:val="subscript"/>
          <w:lang w:val="pt-BR"/>
        </w:rPr>
        <w:t>2</w:t>
      </w:r>
      <w:r w:rsidRPr="007A3A00">
        <w:rPr>
          <w:rFonts w:ascii="Times New Roman" w:hAnsi="Times New Roman"/>
          <w:lang w:val="pt-BR"/>
        </w:rPr>
        <w:t>O</w:t>
      </w:r>
      <w:r w:rsidRPr="00BD4057">
        <w:rPr>
          <w:rFonts w:ascii="Times New Roman" w:hAnsi="Times New Roman"/>
          <w:vertAlign w:val="subscript"/>
          <w:lang w:val="pt-BR"/>
        </w:rPr>
        <w:t>3</w:t>
      </w:r>
      <w:r w:rsidRPr="007A3A00">
        <w:rPr>
          <w:rFonts w:ascii="Times New Roman" w:hAnsi="Times New Roman"/>
          <w:lang w:val="pt-BR"/>
        </w:rPr>
        <w:t>=23 e 50</w:t>
      </w:r>
      <w:r w:rsidR="0097635F">
        <w:rPr>
          <w:rFonts w:ascii="Times New Roman" w:hAnsi="Times New Roman"/>
          <w:lang w:val="pt-BR"/>
        </w:rPr>
        <w:t>.</w:t>
      </w:r>
    </w:p>
    <w:p w14:paraId="0738936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207B7AE9" w14:textId="77777777" w:rsidR="00EA4E1B" w:rsidRPr="001F25B2" w:rsidRDefault="00346451" w:rsidP="00EA4E1B">
      <w:pPr>
        <w:pStyle w:val="TAMainText"/>
        <w:rPr>
          <w:rFonts w:ascii="Times New Roman" w:hAnsi="Times New Roman"/>
          <w:lang w:val="pt-BR"/>
        </w:rPr>
      </w:pPr>
      <w:r w:rsidRPr="00346451">
        <w:rPr>
          <w:rFonts w:ascii="Times New Roman" w:hAnsi="Times New Roman"/>
          <w:lang w:val="pt-BR"/>
        </w:rPr>
        <w:t>Os autores deste trabalho agradecem a CAPES pelo apoio financeiro</w:t>
      </w:r>
      <w:r>
        <w:rPr>
          <w:rFonts w:ascii="Times New Roman" w:hAnsi="Times New Roman"/>
          <w:lang w:val="pt-BR"/>
        </w:rPr>
        <w:t>.</w:t>
      </w:r>
    </w:p>
    <w:p w14:paraId="3C2701BB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3F7A288B" w14:textId="77777777" w:rsidR="0037017E" w:rsidRPr="0037017E" w:rsidRDefault="0037017E" w:rsidP="0037017E">
      <w:pPr>
        <w:pStyle w:val="TAMainText"/>
        <w:numPr>
          <w:ilvl w:val="0"/>
          <w:numId w:val="1"/>
        </w:numPr>
        <w:rPr>
          <w:lang w:val="pt-BR"/>
        </w:rPr>
      </w:pPr>
      <w:r w:rsidRPr="0037017E">
        <w:rPr>
          <w:lang w:val="pt-BR"/>
        </w:rPr>
        <w:t xml:space="preserve">C.S. </w:t>
      </w:r>
      <w:proofErr w:type="spellStart"/>
      <w:r w:rsidRPr="0037017E">
        <w:rPr>
          <w:lang w:val="pt-BR"/>
        </w:rPr>
        <w:t>Lau</w:t>
      </w:r>
      <w:proofErr w:type="spellEnd"/>
      <w:r w:rsidRPr="0037017E">
        <w:rPr>
          <w:lang w:val="pt-BR"/>
        </w:rPr>
        <w:t xml:space="preserve">, A. </w:t>
      </w:r>
      <w:proofErr w:type="spellStart"/>
      <w:r w:rsidRPr="0037017E">
        <w:rPr>
          <w:lang w:val="pt-BR"/>
        </w:rPr>
        <w:t>Tsolakis</w:t>
      </w:r>
      <w:proofErr w:type="spellEnd"/>
      <w:r w:rsidRPr="0037017E">
        <w:rPr>
          <w:lang w:val="pt-BR"/>
        </w:rPr>
        <w:t xml:space="preserve">, M. L. </w:t>
      </w:r>
      <w:proofErr w:type="spellStart"/>
      <w:r w:rsidRPr="0037017E">
        <w:rPr>
          <w:lang w:val="pt-BR"/>
        </w:rPr>
        <w:t>Wyszynski</w:t>
      </w:r>
      <w:proofErr w:type="spellEnd"/>
      <w:r w:rsidRPr="0037017E">
        <w:rPr>
          <w:lang w:val="pt-BR"/>
        </w:rPr>
        <w:t xml:space="preserve">, Int. J. </w:t>
      </w:r>
      <w:proofErr w:type="spellStart"/>
      <w:r w:rsidRPr="0037017E">
        <w:rPr>
          <w:lang w:val="pt-BR"/>
        </w:rPr>
        <w:t>Hydrog</w:t>
      </w:r>
      <w:proofErr w:type="spellEnd"/>
      <w:r w:rsidRPr="0037017E">
        <w:rPr>
          <w:lang w:val="pt-BR"/>
        </w:rPr>
        <w:t>. Energy 36,397 (2011).</w:t>
      </w:r>
    </w:p>
    <w:p w14:paraId="4C722C85" w14:textId="77777777" w:rsidR="0037017E" w:rsidRPr="0037017E" w:rsidRDefault="0037017E" w:rsidP="0037017E">
      <w:pPr>
        <w:pStyle w:val="TAMainText"/>
        <w:numPr>
          <w:ilvl w:val="0"/>
          <w:numId w:val="1"/>
        </w:numPr>
        <w:rPr>
          <w:lang w:val="pt-BR"/>
        </w:rPr>
      </w:pPr>
      <w:r w:rsidRPr="0037017E">
        <w:t xml:space="preserve">J. W. Han; J. S. Parka; M. </w:t>
      </w:r>
      <w:proofErr w:type="spellStart"/>
      <w:r w:rsidRPr="0037017E">
        <w:t>S.Choib</w:t>
      </w:r>
      <w:proofErr w:type="spellEnd"/>
      <w:r w:rsidRPr="0037017E">
        <w:t xml:space="preserve">; H. Lee, Appl. </w:t>
      </w:r>
      <w:proofErr w:type="spellStart"/>
      <w:r w:rsidRPr="0037017E">
        <w:rPr>
          <w:lang w:val="pt-BR"/>
        </w:rPr>
        <w:t>Catal.B</w:t>
      </w:r>
      <w:proofErr w:type="spellEnd"/>
      <w:r w:rsidRPr="0037017E">
        <w:rPr>
          <w:lang w:val="pt-BR"/>
        </w:rPr>
        <w:t>: Environmental 203,625 (2017).</w:t>
      </w:r>
    </w:p>
    <w:p w14:paraId="5322C3DB" w14:textId="77777777" w:rsidR="0037017E" w:rsidRPr="0037017E" w:rsidRDefault="001F50A7" w:rsidP="0037017E">
      <w:pPr>
        <w:pStyle w:val="TAMainText"/>
        <w:numPr>
          <w:ilvl w:val="0"/>
          <w:numId w:val="1"/>
        </w:numPr>
        <w:rPr>
          <w:lang w:val="pt-BR"/>
        </w:rPr>
      </w:pPr>
      <w:r w:rsidRPr="00C77762">
        <w:rPr>
          <w:lang w:val="fr-FR"/>
        </w:rPr>
        <w:t xml:space="preserve">C. Pagis; A. Prates; D. Farrusseng; N. Bats; A. Tuel, Chem. </w:t>
      </w:r>
      <w:proofErr w:type="spellStart"/>
      <w:r w:rsidR="0037017E" w:rsidRPr="0037017E">
        <w:rPr>
          <w:lang w:val="pt-BR"/>
        </w:rPr>
        <w:t>Mater</w:t>
      </w:r>
      <w:proofErr w:type="spellEnd"/>
      <w:r w:rsidR="0037017E" w:rsidRPr="0037017E">
        <w:rPr>
          <w:lang w:val="pt-BR"/>
        </w:rPr>
        <w:t xml:space="preserve"> 28, 5205 (2016).</w:t>
      </w:r>
    </w:p>
    <w:p w14:paraId="77C084B8" w14:textId="77777777" w:rsidR="0037017E" w:rsidRPr="00D16CDC" w:rsidRDefault="0037017E" w:rsidP="0037017E">
      <w:pPr>
        <w:pStyle w:val="TAMainText"/>
        <w:numPr>
          <w:ilvl w:val="0"/>
          <w:numId w:val="1"/>
        </w:numPr>
      </w:pPr>
      <w:r w:rsidRPr="0037017E">
        <w:t xml:space="preserve">S. Li, A. </w:t>
      </w:r>
      <w:proofErr w:type="spellStart"/>
      <w:r w:rsidRPr="0037017E">
        <w:t>Tuel</w:t>
      </w:r>
      <w:proofErr w:type="spellEnd"/>
      <w:r w:rsidRPr="0037017E">
        <w:t xml:space="preserve">, F. </w:t>
      </w:r>
      <w:proofErr w:type="spellStart"/>
      <w:r w:rsidRPr="0037017E">
        <w:t>Meunier</w:t>
      </w:r>
      <w:proofErr w:type="spellEnd"/>
      <w:r w:rsidRPr="0037017E">
        <w:t xml:space="preserve">, M. </w:t>
      </w:r>
      <w:proofErr w:type="spellStart"/>
      <w:r w:rsidRPr="0037017E">
        <w:t>Aouine</w:t>
      </w:r>
      <w:proofErr w:type="spellEnd"/>
      <w:r w:rsidRPr="0037017E">
        <w:t xml:space="preserve">, D. </w:t>
      </w:r>
      <w:proofErr w:type="spellStart"/>
      <w:r w:rsidRPr="0037017E">
        <w:t>Farrusseng</w:t>
      </w:r>
      <w:proofErr w:type="spellEnd"/>
      <w:r w:rsidRPr="0037017E">
        <w:t xml:space="preserve">, J. of </w:t>
      </w:r>
      <w:proofErr w:type="spellStart"/>
      <w:r w:rsidRPr="0037017E">
        <w:t>Catal</w:t>
      </w:r>
      <w:proofErr w:type="spellEnd"/>
      <w:r w:rsidRPr="0037017E">
        <w:t xml:space="preserve">. </w:t>
      </w:r>
      <w:r w:rsidRPr="00D16CDC">
        <w:t xml:space="preserve">332, 25 (2015). </w:t>
      </w:r>
    </w:p>
    <w:p w14:paraId="2FB070B8" w14:textId="77777777" w:rsidR="007B4B2B" w:rsidRDefault="0037017E" w:rsidP="00EA4E1B">
      <w:pPr>
        <w:pStyle w:val="TAMainText"/>
        <w:numPr>
          <w:ilvl w:val="0"/>
          <w:numId w:val="1"/>
        </w:numPr>
      </w:pPr>
      <w:r w:rsidRPr="00975C87">
        <w:t xml:space="preserve">J. C. </w:t>
      </w:r>
      <w:proofErr w:type="spellStart"/>
      <w:r w:rsidRPr="00975C87">
        <w:t>Groen</w:t>
      </w:r>
      <w:proofErr w:type="spellEnd"/>
      <w:r w:rsidRPr="00975C87">
        <w:t>,</w:t>
      </w:r>
      <w:proofErr w:type="gramStart"/>
      <w:r w:rsidRPr="00975C87">
        <w:t>,L</w:t>
      </w:r>
      <w:proofErr w:type="gramEnd"/>
      <w:r w:rsidRPr="00975C87">
        <w:t xml:space="preserve"> A. A. </w:t>
      </w:r>
      <w:proofErr w:type="spellStart"/>
      <w:r w:rsidRPr="00975C87">
        <w:t>Peffer</w:t>
      </w:r>
      <w:proofErr w:type="spellEnd"/>
      <w:r w:rsidRPr="00975C87">
        <w:t xml:space="preserve">, J. A. </w:t>
      </w:r>
      <w:proofErr w:type="spellStart"/>
      <w:r w:rsidRPr="00975C87">
        <w:t>Moulijn</w:t>
      </w:r>
      <w:proofErr w:type="spellEnd"/>
      <w:r w:rsidRPr="00975C87">
        <w:t>,,</w:t>
      </w:r>
      <w:proofErr w:type="spellStart"/>
      <w:r w:rsidRPr="00975C87">
        <w:t>J.Pérez-Ram.rez.Chem</w:t>
      </w:r>
      <w:proofErr w:type="spellEnd"/>
      <w:r w:rsidRPr="00975C87">
        <w:t>. Eur. J. 11, 4983 (2005).</w:t>
      </w:r>
    </w:p>
    <w:p w14:paraId="1EE10FA6" w14:textId="77777777" w:rsidR="00E56B0A" w:rsidRDefault="00E56B0A" w:rsidP="00C77762">
      <w:pPr>
        <w:pStyle w:val="TAMainText"/>
      </w:pPr>
    </w:p>
    <w:p w14:paraId="3B220DC0" w14:textId="77777777" w:rsidR="00E56B0A" w:rsidRDefault="00E56B0A" w:rsidP="00C77762">
      <w:pPr>
        <w:pStyle w:val="TAMainText"/>
      </w:pPr>
    </w:p>
    <w:p w14:paraId="24764C4E" w14:textId="77777777" w:rsidR="00E56B0A" w:rsidRDefault="00E56B0A" w:rsidP="00A507B0">
      <w:pPr>
        <w:pStyle w:val="TAMainText"/>
        <w:ind w:firstLine="0"/>
      </w:pPr>
    </w:p>
    <w:p w14:paraId="6959FFBC" w14:textId="77777777" w:rsidR="00E56B0A" w:rsidRDefault="00E56B0A" w:rsidP="00C77762">
      <w:pPr>
        <w:pStyle w:val="TAMainText"/>
      </w:pPr>
    </w:p>
    <w:p w14:paraId="3CB4C05D" w14:textId="77777777" w:rsidR="00E56B0A" w:rsidRDefault="00E56B0A" w:rsidP="00C77762">
      <w:pPr>
        <w:pStyle w:val="TAMainText"/>
      </w:pPr>
    </w:p>
    <w:p w14:paraId="7D448D4B" w14:textId="77777777" w:rsidR="00E56B0A" w:rsidRDefault="00E56B0A" w:rsidP="00C77762">
      <w:pPr>
        <w:pStyle w:val="TAMainText"/>
      </w:pPr>
    </w:p>
    <w:p w14:paraId="49ED6A76" w14:textId="77777777" w:rsidR="00E56B0A" w:rsidRDefault="00E56B0A" w:rsidP="00C77762">
      <w:pPr>
        <w:pStyle w:val="TAMainText"/>
      </w:pPr>
    </w:p>
    <w:p w14:paraId="341A0038" w14:textId="77777777" w:rsidR="00E56B0A" w:rsidRDefault="00E56B0A" w:rsidP="00C77762">
      <w:pPr>
        <w:pStyle w:val="TAMainText"/>
      </w:pPr>
    </w:p>
    <w:p w14:paraId="64872588" w14:textId="77777777" w:rsidR="00E56B0A" w:rsidRDefault="00E56B0A" w:rsidP="00C77762">
      <w:pPr>
        <w:pStyle w:val="TAMainText"/>
      </w:pPr>
    </w:p>
    <w:p w14:paraId="2FB7AD4C" w14:textId="77777777" w:rsidR="00E56B0A" w:rsidRPr="00EA4E1B" w:rsidRDefault="00E56B0A" w:rsidP="00C77762">
      <w:pPr>
        <w:pStyle w:val="TAMainText"/>
      </w:pPr>
    </w:p>
    <w:sectPr w:rsidR="00E56B0A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A7DE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9803" w16cex:dateUtc="2023-04-28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A7DEF2" w16cid:durableId="27F698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589B7" w14:textId="77777777" w:rsidR="007A7202" w:rsidRDefault="007A7202" w:rsidP="00EA4E1B">
      <w:pPr>
        <w:spacing w:after="0" w:line="240" w:lineRule="auto"/>
      </w:pPr>
      <w:r>
        <w:separator/>
      </w:r>
    </w:p>
  </w:endnote>
  <w:endnote w:type="continuationSeparator" w:id="0">
    <w:p w14:paraId="69838B66" w14:textId="77777777" w:rsidR="007A7202" w:rsidRDefault="007A720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5F864" w14:textId="77777777" w:rsidR="007A7202" w:rsidRDefault="007A7202" w:rsidP="00EA4E1B">
      <w:pPr>
        <w:spacing w:after="0" w:line="240" w:lineRule="auto"/>
      </w:pPr>
      <w:r>
        <w:separator/>
      </w:r>
    </w:p>
  </w:footnote>
  <w:footnote w:type="continuationSeparator" w:id="0">
    <w:p w14:paraId="6AC8F8B4" w14:textId="77777777" w:rsidR="007A7202" w:rsidRDefault="007A720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7BC48" w14:textId="77777777" w:rsidR="003849B5" w:rsidRDefault="003849B5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D3FB48" wp14:editId="065BCEF4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0B1F194C" wp14:editId="431A23FE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478BC"/>
    <w:rsid w:val="00047E16"/>
    <w:rsid w:val="00061A72"/>
    <w:rsid w:val="00076D43"/>
    <w:rsid w:val="00083F86"/>
    <w:rsid w:val="000A0816"/>
    <w:rsid w:val="000B2AE7"/>
    <w:rsid w:val="000C62A4"/>
    <w:rsid w:val="000D6805"/>
    <w:rsid w:val="000E3F7D"/>
    <w:rsid w:val="000F00AD"/>
    <w:rsid w:val="000F0BF1"/>
    <w:rsid w:val="000F1D24"/>
    <w:rsid w:val="00106A3B"/>
    <w:rsid w:val="00112CE2"/>
    <w:rsid w:val="00114373"/>
    <w:rsid w:val="00116CDF"/>
    <w:rsid w:val="001568A8"/>
    <w:rsid w:val="00186A05"/>
    <w:rsid w:val="00187B79"/>
    <w:rsid w:val="0019233B"/>
    <w:rsid w:val="001A55D2"/>
    <w:rsid w:val="001B3B9E"/>
    <w:rsid w:val="001C5679"/>
    <w:rsid w:val="001C7E28"/>
    <w:rsid w:val="001E5312"/>
    <w:rsid w:val="001E58A9"/>
    <w:rsid w:val="001F25B2"/>
    <w:rsid w:val="001F49B9"/>
    <w:rsid w:val="001F50A7"/>
    <w:rsid w:val="001F5924"/>
    <w:rsid w:val="00201678"/>
    <w:rsid w:val="0020549B"/>
    <w:rsid w:val="00222230"/>
    <w:rsid w:val="002245C7"/>
    <w:rsid w:val="0024374E"/>
    <w:rsid w:val="00260EA3"/>
    <w:rsid w:val="002A659F"/>
    <w:rsid w:val="002A69A9"/>
    <w:rsid w:val="002C2B21"/>
    <w:rsid w:val="002D69F6"/>
    <w:rsid w:val="00316A91"/>
    <w:rsid w:val="00331E1E"/>
    <w:rsid w:val="003328DC"/>
    <w:rsid w:val="00337BF2"/>
    <w:rsid w:val="00340B1E"/>
    <w:rsid w:val="003447E2"/>
    <w:rsid w:val="00345762"/>
    <w:rsid w:val="00346451"/>
    <w:rsid w:val="003572EA"/>
    <w:rsid w:val="0037017E"/>
    <w:rsid w:val="00370FCA"/>
    <w:rsid w:val="003849B5"/>
    <w:rsid w:val="00390522"/>
    <w:rsid w:val="003A0CE5"/>
    <w:rsid w:val="003A2212"/>
    <w:rsid w:val="003B3628"/>
    <w:rsid w:val="003C16AD"/>
    <w:rsid w:val="003C1828"/>
    <w:rsid w:val="003F1039"/>
    <w:rsid w:val="003F3B4B"/>
    <w:rsid w:val="00402F3E"/>
    <w:rsid w:val="004260E2"/>
    <w:rsid w:val="00431281"/>
    <w:rsid w:val="004422FB"/>
    <w:rsid w:val="004461ED"/>
    <w:rsid w:val="00452A4D"/>
    <w:rsid w:val="00475ED0"/>
    <w:rsid w:val="00482E68"/>
    <w:rsid w:val="004A2326"/>
    <w:rsid w:val="004B48CF"/>
    <w:rsid w:val="004C11F1"/>
    <w:rsid w:val="004D163E"/>
    <w:rsid w:val="004D3C0F"/>
    <w:rsid w:val="004F0858"/>
    <w:rsid w:val="004F3F42"/>
    <w:rsid w:val="00500749"/>
    <w:rsid w:val="005023EA"/>
    <w:rsid w:val="00520154"/>
    <w:rsid w:val="0052112E"/>
    <w:rsid w:val="00522AE4"/>
    <w:rsid w:val="005249EF"/>
    <w:rsid w:val="00540969"/>
    <w:rsid w:val="00540D4D"/>
    <w:rsid w:val="00543FA1"/>
    <w:rsid w:val="00550A73"/>
    <w:rsid w:val="00557A6E"/>
    <w:rsid w:val="00560F7D"/>
    <w:rsid w:val="00597302"/>
    <w:rsid w:val="005A0FDA"/>
    <w:rsid w:val="005A63D9"/>
    <w:rsid w:val="005C1758"/>
    <w:rsid w:val="005C2775"/>
    <w:rsid w:val="005D1072"/>
    <w:rsid w:val="005D65EB"/>
    <w:rsid w:val="005E3AA3"/>
    <w:rsid w:val="005E76A1"/>
    <w:rsid w:val="006045E9"/>
    <w:rsid w:val="00604718"/>
    <w:rsid w:val="006249C6"/>
    <w:rsid w:val="00630F66"/>
    <w:rsid w:val="00652815"/>
    <w:rsid w:val="00657C34"/>
    <w:rsid w:val="00665D65"/>
    <w:rsid w:val="00684736"/>
    <w:rsid w:val="006870A0"/>
    <w:rsid w:val="006874D3"/>
    <w:rsid w:val="0069308C"/>
    <w:rsid w:val="006B2802"/>
    <w:rsid w:val="006C2E33"/>
    <w:rsid w:val="006C7ACF"/>
    <w:rsid w:val="006C7F6F"/>
    <w:rsid w:val="006E1A7D"/>
    <w:rsid w:val="006F599B"/>
    <w:rsid w:val="00700095"/>
    <w:rsid w:val="007146DB"/>
    <w:rsid w:val="00726BEA"/>
    <w:rsid w:val="00733F40"/>
    <w:rsid w:val="00761EF0"/>
    <w:rsid w:val="007670A0"/>
    <w:rsid w:val="0077534E"/>
    <w:rsid w:val="00781685"/>
    <w:rsid w:val="007859FA"/>
    <w:rsid w:val="00794907"/>
    <w:rsid w:val="00797EC8"/>
    <w:rsid w:val="007A3A00"/>
    <w:rsid w:val="007A59C4"/>
    <w:rsid w:val="007A7202"/>
    <w:rsid w:val="007B4B2B"/>
    <w:rsid w:val="007E0EBA"/>
    <w:rsid w:val="007F5F46"/>
    <w:rsid w:val="00814393"/>
    <w:rsid w:val="008336FC"/>
    <w:rsid w:val="0085315A"/>
    <w:rsid w:val="00857C5E"/>
    <w:rsid w:val="0086283C"/>
    <w:rsid w:val="00866822"/>
    <w:rsid w:val="00874F05"/>
    <w:rsid w:val="00876463"/>
    <w:rsid w:val="00881B43"/>
    <w:rsid w:val="00882362"/>
    <w:rsid w:val="0089266A"/>
    <w:rsid w:val="008A0606"/>
    <w:rsid w:val="008A6D8A"/>
    <w:rsid w:val="008B1683"/>
    <w:rsid w:val="008C1B30"/>
    <w:rsid w:val="008C4EBC"/>
    <w:rsid w:val="008D4655"/>
    <w:rsid w:val="008D60A4"/>
    <w:rsid w:val="0090649B"/>
    <w:rsid w:val="00937629"/>
    <w:rsid w:val="00963A11"/>
    <w:rsid w:val="009656D9"/>
    <w:rsid w:val="009668B6"/>
    <w:rsid w:val="00967DE6"/>
    <w:rsid w:val="00970DDC"/>
    <w:rsid w:val="00971E9E"/>
    <w:rsid w:val="00975C87"/>
    <w:rsid w:val="0097635F"/>
    <w:rsid w:val="009A1E67"/>
    <w:rsid w:val="009A3EE4"/>
    <w:rsid w:val="009C2B31"/>
    <w:rsid w:val="009C4B31"/>
    <w:rsid w:val="009C6774"/>
    <w:rsid w:val="009C7CB0"/>
    <w:rsid w:val="009D351F"/>
    <w:rsid w:val="009E2369"/>
    <w:rsid w:val="009E5D50"/>
    <w:rsid w:val="00A057CA"/>
    <w:rsid w:val="00A155A1"/>
    <w:rsid w:val="00A17D85"/>
    <w:rsid w:val="00A21A8F"/>
    <w:rsid w:val="00A40E7D"/>
    <w:rsid w:val="00A507B0"/>
    <w:rsid w:val="00A87CE8"/>
    <w:rsid w:val="00AA182E"/>
    <w:rsid w:val="00AB0D76"/>
    <w:rsid w:val="00AB7119"/>
    <w:rsid w:val="00AB7321"/>
    <w:rsid w:val="00AC6060"/>
    <w:rsid w:val="00AF0400"/>
    <w:rsid w:val="00B212F9"/>
    <w:rsid w:val="00B30AEB"/>
    <w:rsid w:val="00B317C8"/>
    <w:rsid w:val="00B63D05"/>
    <w:rsid w:val="00BA5CB3"/>
    <w:rsid w:val="00BA6A6E"/>
    <w:rsid w:val="00BD0194"/>
    <w:rsid w:val="00BD1CB3"/>
    <w:rsid w:val="00BD3C34"/>
    <w:rsid w:val="00BD4057"/>
    <w:rsid w:val="00BF7DA4"/>
    <w:rsid w:val="00C015F8"/>
    <w:rsid w:val="00C469C6"/>
    <w:rsid w:val="00C50A86"/>
    <w:rsid w:val="00C63344"/>
    <w:rsid w:val="00C76E54"/>
    <w:rsid w:val="00C77671"/>
    <w:rsid w:val="00C77762"/>
    <w:rsid w:val="00C8062F"/>
    <w:rsid w:val="00C84EDC"/>
    <w:rsid w:val="00C87FBD"/>
    <w:rsid w:val="00C94107"/>
    <w:rsid w:val="00C9410A"/>
    <w:rsid w:val="00CA1D04"/>
    <w:rsid w:val="00CD5D2A"/>
    <w:rsid w:val="00CE6B87"/>
    <w:rsid w:val="00CF4732"/>
    <w:rsid w:val="00D16CDC"/>
    <w:rsid w:val="00D37117"/>
    <w:rsid w:val="00D668CD"/>
    <w:rsid w:val="00D92324"/>
    <w:rsid w:val="00D96135"/>
    <w:rsid w:val="00DB12C4"/>
    <w:rsid w:val="00DC44F5"/>
    <w:rsid w:val="00DE4D70"/>
    <w:rsid w:val="00DF5200"/>
    <w:rsid w:val="00DF5A27"/>
    <w:rsid w:val="00E01ACB"/>
    <w:rsid w:val="00E02A21"/>
    <w:rsid w:val="00E038AF"/>
    <w:rsid w:val="00E0671D"/>
    <w:rsid w:val="00E10C38"/>
    <w:rsid w:val="00E1760E"/>
    <w:rsid w:val="00E263C2"/>
    <w:rsid w:val="00E56B0A"/>
    <w:rsid w:val="00E65D38"/>
    <w:rsid w:val="00E826A2"/>
    <w:rsid w:val="00E8486B"/>
    <w:rsid w:val="00EA4E1B"/>
    <w:rsid w:val="00EA775B"/>
    <w:rsid w:val="00EB5877"/>
    <w:rsid w:val="00EB5ADD"/>
    <w:rsid w:val="00ED4D78"/>
    <w:rsid w:val="00EF75EA"/>
    <w:rsid w:val="00F07C49"/>
    <w:rsid w:val="00F13F2D"/>
    <w:rsid w:val="00F21FD4"/>
    <w:rsid w:val="00F27F59"/>
    <w:rsid w:val="00F30661"/>
    <w:rsid w:val="00F6291C"/>
    <w:rsid w:val="00F66A6D"/>
    <w:rsid w:val="00F672CA"/>
    <w:rsid w:val="00F75766"/>
    <w:rsid w:val="00F86240"/>
    <w:rsid w:val="00F917DA"/>
    <w:rsid w:val="00FA514E"/>
    <w:rsid w:val="00FB07AB"/>
    <w:rsid w:val="00FB1AB2"/>
    <w:rsid w:val="00FC31DE"/>
    <w:rsid w:val="00FE069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AA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BodyTextNACS">
    <w:name w:val="Body Text NACS"/>
    <w:basedOn w:val="Corpodetexto"/>
    <w:rsid w:val="00047E16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47E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47E16"/>
  </w:style>
  <w:style w:type="paragraph" w:styleId="Reviso">
    <w:name w:val="Revision"/>
    <w:hidden/>
    <w:uiPriority w:val="99"/>
    <w:semiHidden/>
    <w:rsid w:val="005C175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C17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17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17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7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75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0B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BodyTextNACS">
    <w:name w:val="Body Text NACS"/>
    <w:basedOn w:val="Corpodetexto"/>
    <w:rsid w:val="00047E16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47E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47E16"/>
  </w:style>
  <w:style w:type="paragraph" w:styleId="Reviso">
    <w:name w:val="Revision"/>
    <w:hidden/>
    <w:uiPriority w:val="99"/>
    <w:semiHidden/>
    <w:rsid w:val="005C175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C17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17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17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7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75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0B2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B70B-F518-4670-816D-86DC3BAC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Usuário do Windows</cp:lastModifiedBy>
  <cp:revision>2</cp:revision>
  <dcterms:created xsi:type="dcterms:W3CDTF">2023-04-30T12:06:00Z</dcterms:created>
  <dcterms:modified xsi:type="dcterms:W3CDTF">2023-04-30T12:06:00Z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