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B71F7" w14:textId="3BA4A9C5" w:rsidR="00AF0400" w:rsidRDefault="004416EB"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6754B131" wp14:editId="2B3C1955">
                <wp:simplePos x="0" y="0"/>
                <wp:positionH relativeFrom="margin">
                  <wp:posOffset>0</wp:posOffset>
                </wp:positionH>
                <wp:positionV relativeFrom="paragraph">
                  <wp:posOffset>0</wp:posOffset>
                </wp:positionV>
                <wp:extent cx="6507480" cy="167640"/>
                <wp:effectExtent l="0" t="0" r="7620" b="381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B6C7B1" w14:textId="77777777" w:rsidR="00866822" w:rsidRPr="008C1B30" w:rsidRDefault="00866822" w:rsidP="00866822">
                            <w:pPr>
                              <w:pStyle w:val="BDAbstract"/>
                              <w:spacing w:before="0" w:after="0" w:line="240" w:lineRule="auto"/>
                              <w:rPr>
                                <w:rFonts w:cs="Helvetica"/>
                                <w:bCs/>
                                <w:sz w:val="20"/>
                                <w:lang w:val="pt-BR"/>
                              </w:rPr>
                            </w:pPr>
                          </w:p>
                          <w:p w14:paraId="2217BBED"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4B131" id="Retângulo 2"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" fillcolor="#9a0000" stroked="f" strokeweight="1pt">
                <v:textbox inset=",0,,0">
                  <w:txbxContent>
                    <w:p w14:paraId="7FB6C7B1" w14:textId="77777777" w:rsidR="00866822" w:rsidRPr="008C1B30" w:rsidRDefault="00866822" w:rsidP="00866822">
                      <w:pPr>
                        <w:pStyle w:val="BDAbstract"/>
                        <w:spacing w:before="0" w:after="0" w:line="240" w:lineRule="auto"/>
                        <w:rPr>
                          <w:rFonts w:cs="Helvetica"/>
                          <w:bCs/>
                          <w:sz w:val="20"/>
                          <w:lang w:val="pt-BR"/>
                        </w:rPr>
                      </w:pPr>
                    </w:p>
                    <w:p w14:paraId="2217BBED" w14:textId="77777777" w:rsidR="00866822" w:rsidRPr="008C1B30" w:rsidRDefault="00866822" w:rsidP="00866822">
                      <w:pPr>
                        <w:pStyle w:val="SemEspaamento"/>
                      </w:pPr>
                    </w:p>
                  </w:txbxContent>
                </v:textbox>
                <w10:wrap anchorx="margin"/>
              </v:rect>
            </w:pict>
          </mc:Fallback>
        </mc:AlternateContent>
      </w:r>
    </w:p>
    <w:p w14:paraId="0B5FC436" w14:textId="3880BA58" w:rsidR="00EA4E1B" w:rsidRDefault="00DE20E2" w:rsidP="004C33AE">
      <w:pPr>
        <w:pStyle w:val="BATitle"/>
        <w:spacing w:before="0" w:after="0" w:line="240" w:lineRule="auto"/>
        <w:ind w:right="0"/>
        <w:jc w:val="both"/>
        <w:rPr>
          <w:sz w:val="32"/>
          <w:lang w:val="pt-BR"/>
        </w:rPr>
      </w:pPr>
      <w:r w:rsidRPr="00872976">
        <w:rPr>
          <w:sz w:val="32"/>
          <w:lang w:val="pt-BR"/>
        </w:rPr>
        <w:t>A</w:t>
      </w:r>
      <w:r w:rsidR="00313665" w:rsidRPr="00872976">
        <w:rPr>
          <w:sz w:val="32"/>
          <w:lang w:val="pt-BR"/>
        </w:rPr>
        <w:t>valiação</w:t>
      </w:r>
      <w:r w:rsidRPr="00872976">
        <w:rPr>
          <w:sz w:val="32"/>
          <w:lang w:val="pt-BR"/>
        </w:rPr>
        <w:t xml:space="preserve"> do cata</w:t>
      </w:r>
      <w:r w:rsidR="00931B70" w:rsidRPr="00872976">
        <w:rPr>
          <w:sz w:val="32"/>
          <w:lang w:val="pt-BR"/>
        </w:rPr>
        <w:t>lisador</w:t>
      </w:r>
      <w:r w:rsidR="00872976">
        <w:rPr>
          <w:sz w:val="32"/>
          <w:lang w:val="pt-BR"/>
        </w:rPr>
        <w:t xml:space="preserve"> </w:t>
      </w:r>
      <w:r w:rsidR="00931B70" w:rsidRPr="00872976">
        <w:rPr>
          <w:sz w:val="32"/>
          <w:lang w:val="pt-BR"/>
        </w:rPr>
        <w:t>modificado por z</w:t>
      </w:r>
      <w:r w:rsidRPr="00872976">
        <w:rPr>
          <w:sz w:val="32"/>
          <w:lang w:val="pt-BR"/>
        </w:rPr>
        <w:t xml:space="preserve">ircônia </w:t>
      </w:r>
      <w:r w:rsidR="00931B70" w:rsidRPr="00872976">
        <w:rPr>
          <w:sz w:val="32"/>
          <w:lang w:val="pt-BR"/>
        </w:rPr>
        <w:t>s</w:t>
      </w:r>
      <w:r w:rsidRPr="00872976">
        <w:rPr>
          <w:sz w:val="32"/>
          <w:lang w:val="pt-BR"/>
        </w:rPr>
        <w:t>ulfatada para a</w:t>
      </w:r>
      <w:r w:rsidR="00F94FF2" w:rsidRPr="00872976">
        <w:rPr>
          <w:sz w:val="32"/>
          <w:lang w:val="pt-BR"/>
        </w:rPr>
        <w:t xml:space="preserve"> </w:t>
      </w:r>
      <w:r w:rsidRPr="00872976">
        <w:rPr>
          <w:sz w:val="32"/>
          <w:lang w:val="pt-BR"/>
        </w:rPr>
        <w:t>reação de transesterificação</w:t>
      </w:r>
    </w:p>
    <w:p w14:paraId="73F6F6EC" w14:textId="77777777" w:rsidR="004C33AE" w:rsidRPr="004C33AE" w:rsidRDefault="004C33AE" w:rsidP="004C33AE">
      <w:pPr>
        <w:pStyle w:val="BBAuthorName"/>
        <w:rPr>
          <w:lang w:val="pt-BR"/>
        </w:rPr>
      </w:pPr>
    </w:p>
    <w:p w14:paraId="74787845" w14:textId="430A0D62" w:rsidR="006335F9" w:rsidRPr="007406AF" w:rsidRDefault="006335F9" w:rsidP="007406AF">
      <w:pPr>
        <w:pStyle w:val="BBAuthorName"/>
        <w:spacing w:after="0"/>
        <w:ind w:right="0"/>
        <w:jc w:val="both"/>
        <w:rPr>
          <w:rFonts w:ascii="Times New Roman" w:hAnsi="Times New Roman"/>
          <w:sz w:val="20"/>
          <w:lang w:val="pt-BR"/>
        </w:rPr>
      </w:pPr>
      <w:r w:rsidRPr="006335F9">
        <w:rPr>
          <w:rFonts w:ascii="Times New Roman" w:eastAsiaTheme="minorEastAsia" w:hAnsi="Times New Roman"/>
          <w:bCs/>
          <w:color w:val="000000"/>
          <w:sz w:val="20"/>
          <w:lang w:val="pt-BR" w:eastAsia="en-US"/>
        </w:rPr>
        <w:t>Helder de Lucena Pereira</w:t>
      </w:r>
      <w:r w:rsidR="00EA4E1B" w:rsidRPr="006335F9">
        <w:rPr>
          <w:rFonts w:ascii="Times New Roman" w:hAnsi="Times New Roman"/>
          <w:sz w:val="20"/>
          <w:vertAlign w:val="superscript"/>
          <w:lang w:val="pt-BR"/>
        </w:rPr>
        <w:t>1</w:t>
      </w:r>
      <w:r w:rsidRPr="006335F9">
        <w:rPr>
          <w:rFonts w:ascii="Times New Roman" w:hAnsi="Times New Roman"/>
          <w:sz w:val="20"/>
          <w:vertAlign w:val="superscript"/>
          <w:lang w:val="pt-BR"/>
        </w:rPr>
        <w:t>*</w:t>
      </w:r>
      <w:r w:rsidR="007E664C">
        <w:rPr>
          <w:rFonts w:ascii="Times New Roman" w:hAnsi="Times New Roman"/>
          <w:sz w:val="20"/>
          <w:lang w:val="pt-BR"/>
        </w:rPr>
        <w:t xml:space="preserve">, </w:t>
      </w:r>
      <w:r w:rsidRPr="007E664C">
        <w:rPr>
          <w:rFonts w:ascii="Times New Roman" w:eastAsiaTheme="minorEastAsia" w:hAnsi="Times New Roman"/>
          <w:bCs/>
          <w:color w:val="000000"/>
          <w:sz w:val="20"/>
          <w:lang w:val="pt-BR" w:eastAsia="en-US"/>
        </w:rPr>
        <w:t>Paula Mikaelly Batista Caldas</w:t>
      </w:r>
      <w:r w:rsidR="007E664C" w:rsidRPr="007E664C">
        <w:rPr>
          <w:rFonts w:ascii="Times New Roman" w:eastAsiaTheme="minorEastAsia" w:hAnsi="Times New Roman"/>
          <w:bCs/>
          <w:color w:val="000000"/>
          <w:sz w:val="20"/>
          <w:vertAlign w:val="superscript"/>
          <w:lang w:val="pt-BR" w:eastAsia="en-US"/>
        </w:rPr>
        <w:t>1</w:t>
      </w:r>
      <w:r w:rsidR="007E664C">
        <w:rPr>
          <w:rFonts w:ascii="Times New Roman" w:eastAsiaTheme="minorEastAsia" w:hAnsi="Times New Roman"/>
          <w:bCs/>
          <w:color w:val="000000"/>
          <w:sz w:val="20"/>
          <w:vertAlign w:val="superscript"/>
          <w:lang w:val="pt-BR" w:eastAsia="en-US"/>
        </w:rPr>
        <w:t>,</w:t>
      </w:r>
      <w:r w:rsidR="007E664C">
        <w:rPr>
          <w:rFonts w:ascii="Times New Roman" w:eastAsiaTheme="minorEastAsia" w:hAnsi="Times New Roman"/>
          <w:bCs/>
          <w:color w:val="000000"/>
          <w:sz w:val="20"/>
          <w:lang w:val="pt-BR" w:eastAsia="en-US"/>
        </w:rPr>
        <w:t xml:space="preserve"> </w:t>
      </w:r>
      <w:r w:rsidRPr="007E664C">
        <w:rPr>
          <w:rFonts w:ascii="Times New Roman" w:hAnsi="Times New Roman"/>
          <w:bCs/>
          <w:color w:val="000000"/>
          <w:sz w:val="20"/>
        </w:rPr>
        <w:t>Bruno</w:t>
      </w:r>
      <w:r w:rsidRPr="006335F9">
        <w:rPr>
          <w:rFonts w:ascii="TimesNewRomanPS-BoldMT" w:hAnsi="TimesNewRomanPS-BoldMT"/>
          <w:bCs/>
          <w:color w:val="000000"/>
          <w:sz w:val="20"/>
        </w:rPr>
        <w:t xml:space="preserve"> Taveira da Silva </w:t>
      </w:r>
      <w:r w:rsidRPr="007E664C">
        <w:rPr>
          <w:rFonts w:ascii="TimesNewRomanPS-BoldMT" w:hAnsi="TimesNewRomanPS-BoldMT"/>
          <w:bCs/>
          <w:color w:val="000000"/>
          <w:sz w:val="20"/>
        </w:rPr>
        <w:t>Alves</w:t>
      </w:r>
      <w:r w:rsidR="007E664C" w:rsidRPr="007E664C">
        <w:rPr>
          <w:rFonts w:ascii="TimesNewRomanPS-BoldMT" w:hAnsi="TimesNewRomanPS-BoldMT"/>
          <w:bCs/>
          <w:color w:val="000000"/>
          <w:sz w:val="20"/>
          <w:vertAlign w:val="superscript"/>
        </w:rPr>
        <w:t>1</w:t>
      </w:r>
      <w:r w:rsidR="007E664C">
        <w:rPr>
          <w:rFonts w:ascii="TimesNewRomanPS-BoldMT" w:hAnsi="TimesNewRomanPS-BoldMT"/>
          <w:bCs/>
          <w:color w:val="000000"/>
          <w:sz w:val="20"/>
          <w:vertAlign w:val="superscript"/>
        </w:rPr>
        <w:t>,</w:t>
      </w:r>
      <w:r w:rsidR="007E664C">
        <w:rPr>
          <w:rFonts w:ascii="TimesNewRomanPS-BoldMT" w:hAnsi="TimesNewRomanPS-BoldMT"/>
          <w:bCs/>
          <w:color w:val="000000"/>
          <w:sz w:val="20"/>
        </w:rPr>
        <w:t xml:space="preserve"> </w:t>
      </w:r>
      <w:r w:rsidRPr="007E664C">
        <w:rPr>
          <w:rFonts w:ascii="TimesNewRomanPS-BoldMT" w:hAnsi="TimesNewRomanPS-BoldMT"/>
          <w:bCs/>
          <w:color w:val="000000"/>
          <w:sz w:val="20"/>
        </w:rPr>
        <w:t>André</w:t>
      </w:r>
      <w:r>
        <w:rPr>
          <w:rFonts w:ascii="TimesNewRomanPS-BoldMT" w:hAnsi="TimesNewRomanPS-BoldMT"/>
          <w:bCs/>
          <w:color w:val="000000"/>
          <w:sz w:val="20"/>
        </w:rPr>
        <w:t xml:space="preserve"> Miranda da Silva</w:t>
      </w:r>
      <w:r w:rsidR="00170B56">
        <w:rPr>
          <w:rFonts w:ascii="TimesNewRomanPS-BoldMT" w:hAnsi="TimesNewRomanPS-BoldMT"/>
          <w:bCs/>
          <w:color w:val="000000"/>
          <w:sz w:val="20"/>
          <w:vertAlign w:val="superscript"/>
        </w:rPr>
        <w:t>1</w:t>
      </w:r>
      <w:r w:rsidR="007E664C">
        <w:rPr>
          <w:rFonts w:ascii="TimesNewRomanPS-BoldMT" w:hAnsi="TimesNewRomanPS-BoldMT"/>
          <w:bCs/>
          <w:color w:val="000000"/>
          <w:sz w:val="20"/>
        </w:rPr>
        <w:t xml:space="preserve">, </w:t>
      </w:r>
      <w:r w:rsidR="004C33AE" w:rsidRPr="004C33AE">
        <w:rPr>
          <w:rFonts w:ascii="TimesNewRomanPS-BoldMT" w:hAnsi="TimesNewRomanPS-BoldMT"/>
          <w:bCs/>
          <w:color w:val="000000"/>
          <w:sz w:val="20"/>
        </w:rPr>
        <w:t>Carlos Eduardo Pereira</w:t>
      </w:r>
      <w:r w:rsidR="007E664C">
        <w:rPr>
          <w:rFonts w:ascii="TimesNewRomanPS-BoldMT" w:hAnsi="TimesNewRomanPS-BoldMT"/>
          <w:bCs/>
          <w:color w:val="000000"/>
          <w:sz w:val="20"/>
          <w:vertAlign w:val="superscript"/>
        </w:rPr>
        <w:t>1</w:t>
      </w:r>
      <w:r w:rsidR="007E664C" w:rsidRPr="007406AF">
        <w:rPr>
          <w:rFonts w:ascii="TimesNewRomanPS-BoldMT" w:hAnsi="TimesNewRomanPS-BoldMT"/>
          <w:bCs/>
          <w:color w:val="000000"/>
          <w:sz w:val="20"/>
        </w:rPr>
        <w:t>,</w:t>
      </w:r>
      <w:r w:rsidR="007E664C">
        <w:rPr>
          <w:rFonts w:ascii="TimesNewRomanPS-BoldMT" w:hAnsi="TimesNewRomanPS-BoldMT"/>
          <w:bCs/>
          <w:color w:val="000000"/>
          <w:sz w:val="20"/>
          <w:vertAlign w:val="superscript"/>
        </w:rPr>
        <w:t xml:space="preserve"> </w:t>
      </w:r>
      <w:r w:rsidR="007E664C" w:rsidRPr="005F43F2">
        <w:rPr>
          <w:rFonts w:ascii="TimesNewRomanPS-BoldMT" w:hAnsi="TimesNewRomanPS-BoldMT"/>
          <w:bCs/>
          <w:color w:val="000000"/>
          <w:sz w:val="20"/>
        </w:rPr>
        <w:t>Bianca</w:t>
      </w:r>
      <w:r w:rsidR="004C33AE" w:rsidRPr="004C33AE">
        <w:rPr>
          <w:rFonts w:ascii="TimesNewRomanPS-BoldMT" w:hAnsi="TimesNewRomanPS-BoldMT"/>
          <w:bCs/>
          <w:color w:val="000000"/>
          <w:sz w:val="20"/>
        </w:rPr>
        <w:t xml:space="preserve"> Viana de Sousa Barbosa</w:t>
      </w:r>
      <w:r w:rsidR="00170B56">
        <w:rPr>
          <w:rFonts w:ascii="TimesNewRomanPS-BoldMT" w:hAnsi="TimesNewRomanPS-BoldMT"/>
          <w:bCs/>
          <w:color w:val="000000"/>
          <w:sz w:val="20"/>
          <w:vertAlign w:val="superscript"/>
        </w:rPr>
        <w:t>1</w:t>
      </w:r>
    </w:p>
    <w:p w14:paraId="0A20C1F5" w14:textId="77777777" w:rsidR="00170B56" w:rsidRDefault="00170B56" w:rsidP="00EA4E1B">
      <w:pPr>
        <w:pStyle w:val="BCAuthorAddress"/>
        <w:spacing w:after="0"/>
        <w:ind w:right="0"/>
        <w:jc w:val="both"/>
        <w:rPr>
          <w:rFonts w:eastAsiaTheme="minorEastAsia" w:cs="Times"/>
          <w:iCs/>
          <w:color w:val="000000"/>
          <w:sz w:val="14"/>
          <w:szCs w:val="14"/>
          <w:vertAlign w:val="superscript"/>
          <w:lang w:val="pt-BR" w:eastAsia="en-US"/>
        </w:rPr>
      </w:pPr>
    </w:p>
    <w:p w14:paraId="53092EA4" w14:textId="0F144DB9" w:rsidR="00EA4E1B" w:rsidRDefault="00E36251" w:rsidP="00EA4E1B">
      <w:pPr>
        <w:pStyle w:val="BCAuthorAddress"/>
        <w:spacing w:after="0"/>
        <w:ind w:right="0"/>
        <w:jc w:val="both"/>
        <w:rPr>
          <w:lang w:val="pt-BR"/>
        </w:rPr>
      </w:pPr>
      <w:r>
        <w:rPr>
          <w:rFonts w:eastAsiaTheme="minorEastAsia" w:cs="Times"/>
          <w:iCs/>
          <w:color w:val="000000"/>
          <w:lang w:val="pt-BR" w:eastAsia="en-US"/>
        </w:rPr>
        <w:t>¹</w:t>
      </w:r>
      <w:r w:rsidR="004C33AE" w:rsidRPr="004C33AE">
        <w:rPr>
          <w:rFonts w:eastAsiaTheme="minorEastAsia" w:cs="Times"/>
          <w:iCs/>
          <w:color w:val="000000"/>
          <w:lang w:val="pt-BR" w:eastAsia="en-US"/>
        </w:rPr>
        <w:t>Departamento de Engenharia Química - Universidade Federal de Campina Grande - UFCG, Rua Avenida Aprígio</w:t>
      </w:r>
      <w:r w:rsidR="004C33AE" w:rsidRPr="004C33AE">
        <w:rPr>
          <w:rFonts w:eastAsiaTheme="minorEastAsia" w:cs="Times"/>
          <w:iCs/>
          <w:color w:val="000000"/>
          <w:lang w:val="pt-BR" w:eastAsia="en-US"/>
        </w:rPr>
        <w:br/>
        <w:t>Veloso, Campina Grande – PB. Laboratório de Caracterização, Catálise e Biocombustíveis – LACCBIO</w:t>
      </w:r>
      <w:r w:rsidR="004C33AE" w:rsidRPr="004C33AE">
        <w:rPr>
          <w:rFonts w:eastAsiaTheme="minorEastAsia" w:cs="Times"/>
          <w:iCs/>
          <w:color w:val="000000"/>
          <w:lang w:val="pt-BR" w:eastAsia="en-US"/>
        </w:rPr>
        <w:br/>
      </w:r>
      <w:r w:rsidR="004C33AE" w:rsidRPr="004C33AE">
        <w:rPr>
          <w:rFonts w:ascii="TimesNewRomanPS-ItalicMT" w:eastAsiaTheme="minorEastAsia" w:hAnsi="TimesNewRomanPS-ItalicMT" w:cstheme="minorBidi"/>
          <w:iCs/>
          <w:color w:val="000000"/>
          <w:lang w:val="pt-BR" w:eastAsia="en-US"/>
        </w:rPr>
        <w:t>*E-mail: hld.lucena@gmail.com</w:t>
      </w:r>
    </w:p>
    <w:bookmarkEnd w:id="0"/>
    <w:p w14:paraId="224F20A6" w14:textId="533192B8" w:rsidR="00AF0400" w:rsidRDefault="004416EB"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371E87A2" wp14:editId="7A2AB368">
                <wp:simplePos x="0" y="0"/>
                <wp:positionH relativeFrom="margin">
                  <wp:align>right</wp:align>
                </wp:positionH>
                <wp:positionV relativeFrom="paragraph">
                  <wp:posOffset>34925</wp:posOffset>
                </wp:positionV>
                <wp:extent cx="6507480" cy="167640"/>
                <wp:effectExtent l="0" t="0" r="7620" b="381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F9B399" w14:textId="7777777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646BFDC6" w14:textId="77777777"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E87A2" id="Retângulo 1"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" fillcolor="#9a0000" stroked="f" strokeweight="1pt">
                <v:textbox inset=",0,,0">
                  <w:txbxContent>
                    <w:p w14:paraId="76F9B399" w14:textId="7777777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646BFDC6" w14:textId="77777777" w:rsidR="00AF0400" w:rsidRPr="008C1B30" w:rsidRDefault="00AF0400" w:rsidP="008C1B30">
                      <w:pPr>
                        <w:pStyle w:val="SemEspaamento"/>
                      </w:pPr>
                    </w:p>
                  </w:txbxContent>
                </v:textbox>
                <w10:wrap anchorx="margin"/>
              </v:rect>
            </w:pict>
          </mc:Fallback>
        </mc:AlternateContent>
      </w:r>
    </w:p>
    <w:p w14:paraId="50A43654" w14:textId="77777777" w:rsidR="00AF0400" w:rsidRDefault="00AF0400" w:rsidP="00EA4E1B">
      <w:pPr>
        <w:pStyle w:val="BDAbstract"/>
        <w:spacing w:before="0" w:after="0" w:line="240" w:lineRule="auto"/>
        <w:rPr>
          <w:rFonts w:ascii="Times New Roman" w:hAnsi="Times New Roman"/>
          <w:b w:val="0"/>
          <w:sz w:val="20"/>
          <w:lang w:val="pt-BR"/>
        </w:rPr>
      </w:pPr>
    </w:p>
    <w:p w14:paraId="46C50CEE" w14:textId="77777777"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p>
    <w:p w14:paraId="108DED31" w14:textId="4C7A2939" w:rsidR="008E0688" w:rsidRDefault="003562F4"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Este trabalho teve por objetivo</w:t>
      </w:r>
      <w:r w:rsidR="00413FD0">
        <w:rPr>
          <w:rFonts w:ascii="Times New Roman" w:hAnsi="Times New Roman"/>
          <w:b w:val="0"/>
          <w:sz w:val="20"/>
          <w:lang w:val="pt-BR"/>
        </w:rPr>
        <w:t xml:space="preserve"> </w:t>
      </w:r>
      <w:r w:rsidR="00ED1727" w:rsidRPr="00ED1727">
        <w:rPr>
          <w:rFonts w:ascii="Times New Roman" w:hAnsi="Times New Roman"/>
          <w:b w:val="0"/>
          <w:sz w:val="20"/>
          <w:lang w:val="pt-BR"/>
        </w:rPr>
        <w:t>avaliar a atividade catalítica do catalisador MoKIT-6 mo</w:t>
      </w:r>
      <w:r w:rsidR="00ED1727">
        <w:rPr>
          <w:rFonts w:ascii="Times New Roman" w:hAnsi="Times New Roman"/>
          <w:b w:val="0"/>
          <w:sz w:val="20"/>
          <w:lang w:val="pt-BR"/>
        </w:rPr>
        <w:t>dificado por zircônia sulfatada</w:t>
      </w:r>
      <w:r w:rsidR="00ED1727" w:rsidRPr="00ED1727">
        <w:rPr>
          <w:rFonts w:ascii="Times New Roman" w:hAnsi="Times New Roman"/>
          <w:b w:val="0"/>
          <w:sz w:val="20"/>
          <w:lang w:val="pt-BR"/>
        </w:rPr>
        <w:t xml:space="preserve"> na reação de transesterificação por rota metílica do óleo de soja.</w:t>
      </w:r>
      <w:r w:rsidR="008E0688">
        <w:rPr>
          <w:rFonts w:ascii="Times New Roman" w:hAnsi="Times New Roman"/>
          <w:b w:val="0"/>
          <w:sz w:val="20"/>
          <w:lang w:val="pt-BR"/>
        </w:rPr>
        <w:t xml:space="preserve"> </w:t>
      </w:r>
      <w:r w:rsidR="00A50881" w:rsidRPr="00ED1727">
        <w:rPr>
          <w:rFonts w:ascii="Times New Roman" w:hAnsi="Times New Roman"/>
          <w:b w:val="0"/>
          <w:sz w:val="20"/>
          <w:lang w:val="pt-BR"/>
        </w:rPr>
        <w:t>Os catalisador</w:t>
      </w:r>
      <w:r w:rsidR="00E36251">
        <w:rPr>
          <w:rFonts w:ascii="Times New Roman" w:hAnsi="Times New Roman"/>
          <w:b w:val="0"/>
          <w:sz w:val="20"/>
          <w:lang w:val="pt-BR"/>
        </w:rPr>
        <w:t>es</w:t>
      </w:r>
      <w:r w:rsidR="00A50881">
        <w:rPr>
          <w:rFonts w:ascii="Times New Roman" w:hAnsi="Times New Roman"/>
          <w:b w:val="0"/>
          <w:sz w:val="20"/>
          <w:lang w:val="pt-BR"/>
        </w:rPr>
        <w:t xml:space="preserve"> foram caracterizado</w:t>
      </w:r>
      <w:r w:rsidR="006123D0">
        <w:rPr>
          <w:rFonts w:ascii="Times New Roman" w:hAnsi="Times New Roman"/>
          <w:b w:val="0"/>
          <w:sz w:val="20"/>
          <w:lang w:val="pt-BR"/>
        </w:rPr>
        <w:t xml:space="preserve">s por </w:t>
      </w:r>
      <w:proofErr w:type="spellStart"/>
      <w:r w:rsidR="006123D0">
        <w:rPr>
          <w:rFonts w:ascii="Times New Roman" w:hAnsi="Times New Roman"/>
          <w:b w:val="0"/>
          <w:sz w:val="20"/>
          <w:lang w:val="pt-BR"/>
        </w:rPr>
        <w:t>termogravimetria</w:t>
      </w:r>
      <w:proofErr w:type="spellEnd"/>
      <w:r w:rsidR="006123D0">
        <w:rPr>
          <w:rFonts w:ascii="Times New Roman" w:hAnsi="Times New Roman"/>
          <w:b w:val="0"/>
          <w:sz w:val="20"/>
          <w:lang w:val="pt-BR"/>
        </w:rPr>
        <w:t xml:space="preserve">, </w:t>
      </w:r>
      <w:r w:rsidR="00A218B8">
        <w:rPr>
          <w:rFonts w:ascii="Times New Roman" w:hAnsi="Times New Roman"/>
          <w:b w:val="0"/>
          <w:sz w:val="20"/>
          <w:lang w:val="pt-BR"/>
        </w:rPr>
        <w:t>difração</w:t>
      </w:r>
      <w:r w:rsidR="00A50881">
        <w:rPr>
          <w:rFonts w:ascii="Times New Roman" w:hAnsi="Times New Roman"/>
          <w:b w:val="0"/>
          <w:sz w:val="20"/>
          <w:lang w:val="pt-BR"/>
        </w:rPr>
        <w:t xml:space="preserve"> de raios x e</w:t>
      </w:r>
      <w:r w:rsidR="00E36251">
        <w:rPr>
          <w:rFonts w:ascii="Times New Roman" w:hAnsi="Times New Roman"/>
          <w:b w:val="0"/>
          <w:sz w:val="20"/>
          <w:lang w:val="pt-BR"/>
        </w:rPr>
        <w:t xml:space="preserve"> </w:t>
      </w:r>
      <w:proofErr w:type="spellStart"/>
      <w:r w:rsidR="00E36251">
        <w:rPr>
          <w:rFonts w:ascii="Times New Roman" w:hAnsi="Times New Roman"/>
          <w:b w:val="0"/>
          <w:sz w:val="20"/>
          <w:lang w:val="pt-BR"/>
        </w:rPr>
        <w:t>fisissorção</w:t>
      </w:r>
      <w:proofErr w:type="spellEnd"/>
      <w:r w:rsidR="00E36251">
        <w:rPr>
          <w:rFonts w:ascii="Times New Roman" w:hAnsi="Times New Roman"/>
          <w:b w:val="0"/>
          <w:sz w:val="20"/>
          <w:lang w:val="pt-BR"/>
        </w:rPr>
        <w:t xml:space="preserve"> </w:t>
      </w:r>
      <w:r w:rsidR="008C5034">
        <w:rPr>
          <w:rFonts w:ascii="Times New Roman" w:hAnsi="Times New Roman"/>
          <w:b w:val="0"/>
          <w:sz w:val="20"/>
          <w:lang w:val="pt-BR"/>
        </w:rPr>
        <w:t>de N</w:t>
      </w:r>
      <w:r w:rsidR="008C5034" w:rsidRPr="00D33C46">
        <w:rPr>
          <w:rFonts w:ascii="Times New Roman" w:hAnsi="Times New Roman"/>
          <w:b w:val="0"/>
          <w:sz w:val="20"/>
          <w:vertAlign w:val="subscript"/>
          <w:lang w:val="pt-BR"/>
        </w:rPr>
        <w:t>2</w:t>
      </w:r>
      <w:r w:rsidR="008C5034">
        <w:rPr>
          <w:rFonts w:ascii="Times New Roman" w:hAnsi="Times New Roman"/>
          <w:b w:val="0"/>
          <w:sz w:val="20"/>
          <w:lang w:val="pt-BR"/>
        </w:rPr>
        <w:t xml:space="preserve">. </w:t>
      </w:r>
      <w:r w:rsidR="00FC40C2">
        <w:rPr>
          <w:rFonts w:ascii="Times New Roman" w:hAnsi="Times New Roman"/>
          <w:b w:val="0"/>
          <w:sz w:val="20"/>
          <w:lang w:val="pt-BR"/>
        </w:rPr>
        <w:t xml:space="preserve">Através da curva termogravimétrica foi possível determinar a temperatura de ativação dos suportes. </w:t>
      </w:r>
      <w:r w:rsidR="005F5C3B">
        <w:rPr>
          <w:rFonts w:ascii="Times New Roman" w:hAnsi="Times New Roman"/>
          <w:b w:val="0"/>
          <w:sz w:val="20"/>
          <w:lang w:val="pt-BR"/>
        </w:rPr>
        <w:t>A análise de difração de raios X identificou picos característicos do KIT-6, referentes à sua estrutura cúbica ordenada</w:t>
      </w:r>
      <w:r w:rsidR="00E36251">
        <w:rPr>
          <w:rFonts w:ascii="Times New Roman" w:hAnsi="Times New Roman"/>
          <w:b w:val="0"/>
          <w:sz w:val="20"/>
          <w:lang w:val="pt-BR"/>
        </w:rPr>
        <w:t>.</w:t>
      </w:r>
      <w:r w:rsidR="005F5C3B">
        <w:rPr>
          <w:rFonts w:ascii="Times New Roman" w:hAnsi="Times New Roman"/>
          <w:b w:val="0"/>
          <w:sz w:val="20"/>
          <w:lang w:val="pt-BR"/>
        </w:rPr>
        <w:t xml:space="preserve"> </w:t>
      </w:r>
      <w:r w:rsidR="007E664C">
        <w:rPr>
          <w:rFonts w:ascii="Times New Roman" w:hAnsi="Times New Roman"/>
          <w:b w:val="0"/>
          <w:sz w:val="20"/>
          <w:lang w:val="pt-BR"/>
        </w:rPr>
        <w:t>Os perfis de adsorção/dessorção do catalisador apresentaram</w:t>
      </w:r>
      <w:r w:rsidR="00A218B8">
        <w:rPr>
          <w:rFonts w:ascii="Times New Roman" w:hAnsi="Times New Roman"/>
          <w:b w:val="0"/>
          <w:sz w:val="20"/>
          <w:lang w:val="pt-BR"/>
        </w:rPr>
        <w:t xml:space="preserve"> isoterma do tipo IV com </w:t>
      </w:r>
      <w:r w:rsidR="00A218B8" w:rsidRPr="00A218B8">
        <w:rPr>
          <w:rFonts w:ascii="Times New Roman" w:hAnsi="Times New Roman"/>
          <w:b w:val="0"/>
          <w:sz w:val="20"/>
          <w:lang w:val="pt-BR"/>
        </w:rPr>
        <w:t>“loop” de histerese do tipo H1, característicos de sólidos mesoporosos com poros cilíndricos</w:t>
      </w:r>
      <w:r w:rsidR="00ED1727">
        <w:rPr>
          <w:rFonts w:ascii="Times New Roman" w:hAnsi="Times New Roman"/>
          <w:b w:val="0"/>
          <w:sz w:val="20"/>
          <w:lang w:val="pt-BR"/>
        </w:rPr>
        <w:t xml:space="preserve">. </w:t>
      </w:r>
      <w:r w:rsidR="00ED1727" w:rsidRPr="00ED1727">
        <w:rPr>
          <w:rFonts w:ascii="Times New Roman" w:hAnsi="Times New Roman"/>
          <w:b w:val="0"/>
          <w:sz w:val="20"/>
          <w:lang w:val="pt-BR"/>
        </w:rPr>
        <w:t>A conversão utilizando o suporte catalítico 20MoKIT-6 foi de 56,1% e ao modificar o 20Mo-KIT-6 com a zircônia sulfatada</w:t>
      </w:r>
      <w:r w:rsidR="00E36251">
        <w:rPr>
          <w:rFonts w:ascii="Times New Roman" w:hAnsi="Times New Roman"/>
          <w:b w:val="0"/>
          <w:sz w:val="20"/>
          <w:lang w:val="pt-BR"/>
        </w:rPr>
        <w:t>,</w:t>
      </w:r>
      <w:r w:rsidR="00ED1727" w:rsidRPr="00ED1727">
        <w:rPr>
          <w:rFonts w:ascii="Times New Roman" w:hAnsi="Times New Roman"/>
          <w:b w:val="0"/>
          <w:sz w:val="20"/>
          <w:lang w:val="pt-BR"/>
        </w:rPr>
        <w:t xml:space="preserve"> </w:t>
      </w:r>
      <w:r w:rsidR="005E23C8">
        <w:rPr>
          <w:rFonts w:ascii="Times New Roman" w:hAnsi="Times New Roman"/>
          <w:b w:val="0"/>
          <w:sz w:val="20"/>
          <w:lang w:val="pt-BR"/>
        </w:rPr>
        <w:t xml:space="preserve">o rendimento </w:t>
      </w:r>
      <w:r w:rsidR="00ED1727" w:rsidRPr="00ED1727">
        <w:rPr>
          <w:rFonts w:ascii="Times New Roman" w:hAnsi="Times New Roman"/>
          <w:b w:val="0"/>
          <w:sz w:val="20"/>
          <w:lang w:val="pt-BR"/>
        </w:rPr>
        <w:t xml:space="preserve">em ésteres metílicos </w:t>
      </w:r>
      <w:r w:rsidR="00ED1727">
        <w:rPr>
          <w:rFonts w:ascii="Times New Roman" w:hAnsi="Times New Roman"/>
          <w:b w:val="0"/>
          <w:sz w:val="20"/>
          <w:lang w:val="pt-BR"/>
        </w:rPr>
        <w:t xml:space="preserve">aumentou para </w:t>
      </w:r>
      <w:r w:rsidR="00ED1727" w:rsidRPr="00ED1727">
        <w:rPr>
          <w:rFonts w:ascii="Times New Roman" w:hAnsi="Times New Roman"/>
          <w:b w:val="0"/>
          <w:sz w:val="20"/>
          <w:lang w:val="pt-BR"/>
        </w:rPr>
        <w:t>75,5%,</w:t>
      </w:r>
      <w:r w:rsidR="00ED1727">
        <w:rPr>
          <w:rFonts w:ascii="Times New Roman" w:hAnsi="Times New Roman"/>
          <w:b w:val="0"/>
          <w:sz w:val="20"/>
          <w:lang w:val="pt-BR"/>
        </w:rPr>
        <w:t xml:space="preserve"> nas condições reaciona</w:t>
      </w:r>
      <w:r w:rsidR="00F63759">
        <w:rPr>
          <w:rFonts w:ascii="Times New Roman" w:hAnsi="Times New Roman"/>
          <w:b w:val="0"/>
          <w:sz w:val="20"/>
          <w:lang w:val="pt-BR"/>
        </w:rPr>
        <w:t xml:space="preserve">is de razão </w:t>
      </w:r>
      <w:proofErr w:type="spellStart"/>
      <w:r w:rsidR="00F63759">
        <w:rPr>
          <w:rFonts w:ascii="Times New Roman" w:hAnsi="Times New Roman"/>
          <w:b w:val="0"/>
          <w:sz w:val="20"/>
          <w:lang w:val="pt-BR"/>
        </w:rPr>
        <w:t>óleo:álcool</w:t>
      </w:r>
      <w:proofErr w:type="spellEnd"/>
      <w:r w:rsidR="00F63759">
        <w:rPr>
          <w:rFonts w:ascii="Times New Roman" w:hAnsi="Times New Roman"/>
          <w:b w:val="0"/>
          <w:sz w:val="20"/>
          <w:lang w:val="pt-BR"/>
        </w:rPr>
        <w:t xml:space="preserve"> 1:20, 4</w:t>
      </w:r>
      <w:r w:rsidR="00ED1727">
        <w:rPr>
          <w:rFonts w:ascii="Times New Roman" w:hAnsi="Times New Roman"/>
          <w:b w:val="0"/>
          <w:sz w:val="20"/>
          <w:lang w:val="pt-BR"/>
        </w:rPr>
        <w:t>% de catalisador, 150 ºC e 3</w:t>
      </w:r>
      <w:r w:rsidR="005E23C8">
        <w:rPr>
          <w:rFonts w:ascii="Times New Roman" w:hAnsi="Times New Roman"/>
          <w:b w:val="0"/>
          <w:sz w:val="20"/>
          <w:lang w:val="pt-BR"/>
        </w:rPr>
        <w:t xml:space="preserve"> </w:t>
      </w:r>
      <w:r w:rsidR="00ED1727">
        <w:rPr>
          <w:rFonts w:ascii="Times New Roman" w:hAnsi="Times New Roman"/>
          <w:b w:val="0"/>
          <w:sz w:val="20"/>
          <w:lang w:val="pt-BR"/>
        </w:rPr>
        <w:t>h.</w:t>
      </w:r>
      <w:r w:rsidR="00AA289A">
        <w:rPr>
          <w:rFonts w:ascii="Times New Roman" w:hAnsi="Times New Roman"/>
          <w:b w:val="0"/>
          <w:sz w:val="20"/>
          <w:lang w:val="pt-BR"/>
        </w:rPr>
        <w:t xml:space="preserve"> O catalisador 10MoSBA-15 apresentou o maior rendimento devido à sua estrutura hexagonal que </w:t>
      </w:r>
      <w:r w:rsidR="009821E7">
        <w:rPr>
          <w:rFonts w:ascii="Times New Roman" w:hAnsi="Times New Roman"/>
          <w:b w:val="0"/>
          <w:sz w:val="20"/>
          <w:lang w:val="pt-BR"/>
        </w:rPr>
        <w:t>possibilitou os ácidos graxos acessar os sítios ativos d</w:t>
      </w:r>
      <w:r w:rsidR="00DF7847">
        <w:rPr>
          <w:rFonts w:ascii="Times New Roman" w:hAnsi="Times New Roman"/>
          <w:b w:val="0"/>
          <w:sz w:val="20"/>
          <w:lang w:val="pt-BR"/>
        </w:rPr>
        <w:t>o</w:t>
      </w:r>
      <w:r w:rsidR="009821E7">
        <w:rPr>
          <w:rFonts w:ascii="Times New Roman" w:hAnsi="Times New Roman"/>
          <w:b w:val="0"/>
          <w:sz w:val="20"/>
          <w:lang w:val="pt-BR"/>
        </w:rPr>
        <w:t xml:space="preserve"> catalisador. </w:t>
      </w:r>
    </w:p>
    <w:p w14:paraId="2FD12567" w14:textId="77777777" w:rsidR="00A21DDA" w:rsidRDefault="00A21DDA" w:rsidP="00EA4E1B">
      <w:pPr>
        <w:pStyle w:val="BDAbstract"/>
        <w:spacing w:before="0" w:after="0" w:line="240" w:lineRule="auto"/>
        <w:rPr>
          <w:rFonts w:ascii="Times New Roman" w:hAnsi="Times New Roman"/>
          <w:b w:val="0"/>
          <w:sz w:val="20"/>
          <w:lang w:val="pt-BR"/>
        </w:rPr>
      </w:pPr>
    </w:p>
    <w:p w14:paraId="0594A787" w14:textId="77777777"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Palavras-chave:</w:t>
      </w:r>
      <w:r w:rsidR="00C0565E">
        <w:rPr>
          <w:rFonts w:ascii="Times New Roman" w:hAnsi="Times New Roman"/>
          <w:b w:val="0"/>
          <w:i/>
          <w:sz w:val="20"/>
          <w:lang w:val="pt-BR"/>
        </w:rPr>
        <w:t xml:space="preserve"> KIT-6, molibdênio, zircônia sulfatada, biodiesel</w:t>
      </w:r>
      <w:r>
        <w:rPr>
          <w:rFonts w:ascii="Times New Roman" w:hAnsi="Times New Roman"/>
          <w:b w:val="0"/>
          <w:i/>
          <w:sz w:val="20"/>
          <w:lang w:val="pt-BR"/>
        </w:rPr>
        <w:t>.</w:t>
      </w:r>
    </w:p>
    <w:p w14:paraId="32EBA7FB" w14:textId="77777777" w:rsidR="00EA4E1B" w:rsidRPr="00DA4DFC" w:rsidRDefault="00EA4E1B" w:rsidP="00EA4E1B">
      <w:pPr>
        <w:pStyle w:val="BDAbstract"/>
        <w:spacing w:before="0" w:after="0" w:line="240" w:lineRule="auto"/>
        <w:rPr>
          <w:rFonts w:ascii="Times New Roman" w:hAnsi="Times New Roman"/>
          <w:b w:val="0"/>
          <w:sz w:val="20"/>
          <w:lang w:val="pt-BR"/>
        </w:rPr>
      </w:pPr>
    </w:p>
    <w:p w14:paraId="15981C08" w14:textId="77777777" w:rsidR="00F94FF2"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ABSTRACT  </w:t>
      </w:r>
    </w:p>
    <w:p w14:paraId="25DE9A55" w14:textId="445B6CC1" w:rsidR="00C0565E" w:rsidRDefault="00E36251" w:rsidP="00EA4E1B">
      <w:pPr>
        <w:pStyle w:val="BDAbstract"/>
        <w:spacing w:before="0" w:after="0" w:line="240" w:lineRule="auto"/>
        <w:rPr>
          <w:rFonts w:ascii="Times New Roman" w:hAnsi="Times New Roman"/>
          <w:b w:val="0"/>
          <w:sz w:val="20"/>
        </w:rPr>
      </w:pPr>
      <w:r w:rsidRPr="00E36251">
        <w:rPr>
          <w:rFonts w:ascii="Times New Roman" w:hAnsi="Times New Roman"/>
          <w:b w:val="0"/>
          <w:sz w:val="20"/>
        </w:rPr>
        <w:t xml:space="preserve">This work aimed to evaluate the catalytic activity of the MoKIT-6 catalyst modified by sulfated zirconia in the methyl route transesterification reaction of soybean oil. The catalysts were characterized by thermogravimetry, x-ray diffraction and N2 physisorption. Through the thermogravimetric curve it was possible to determine the activation temperature of the supports. X-ray diffraction analysis identified characteristic peaks of KIT-6, referring to its ordered cubic structure. The adsorption/desorption profiles of the catalyst showed a type IV isotherm with a hysteresis loop of the H1 type, characteristic of mesoporous solids with cylindrical pores. The conversion using the catalytic support 20MoKIT-6 was 56.1% and when modifying the 20Mo-KIT-6 with sulfated zirconia, the conversion into methyl esters increased to 75.5%, under the reaction conditions of </w:t>
      </w:r>
      <w:proofErr w:type="spellStart"/>
      <w:r w:rsidRPr="00E36251">
        <w:rPr>
          <w:rFonts w:ascii="Times New Roman" w:hAnsi="Times New Roman"/>
          <w:b w:val="0"/>
          <w:sz w:val="20"/>
        </w:rPr>
        <w:t>oil:alcohol</w:t>
      </w:r>
      <w:proofErr w:type="spellEnd"/>
      <w:r w:rsidRPr="00E36251">
        <w:rPr>
          <w:rFonts w:ascii="Times New Roman" w:hAnsi="Times New Roman"/>
          <w:b w:val="0"/>
          <w:sz w:val="20"/>
        </w:rPr>
        <w:t xml:space="preserve"> ratio 1 :20, 4% catalyst, 150°C and 3h.</w:t>
      </w:r>
    </w:p>
    <w:p w14:paraId="6CB22D34" w14:textId="77777777" w:rsidR="00E36251" w:rsidRPr="008010D0" w:rsidRDefault="00E36251" w:rsidP="00EA4E1B">
      <w:pPr>
        <w:pStyle w:val="BDAbstract"/>
        <w:spacing w:before="0" w:after="0" w:line="240" w:lineRule="auto"/>
        <w:rPr>
          <w:rFonts w:ascii="Times New Roman" w:hAnsi="Times New Roman"/>
          <w:b w:val="0"/>
          <w:sz w:val="20"/>
        </w:rPr>
      </w:pPr>
    </w:p>
    <w:p w14:paraId="67D3857E" w14:textId="77777777" w:rsidR="00EA4E1B" w:rsidRPr="008010D0" w:rsidRDefault="00EA4E1B" w:rsidP="00EA4E1B">
      <w:pPr>
        <w:pStyle w:val="BDAbstract"/>
        <w:spacing w:before="0" w:after="120" w:line="240" w:lineRule="auto"/>
        <w:rPr>
          <w:rFonts w:ascii="Times New Roman" w:hAnsi="Times New Roman"/>
          <w:b w:val="0"/>
          <w:i/>
          <w:sz w:val="20"/>
        </w:rPr>
      </w:pPr>
      <w:r w:rsidRPr="008010D0">
        <w:rPr>
          <w:rFonts w:ascii="Times New Roman" w:hAnsi="Times New Roman"/>
          <w:b w:val="0"/>
          <w:i/>
          <w:sz w:val="20"/>
        </w:rPr>
        <w:t xml:space="preserve">Keywords: </w:t>
      </w:r>
      <w:r w:rsidR="00C0565E" w:rsidRPr="008010D0">
        <w:rPr>
          <w:rFonts w:ascii="Times New Roman" w:hAnsi="Times New Roman"/>
          <w:b w:val="0"/>
          <w:i/>
          <w:sz w:val="20"/>
        </w:rPr>
        <w:t>KIT-6, molybdenum, sulfated zirconia, biodiesel.</w:t>
      </w:r>
    </w:p>
    <w:bookmarkEnd w:id="1"/>
    <w:p w14:paraId="38B53214" w14:textId="77777777" w:rsidR="00EA4E1B" w:rsidRPr="008010D0" w:rsidRDefault="00EA4E1B" w:rsidP="00EA4E1B">
      <w:pPr>
        <w:rPr>
          <w:lang w:val="en-US"/>
        </w:rPr>
        <w:sectPr w:rsidR="00EA4E1B" w:rsidRPr="008010D0" w:rsidSect="00EA4E1B">
          <w:headerReference w:type="default" r:id="rId8"/>
          <w:endnotePr>
            <w:numFmt w:val="decimal"/>
          </w:endnotePr>
          <w:pgSz w:w="11906" w:h="16838"/>
          <w:pgMar w:top="1418" w:right="1094" w:bottom="1418" w:left="567" w:header="709" w:footer="709" w:gutter="0"/>
          <w:cols w:space="708"/>
          <w:docGrid w:linePitch="360"/>
        </w:sectPr>
      </w:pPr>
    </w:p>
    <w:p w14:paraId="1A4EF40C"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2BA3E5CD" w14:textId="77777777" w:rsidR="00CA2A3A" w:rsidRDefault="00DE20E2" w:rsidP="00DE20E2">
      <w:pPr>
        <w:pStyle w:val="TAMainText"/>
        <w:rPr>
          <w:rFonts w:ascii="Times New Roman" w:hAnsi="Times New Roman"/>
          <w:lang w:val="pt-BR"/>
        </w:rPr>
      </w:pPr>
      <w:r w:rsidRPr="00DE20E2">
        <w:rPr>
          <w:rFonts w:ascii="Times New Roman" w:hAnsi="Times New Roman"/>
          <w:lang w:val="pt-BR"/>
        </w:rPr>
        <w:t>Devido às crescentes preocupações com o consumo excessivo de energia e as preocupaç</w:t>
      </w:r>
      <w:r w:rsidR="00223185">
        <w:rPr>
          <w:rFonts w:ascii="Times New Roman" w:hAnsi="Times New Roman"/>
          <w:lang w:val="pt-BR"/>
        </w:rPr>
        <w:t>ões ambientais, pesquisadores tê</w:t>
      </w:r>
      <w:r w:rsidRPr="00DE20E2">
        <w:rPr>
          <w:rFonts w:ascii="Times New Roman" w:hAnsi="Times New Roman"/>
          <w:lang w:val="pt-BR"/>
        </w:rPr>
        <w:t>m buscado alternativas sustentáveis para substituir os combustíveis fósseis tradicionais</w:t>
      </w:r>
      <w:r w:rsidR="00170B56">
        <w:rPr>
          <w:rFonts w:ascii="Times New Roman" w:hAnsi="Times New Roman"/>
          <w:lang w:val="pt-BR"/>
        </w:rPr>
        <w:t xml:space="preserve"> </w:t>
      </w:r>
      <w:sdt>
        <w:sdtPr>
          <w:rPr>
            <w:rFonts w:ascii="Times New Roman" w:hAnsi="Times New Roman"/>
            <w:color w:val="000000"/>
            <w:vertAlign w:val="superscript"/>
            <w:lang w:val="pt-BR"/>
          </w:rPr>
          <w:tag w:val="MENDELEY_CITATION_v3_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"/>
          <w:id w:val="642788460"/>
          <w:placeholder>
            <w:docPart w:val="DefaultPlaceholder_-1854013440"/>
          </w:placeholder>
        </w:sdtPr>
        <w:sdtEndPr>
          <w:rPr>
            <w:vertAlign w:val="baseline"/>
          </w:rPr>
        </w:sdtEndPr>
        <w:sdtContent>
          <w:r w:rsidR="00521DC4" w:rsidRPr="0001064A">
            <w:rPr>
              <w:rFonts w:ascii="Times New Roman" w:hAnsi="Times New Roman"/>
              <w:color w:val="000000"/>
              <w:lang w:val="pt-BR"/>
            </w:rPr>
            <w:t>[1]</w:t>
          </w:r>
        </w:sdtContent>
      </w:sdt>
      <w:r w:rsidR="003B1FA0">
        <w:rPr>
          <w:rFonts w:ascii="Times New Roman" w:hAnsi="Times New Roman"/>
          <w:color w:val="000000"/>
          <w:lang w:val="pt-BR"/>
        </w:rPr>
        <w:t>.</w:t>
      </w:r>
      <w:r w:rsidRPr="00DE20E2">
        <w:rPr>
          <w:rFonts w:ascii="Times New Roman" w:hAnsi="Times New Roman"/>
          <w:lang w:val="pt-BR"/>
        </w:rPr>
        <w:t xml:space="preserve"> </w:t>
      </w:r>
    </w:p>
    <w:p w14:paraId="61F52E79" w14:textId="23412400" w:rsidR="00DE20E2" w:rsidRPr="00092769" w:rsidRDefault="00CA2A3A" w:rsidP="00DE20E2">
      <w:pPr>
        <w:pStyle w:val="TAMainText"/>
        <w:rPr>
          <w:rFonts w:ascii="Times New Roman" w:hAnsi="Times New Roman"/>
          <w:lang w:val="pt-BR"/>
        </w:rPr>
      </w:pPr>
      <w:r w:rsidRPr="00092769">
        <w:rPr>
          <w:rFonts w:ascii="Times New Roman" w:hAnsi="Times New Roman"/>
        </w:rPr>
        <w:t>O biodiesel é um</w:t>
      </w:r>
      <w:r w:rsidRPr="005F43F2">
        <w:rPr>
          <w:rFonts w:ascii="Times New Roman" w:hAnsi="Times New Roman"/>
          <w:lang w:val="pt-BR"/>
        </w:rPr>
        <w:t xml:space="preserve"> potencial</w:t>
      </w:r>
      <w:r w:rsidRPr="00092769">
        <w:rPr>
          <w:rFonts w:ascii="Times New Roman" w:hAnsi="Times New Roman"/>
        </w:rPr>
        <w:t xml:space="preserve"> </w:t>
      </w:r>
      <w:proofErr w:type="spellStart"/>
      <w:r w:rsidRPr="00092769">
        <w:rPr>
          <w:rFonts w:ascii="Times New Roman" w:hAnsi="Times New Roman"/>
        </w:rPr>
        <w:t>substituto</w:t>
      </w:r>
      <w:proofErr w:type="spellEnd"/>
      <w:r w:rsidRPr="00092769">
        <w:rPr>
          <w:rFonts w:ascii="Times New Roman" w:hAnsi="Times New Roman"/>
        </w:rPr>
        <w:t xml:space="preserve"> </w:t>
      </w:r>
      <w:proofErr w:type="spellStart"/>
      <w:r w:rsidRPr="00092769">
        <w:rPr>
          <w:rFonts w:ascii="Times New Roman" w:hAnsi="Times New Roman"/>
        </w:rPr>
        <w:t>por</w:t>
      </w:r>
      <w:proofErr w:type="spellEnd"/>
      <w:r w:rsidRPr="00092769">
        <w:rPr>
          <w:rFonts w:ascii="Times New Roman" w:hAnsi="Times New Roman"/>
        </w:rPr>
        <w:t xml:space="preserve"> </w:t>
      </w:r>
      <w:proofErr w:type="spellStart"/>
      <w:r w:rsidRPr="00092769">
        <w:rPr>
          <w:rFonts w:ascii="Times New Roman" w:hAnsi="Times New Roman"/>
        </w:rPr>
        <w:t>reduzir</w:t>
      </w:r>
      <w:proofErr w:type="spellEnd"/>
      <w:r w:rsidRPr="00092769">
        <w:rPr>
          <w:rFonts w:ascii="Times New Roman" w:hAnsi="Times New Roman"/>
        </w:rPr>
        <w:t xml:space="preserve"> o</w:t>
      </w:r>
      <w:r w:rsidRPr="005F43F2">
        <w:rPr>
          <w:rFonts w:ascii="Times New Roman" w:hAnsi="Times New Roman"/>
          <w:lang w:val="pt-BR"/>
        </w:rPr>
        <w:t xml:space="preserve"> teor</w:t>
      </w:r>
      <w:r w:rsidRPr="00092769">
        <w:rPr>
          <w:rFonts w:ascii="Times New Roman" w:hAnsi="Times New Roman"/>
        </w:rPr>
        <w:t xml:space="preserve"> de </w:t>
      </w:r>
      <w:proofErr w:type="spellStart"/>
      <w:r w:rsidRPr="00092769">
        <w:rPr>
          <w:rFonts w:ascii="Times New Roman" w:hAnsi="Times New Roman"/>
        </w:rPr>
        <w:t>enxofre</w:t>
      </w:r>
      <w:proofErr w:type="spellEnd"/>
      <w:r w:rsidRPr="00092769">
        <w:rPr>
          <w:rFonts w:ascii="Times New Roman" w:hAnsi="Times New Roman"/>
        </w:rPr>
        <w:t xml:space="preserve">, </w:t>
      </w:r>
      <w:proofErr w:type="spellStart"/>
      <w:r w:rsidRPr="00092769">
        <w:rPr>
          <w:rFonts w:ascii="Times New Roman" w:hAnsi="Times New Roman"/>
        </w:rPr>
        <w:t>aromáticos</w:t>
      </w:r>
      <w:proofErr w:type="spellEnd"/>
      <w:r w:rsidRPr="00092769">
        <w:rPr>
          <w:rFonts w:ascii="Times New Roman" w:hAnsi="Times New Roman"/>
        </w:rPr>
        <w:t xml:space="preserve">, </w:t>
      </w:r>
      <w:proofErr w:type="spellStart"/>
      <w:r w:rsidRPr="00092769">
        <w:rPr>
          <w:rFonts w:ascii="Times New Roman" w:hAnsi="Times New Roman"/>
        </w:rPr>
        <w:t>materiais</w:t>
      </w:r>
      <w:proofErr w:type="spellEnd"/>
      <w:r w:rsidRPr="00092769">
        <w:rPr>
          <w:rFonts w:ascii="Times New Roman" w:hAnsi="Times New Roman"/>
        </w:rPr>
        <w:t xml:space="preserve"> </w:t>
      </w:r>
      <w:proofErr w:type="spellStart"/>
      <w:r w:rsidRPr="00092769">
        <w:rPr>
          <w:rFonts w:ascii="Times New Roman" w:hAnsi="Times New Roman"/>
        </w:rPr>
        <w:t>particulados</w:t>
      </w:r>
      <w:proofErr w:type="spellEnd"/>
      <w:r w:rsidRPr="00092769">
        <w:rPr>
          <w:rFonts w:ascii="Times New Roman" w:hAnsi="Times New Roman"/>
        </w:rPr>
        <w:t xml:space="preserve"> e </w:t>
      </w:r>
      <w:proofErr w:type="spellStart"/>
      <w:r w:rsidRPr="00092769">
        <w:rPr>
          <w:rFonts w:ascii="Times New Roman" w:hAnsi="Times New Roman"/>
        </w:rPr>
        <w:t>dióxido</w:t>
      </w:r>
      <w:proofErr w:type="spellEnd"/>
      <w:r w:rsidRPr="00092769">
        <w:rPr>
          <w:rFonts w:ascii="Times New Roman" w:hAnsi="Times New Roman"/>
        </w:rPr>
        <w:t xml:space="preserve"> de </w:t>
      </w:r>
      <w:proofErr w:type="spellStart"/>
      <w:r w:rsidRPr="00092769">
        <w:rPr>
          <w:rFonts w:ascii="Times New Roman" w:hAnsi="Times New Roman"/>
        </w:rPr>
        <w:t>carbono</w:t>
      </w:r>
      <w:proofErr w:type="spellEnd"/>
      <w:r w:rsidRPr="00092769">
        <w:rPr>
          <w:rFonts w:ascii="Times New Roman" w:hAnsi="Times New Roman"/>
        </w:rPr>
        <w:t xml:space="preserve">, </w:t>
      </w:r>
      <w:proofErr w:type="spellStart"/>
      <w:r w:rsidRPr="00092769">
        <w:rPr>
          <w:rFonts w:ascii="Times New Roman" w:hAnsi="Times New Roman"/>
        </w:rPr>
        <w:t>além</w:t>
      </w:r>
      <w:proofErr w:type="spellEnd"/>
      <w:r w:rsidRPr="00092769">
        <w:rPr>
          <w:rFonts w:ascii="Times New Roman" w:hAnsi="Times New Roman"/>
        </w:rPr>
        <w:t xml:space="preserve"> de ser </w:t>
      </w:r>
      <w:proofErr w:type="spellStart"/>
      <w:r w:rsidRPr="00092769">
        <w:rPr>
          <w:rFonts w:ascii="Times New Roman" w:hAnsi="Times New Roman"/>
        </w:rPr>
        <w:t>eficiente</w:t>
      </w:r>
      <w:proofErr w:type="spellEnd"/>
      <w:r w:rsidRPr="00092769">
        <w:rPr>
          <w:rFonts w:ascii="Times New Roman" w:hAnsi="Times New Roman"/>
        </w:rPr>
        <w:t xml:space="preserve"> </w:t>
      </w:r>
      <w:proofErr w:type="spellStart"/>
      <w:r w:rsidRPr="00092769">
        <w:rPr>
          <w:rFonts w:ascii="Times New Roman" w:hAnsi="Times New Roman"/>
        </w:rPr>
        <w:t>na</w:t>
      </w:r>
      <w:proofErr w:type="spellEnd"/>
      <w:r w:rsidRPr="00092769">
        <w:rPr>
          <w:rFonts w:ascii="Times New Roman" w:hAnsi="Times New Roman"/>
        </w:rPr>
        <w:t xml:space="preserve"> </w:t>
      </w:r>
      <w:proofErr w:type="spellStart"/>
      <w:r w:rsidRPr="00092769">
        <w:rPr>
          <w:rFonts w:ascii="Times New Roman" w:hAnsi="Times New Roman"/>
        </w:rPr>
        <w:t>combustão</w:t>
      </w:r>
      <w:proofErr w:type="spellEnd"/>
      <w:r w:rsidRPr="00092769">
        <w:rPr>
          <w:rFonts w:ascii="Times New Roman" w:hAnsi="Times New Roman"/>
        </w:rPr>
        <w:t xml:space="preserve">, </w:t>
      </w:r>
      <w:proofErr w:type="spellStart"/>
      <w:r w:rsidRPr="00092769">
        <w:rPr>
          <w:rFonts w:ascii="Times New Roman" w:hAnsi="Times New Roman"/>
        </w:rPr>
        <w:t>possuir</w:t>
      </w:r>
      <w:proofErr w:type="spellEnd"/>
      <w:r w:rsidRPr="00092769">
        <w:rPr>
          <w:rFonts w:ascii="Times New Roman" w:hAnsi="Times New Roman"/>
        </w:rPr>
        <w:t xml:space="preserve"> </w:t>
      </w:r>
      <w:proofErr w:type="spellStart"/>
      <w:r w:rsidRPr="00092769">
        <w:rPr>
          <w:rFonts w:ascii="Times New Roman" w:hAnsi="Times New Roman"/>
        </w:rPr>
        <w:t>efeito</w:t>
      </w:r>
      <w:proofErr w:type="spellEnd"/>
      <w:r w:rsidRPr="00092769">
        <w:rPr>
          <w:rFonts w:ascii="Times New Roman" w:hAnsi="Times New Roman"/>
        </w:rPr>
        <w:t xml:space="preserve"> </w:t>
      </w:r>
      <w:proofErr w:type="spellStart"/>
      <w:r w:rsidRPr="00092769">
        <w:rPr>
          <w:rFonts w:ascii="Times New Roman" w:hAnsi="Times New Roman"/>
        </w:rPr>
        <w:t>lubrificante</w:t>
      </w:r>
      <w:proofErr w:type="spellEnd"/>
      <w:r w:rsidRPr="00092769">
        <w:rPr>
          <w:rFonts w:ascii="Times New Roman" w:hAnsi="Times New Roman"/>
        </w:rPr>
        <w:t xml:space="preserve">, ser </w:t>
      </w:r>
      <w:proofErr w:type="spellStart"/>
      <w:r w:rsidRPr="00092769">
        <w:rPr>
          <w:rFonts w:ascii="Times New Roman" w:hAnsi="Times New Roman"/>
        </w:rPr>
        <w:t>renovável</w:t>
      </w:r>
      <w:proofErr w:type="spellEnd"/>
      <w:r w:rsidRPr="00092769">
        <w:rPr>
          <w:rFonts w:ascii="Times New Roman" w:hAnsi="Times New Roman"/>
        </w:rPr>
        <w:t xml:space="preserve">, </w:t>
      </w:r>
      <w:proofErr w:type="spellStart"/>
      <w:r w:rsidRPr="00092769">
        <w:rPr>
          <w:rFonts w:ascii="Times New Roman" w:hAnsi="Times New Roman"/>
        </w:rPr>
        <w:t>biodegradável</w:t>
      </w:r>
      <w:proofErr w:type="spellEnd"/>
      <w:r w:rsidRPr="00092769">
        <w:rPr>
          <w:rFonts w:ascii="Times New Roman" w:hAnsi="Times New Roman"/>
        </w:rPr>
        <w:t xml:space="preserve"> e </w:t>
      </w:r>
      <w:proofErr w:type="spellStart"/>
      <w:r w:rsidRPr="00092769">
        <w:rPr>
          <w:rFonts w:ascii="Times New Roman" w:hAnsi="Times New Roman"/>
        </w:rPr>
        <w:t>atóxico</w:t>
      </w:r>
      <w:proofErr w:type="spellEnd"/>
      <w:r w:rsidR="004203F2" w:rsidRPr="00092769">
        <w:rPr>
          <w:rFonts w:ascii="Times New Roman" w:hAnsi="Times New Roman"/>
          <w:lang w:val="pt-BR"/>
        </w:rPr>
        <w:t xml:space="preserve"> </w:t>
      </w:r>
      <w:sdt>
        <w:sdtPr>
          <w:rPr>
            <w:rFonts w:ascii="Times New Roman" w:hAnsi="Times New Roman"/>
            <w:color w:val="000000"/>
            <w:vertAlign w:val="superscript"/>
            <w:lang w:val="pt-BR"/>
          </w:rPr>
          <w:tag w:val="MENDELEY_CITATION_v3_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"/>
          <w:id w:val="-485784692"/>
          <w:placeholder>
            <w:docPart w:val="DefaultPlaceholder_-1854013440"/>
          </w:placeholder>
        </w:sdtPr>
        <w:sdtContent>
          <w:r w:rsidR="00521DC4" w:rsidRPr="00092769">
            <w:rPr>
              <w:rFonts w:ascii="Times New Roman" w:hAnsi="Times New Roman"/>
              <w:color w:val="000000"/>
              <w:lang w:val="pt-BR"/>
            </w:rPr>
            <w:t>[2]</w:t>
          </w:r>
        </w:sdtContent>
      </w:sdt>
      <w:r w:rsidR="003B1FA0" w:rsidRPr="00092769">
        <w:rPr>
          <w:rFonts w:ascii="Times New Roman" w:hAnsi="Times New Roman"/>
          <w:color w:val="000000"/>
          <w:lang w:val="pt-BR"/>
        </w:rPr>
        <w:t>.</w:t>
      </w:r>
    </w:p>
    <w:p w14:paraId="1604C80D" w14:textId="3D91F419" w:rsidR="00DE20E2" w:rsidRDefault="00DE20E2" w:rsidP="00DE20E2">
      <w:pPr>
        <w:pStyle w:val="TAMainText"/>
        <w:rPr>
          <w:rFonts w:ascii="Times New Roman" w:hAnsi="Times New Roman"/>
          <w:color w:val="000000"/>
          <w:lang w:val="pt-BR"/>
        </w:rPr>
      </w:pPr>
      <w:r w:rsidRPr="00092769">
        <w:rPr>
          <w:rFonts w:ascii="Times New Roman" w:hAnsi="Times New Roman"/>
          <w:lang w:val="pt-BR"/>
        </w:rPr>
        <w:t xml:space="preserve">Em </w:t>
      </w:r>
      <w:r w:rsidRPr="00DE20E2">
        <w:rPr>
          <w:rFonts w:ascii="Times New Roman" w:hAnsi="Times New Roman"/>
          <w:lang w:val="pt-BR"/>
        </w:rPr>
        <w:t xml:space="preserve">escala industrial, os processos catalíticos heterogêneos são selecionados devido à facilidade de separação do produto, recuperação e reutilização do catalisador. Portanto, desenvolver catalisadores heterogêneos de desempenho significativo para produção de biodiesel é de suma importância </w:t>
      </w:r>
      <w:sdt>
        <w:sdtPr>
          <w:rPr>
            <w:rFonts w:ascii="Times New Roman" w:hAnsi="Times New Roman"/>
            <w:color w:val="000000"/>
            <w:vertAlign w:val="superscript"/>
            <w:lang w:val="pt-BR"/>
          </w:rPr>
          <w:tag w:val="MENDELEY_CITATION_v3_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"/>
          <w:id w:val="1964773107"/>
          <w:placeholder>
            <w:docPart w:val="DefaultPlaceholder_-1854013440"/>
          </w:placeholder>
        </w:sdtPr>
        <w:sdtContent>
          <w:r w:rsidR="00521DC4" w:rsidRPr="0001064A">
            <w:rPr>
              <w:rFonts w:ascii="Times New Roman" w:hAnsi="Times New Roman"/>
              <w:color w:val="000000"/>
              <w:lang w:val="pt-BR"/>
            </w:rPr>
            <w:t>[1]</w:t>
          </w:r>
        </w:sdtContent>
      </w:sdt>
      <w:r w:rsidR="00EB69D4">
        <w:rPr>
          <w:rFonts w:ascii="Times New Roman" w:hAnsi="Times New Roman"/>
          <w:color w:val="000000"/>
          <w:lang w:val="pt-BR"/>
        </w:rPr>
        <w:t>.</w:t>
      </w:r>
    </w:p>
    <w:p w14:paraId="507B6A5F" w14:textId="17A2DCA5" w:rsidR="005F6B2C" w:rsidRPr="00DE20E2" w:rsidRDefault="005F6B2C" w:rsidP="00DE20E2">
      <w:pPr>
        <w:pStyle w:val="TAMainText"/>
        <w:rPr>
          <w:rFonts w:ascii="Times New Roman" w:hAnsi="Times New Roman"/>
          <w:lang w:val="pt-BR"/>
        </w:rPr>
      </w:pPr>
      <w:r>
        <w:rPr>
          <w:rFonts w:ascii="Times New Roman" w:hAnsi="Times New Roman"/>
          <w:color w:val="000000"/>
          <w:lang w:val="pt-BR"/>
        </w:rPr>
        <w:t>As peneiras moleculares de sílica porosa, com grande área de superfí</w:t>
      </w:r>
      <w:r w:rsidR="00F70E58">
        <w:rPr>
          <w:rFonts w:ascii="Times New Roman" w:hAnsi="Times New Roman"/>
          <w:color w:val="000000"/>
          <w:lang w:val="pt-BR"/>
        </w:rPr>
        <w:t>cie, estrutura de poros regular</w:t>
      </w:r>
      <w:r>
        <w:rPr>
          <w:rFonts w:ascii="Times New Roman" w:hAnsi="Times New Roman"/>
          <w:color w:val="000000"/>
          <w:lang w:val="pt-BR"/>
        </w:rPr>
        <w:t xml:space="preserve"> e estabilidade térmica, são suportes eficientes para a preparação de catalisadores. A sílica </w:t>
      </w:r>
      <w:proofErr w:type="spellStart"/>
      <w:r>
        <w:rPr>
          <w:rFonts w:ascii="Times New Roman" w:hAnsi="Times New Roman"/>
          <w:color w:val="000000"/>
          <w:lang w:val="pt-BR"/>
        </w:rPr>
        <w:t>mesoporosa</w:t>
      </w:r>
      <w:proofErr w:type="spellEnd"/>
      <w:r>
        <w:rPr>
          <w:rFonts w:ascii="Times New Roman" w:hAnsi="Times New Roman"/>
          <w:color w:val="000000"/>
          <w:lang w:val="pt-BR"/>
        </w:rPr>
        <w:t xml:space="preserve"> do tipo KIT-6 </w:t>
      </w:r>
      <w:r w:rsidR="003B1FA0">
        <w:rPr>
          <w:rFonts w:ascii="Times New Roman" w:hAnsi="Times New Roman"/>
          <w:color w:val="000000"/>
          <w:lang w:val="pt-BR"/>
        </w:rPr>
        <w:t>tridimensional</w:t>
      </w:r>
      <w:r>
        <w:rPr>
          <w:rFonts w:ascii="Times New Roman" w:hAnsi="Times New Roman"/>
          <w:color w:val="000000"/>
          <w:lang w:val="pt-BR"/>
        </w:rPr>
        <w:t xml:space="preserve">, com paredes de poros ajustáveis </w:t>
      </w:r>
      <w:r w:rsidR="009233DC">
        <w:rPr>
          <w:rFonts w:ascii="Times New Roman" w:hAnsi="Times New Roman"/>
          <w:color w:val="000000"/>
          <w:lang w:val="pt-BR"/>
        </w:rPr>
        <w:t>e poros adicionais entre dois si</w:t>
      </w:r>
      <w:r w:rsidR="00D33C46">
        <w:rPr>
          <w:rFonts w:ascii="Times New Roman" w:hAnsi="Times New Roman"/>
          <w:color w:val="000000"/>
          <w:lang w:val="pt-BR"/>
        </w:rPr>
        <w:t>s</w:t>
      </w:r>
      <w:r w:rsidR="009233DC">
        <w:rPr>
          <w:rFonts w:ascii="Times New Roman" w:hAnsi="Times New Roman"/>
          <w:color w:val="000000"/>
          <w:lang w:val="pt-BR"/>
        </w:rPr>
        <w:t xml:space="preserve">temas de canais tem sido usada na área da catálise </w:t>
      </w:r>
      <w:sdt>
        <w:sdtPr>
          <w:rPr>
            <w:rFonts w:ascii="Times New Roman" w:hAnsi="Times New Roman"/>
            <w:color w:val="000000"/>
            <w:vertAlign w:val="superscript"/>
            <w:lang w:val="pt-BR"/>
          </w:rPr>
          <w:tag w:val="MENDELEY_CITATION_v3_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"/>
          <w:id w:val="-321663108"/>
          <w:placeholder>
            <w:docPart w:val="DefaultPlaceholder_-1854013440"/>
          </w:placeholder>
        </w:sdtPr>
        <w:sdtContent>
          <w:r w:rsidR="00521DC4" w:rsidRPr="0001064A">
            <w:rPr>
              <w:rFonts w:ascii="Times New Roman" w:hAnsi="Times New Roman"/>
              <w:color w:val="000000"/>
              <w:lang w:val="pt-BR"/>
            </w:rPr>
            <w:t>[3,4]</w:t>
          </w:r>
        </w:sdtContent>
      </w:sdt>
      <w:r w:rsidR="009233DC">
        <w:rPr>
          <w:rFonts w:ascii="Times New Roman" w:hAnsi="Times New Roman"/>
          <w:color w:val="000000"/>
          <w:lang w:val="pt-BR"/>
        </w:rPr>
        <w:t xml:space="preserve">. </w:t>
      </w:r>
    </w:p>
    <w:p w14:paraId="29AC9B93" w14:textId="1E966542" w:rsidR="00DE20E2" w:rsidRDefault="00DE20E2" w:rsidP="00DE20E2">
      <w:pPr>
        <w:pStyle w:val="TAMainText"/>
        <w:rPr>
          <w:rFonts w:ascii="Times New Roman" w:hAnsi="Times New Roman"/>
          <w:color w:val="000000"/>
          <w:lang w:val="pt-BR"/>
        </w:rPr>
      </w:pPr>
      <w:r w:rsidRPr="00DE20E2">
        <w:rPr>
          <w:rFonts w:ascii="Times New Roman" w:hAnsi="Times New Roman"/>
          <w:lang w:val="pt-BR"/>
        </w:rPr>
        <w:t xml:space="preserve">Óxido de metais de transição tem atraído atenção em várias áreas de pesquisa devido às suas propriedades físico-químicas que são intrínsecas à sua estrutura, tamanho e a forma. Dentre estes, o </w:t>
      </w:r>
      <w:proofErr w:type="spellStart"/>
      <w:r w:rsidRPr="00DE20E2">
        <w:rPr>
          <w:rFonts w:ascii="Times New Roman" w:hAnsi="Times New Roman"/>
          <w:lang w:val="pt-BR"/>
        </w:rPr>
        <w:t>trióxido</w:t>
      </w:r>
      <w:proofErr w:type="spellEnd"/>
      <w:r w:rsidRPr="00DE20E2">
        <w:rPr>
          <w:rFonts w:ascii="Times New Roman" w:hAnsi="Times New Roman"/>
          <w:lang w:val="pt-BR"/>
        </w:rPr>
        <w:t xml:space="preserve"> de molibdênio (MoO</w:t>
      </w:r>
      <w:r w:rsidRPr="00555BFC">
        <w:rPr>
          <w:rFonts w:ascii="Times New Roman" w:hAnsi="Times New Roman"/>
          <w:vertAlign w:val="subscript"/>
          <w:lang w:val="pt-BR"/>
        </w:rPr>
        <w:t>3</w:t>
      </w:r>
      <w:r w:rsidRPr="00DE20E2">
        <w:rPr>
          <w:rFonts w:ascii="Times New Roman" w:hAnsi="Times New Roman"/>
          <w:lang w:val="pt-BR"/>
        </w:rPr>
        <w:t xml:space="preserve">) é um catalisador amplamente estudado em razão de suas excelentes propriedades catalíticas e eletroquímicas. Em geral, o </w:t>
      </w:r>
      <w:proofErr w:type="spellStart"/>
      <w:r w:rsidRPr="00DE20E2">
        <w:rPr>
          <w:rFonts w:ascii="Times New Roman" w:hAnsi="Times New Roman"/>
          <w:lang w:val="pt-BR"/>
        </w:rPr>
        <w:t>trióxido</w:t>
      </w:r>
      <w:proofErr w:type="spellEnd"/>
      <w:r w:rsidRPr="00DE20E2">
        <w:rPr>
          <w:rFonts w:ascii="Times New Roman" w:hAnsi="Times New Roman"/>
          <w:lang w:val="pt-BR"/>
        </w:rPr>
        <w:t xml:space="preserve"> apresenta três polimorfos, ortorrômbico </w:t>
      </w:r>
      <w:r w:rsidRPr="00DE20E2">
        <w:rPr>
          <w:rFonts w:ascii="Times New Roman" w:hAnsi="Times New Roman"/>
          <w:lang w:val="pt-BR"/>
        </w:rPr>
        <w:lastRenderedPageBreak/>
        <w:t>termodinamicamente estável (α-MoO</w:t>
      </w:r>
      <w:r w:rsidRPr="00EB69D4">
        <w:rPr>
          <w:rFonts w:ascii="Times New Roman" w:hAnsi="Times New Roman"/>
          <w:vertAlign w:val="subscript"/>
          <w:lang w:val="pt-BR"/>
        </w:rPr>
        <w:t>3</w:t>
      </w:r>
      <w:r w:rsidRPr="00DE20E2">
        <w:rPr>
          <w:rFonts w:ascii="Times New Roman" w:hAnsi="Times New Roman"/>
          <w:lang w:val="pt-BR"/>
        </w:rPr>
        <w:t>), monoclínico metaestável (β-MoO</w:t>
      </w:r>
      <w:r w:rsidRPr="00EB69D4">
        <w:rPr>
          <w:rFonts w:ascii="Times New Roman" w:hAnsi="Times New Roman"/>
          <w:vertAlign w:val="subscript"/>
          <w:lang w:val="pt-BR"/>
        </w:rPr>
        <w:t>3</w:t>
      </w:r>
      <w:r w:rsidRPr="00DE20E2">
        <w:rPr>
          <w:rFonts w:ascii="Times New Roman" w:hAnsi="Times New Roman"/>
          <w:lang w:val="pt-BR"/>
        </w:rPr>
        <w:t>), e hexagonal (h-MoO</w:t>
      </w:r>
      <w:r w:rsidRPr="00EB69D4">
        <w:rPr>
          <w:rFonts w:ascii="Times New Roman" w:hAnsi="Times New Roman"/>
          <w:vertAlign w:val="subscript"/>
          <w:lang w:val="pt-BR"/>
        </w:rPr>
        <w:t>3</w:t>
      </w:r>
      <w:r w:rsidRPr="00DE20E2">
        <w:rPr>
          <w:rFonts w:ascii="Times New Roman" w:hAnsi="Times New Roman"/>
          <w:lang w:val="pt-BR"/>
        </w:rPr>
        <w:t xml:space="preserve">) </w:t>
      </w:r>
      <w:sdt>
        <w:sdtPr>
          <w:rPr>
            <w:rFonts w:ascii="Times New Roman" w:hAnsi="Times New Roman"/>
            <w:color w:val="000000"/>
            <w:vertAlign w:val="superscript"/>
            <w:lang w:val="pt-BR"/>
          </w:rPr>
          <w:tag w:val="MENDELEY_CITATION_v3_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"/>
          <w:id w:val="1622112478"/>
          <w:placeholder>
            <w:docPart w:val="DefaultPlaceholder_-1854013440"/>
          </w:placeholder>
        </w:sdtPr>
        <w:sdtContent>
          <w:r w:rsidR="00521DC4" w:rsidRPr="0001064A">
            <w:rPr>
              <w:rFonts w:ascii="Times New Roman" w:hAnsi="Times New Roman"/>
              <w:color w:val="000000"/>
              <w:lang w:val="pt-BR"/>
            </w:rPr>
            <w:t>[5]</w:t>
          </w:r>
        </w:sdtContent>
      </w:sdt>
      <w:r w:rsidR="00EB69D4">
        <w:rPr>
          <w:rFonts w:ascii="Times New Roman" w:hAnsi="Times New Roman"/>
          <w:color w:val="000000"/>
          <w:lang w:val="pt-BR"/>
        </w:rPr>
        <w:t>.</w:t>
      </w:r>
    </w:p>
    <w:p w14:paraId="5DD920CE" w14:textId="488E0CC7" w:rsidR="00DE20E2" w:rsidRPr="007406AF" w:rsidRDefault="007770EE" w:rsidP="001B7EB9">
      <w:pPr>
        <w:pStyle w:val="TAMainText"/>
        <w:rPr>
          <w:rFonts w:ascii="Times New Roman" w:hAnsi="Times New Roman"/>
          <w:lang w:val="pt-BR"/>
        </w:rPr>
      </w:pPr>
      <w:r w:rsidRPr="007406AF">
        <w:rPr>
          <w:rFonts w:ascii="Times New Roman" w:hAnsi="Times New Roman"/>
        </w:rPr>
        <w:t xml:space="preserve">Tendo </w:t>
      </w:r>
      <w:proofErr w:type="spellStart"/>
      <w:r w:rsidRPr="007406AF">
        <w:rPr>
          <w:rFonts w:ascii="Times New Roman" w:hAnsi="Times New Roman"/>
        </w:rPr>
        <w:t>isso</w:t>
      </w:r>
      <w:proofErr w:type="spellEnd"/>
      <w:r w:rsidRPr="007406AF">
        <w:rPr>
          <w:rFonts w:ascii="Times New Roman" w:hAnsi="Times New Roman"/>
        </w:rPr>
        <w:t xml:space="preserve"> </w:t>
      </w:r>
      <w:proofErr w:type="spellStart"/>
      <w:r w:rsidRPr="007406AF">
        <w:rPr>
          <w:rFonts w:ascii="Times New Roman" w:hAnsi="Times New Roman"/>
        </w:rPr>
        <w:t>em</w:t>
      </w:r>
      <w:proofErr w:type="spellEnd"/>
      <w:r w:rsidRPr="007406AF">
        <w:rPr>
          <w:rFonts w:ascii="Times New Roman" w:hAnsi="Times New Roman"/>
        </w:rPr>
        <w:t xml:space="preserve"> vista, </w:t>
      </w:r>
      <w:proofErr w:type="spellStart"/>
      <w:r w:rsidRPr="007406AF">
        <w:rPr>
          <w:rFonts w:ascii="Times New Roman" w:hAnsi="Times New Roman"/>
        </w:rPr>
        <w:t>óxidos</w:t>
      </w:r>
      <w:proofErr w:type="spellEnd"/>
      <w:r w:rsidRPr="007406AF">
        <w:rPr>
          <w:rFonts w:ascii="Times New Roman" w:hAnsi="Times New Roman"/>
        </w:rPr>
        <w:t xml:space="preserve"> de </w:t>
      </w:r>
      <w:proofErr w:type="spellStart"/>
      <w:r w:rsidRPr="007406AF">
        <w:rPr>
          <w:rFonts w:ascii="Times New Roman" w:hAnsi="Times New Roman"/>
        </w:rPr>
        <w:t>molibdênio</w:t>
      </w:r>
      <w:proofErr w:type="spellEnd"/>
      <w:r w:rsidRPr="007406AF">
        <w:rPr>
          <w:rFonts w:ascii="Times New Roman" w:hAnsi="Times New Roman"/>
        </w:rPr>
        <w:t xml:space="preserve"> (MoO</w:t>
      </w:r>
      <w:r w:rsidRPr="007406AF">
        <w:rPr>
          <w:rFonts w:ascii="Times New Roman" w:hAnsi="Times New Roman"/>
          <w:vertAlign w:val="subscript"/>
        </w:rPr>
        <w:t>3</w:t>
      </w:r>
      <w:r w:rsidRPr="007406AF">
        <w:rPr>
          <w:rFonts w:ascii="Times New Roman" w:hAnsi="Times New Roman"/>
        </w:rPr>
        <w:t xml:space="preserve">) se </w:t>
      </w:r>
      <w:proofErr w:type="spellStart"/>
      <w:r w:rsidRPr="007406AF">
        <w:rPr>
          <w:rFonts w:ascii="Times New Roman" w:hAnsi="Times New Roman"/>
        </w:rPr>
        <w:t>destacam</w:t>
      </w:r>
      <w:proofErr w:type="spellEnd"/>
      <w:r w:rsidRPr="007406AF">
        <w:rPr>
          <w:rFonts w:ascii="Times New Roman" w:hAnsi="Times New Roman"/>
        </w:rPr>
        <w:t xml:space="preserve"> </w:t>
      </w:r>
      <w:proofErr w:type="spellStart"/>
      <w:r w:rsidRPr="007406AF">
        <w:rPr>
          <w:rFonts w:ascii="Times New Roman" w:hAnsi="Times New Roman"/>
        </w:rPr>
        <w:t>por</w:t>
      </w:r>
      <w:proofErr w:type="spellEnd"/>
      <w:r w:rsidRPr="007406AF">
        <w:rPr>
          <w:rFonts w:ascii="Times New Roman" w:hAnsi="Times New Roman"/>
        </w:rPr>
        <w:t xml:space="preserve"> </w:t>
      </w:r>
      <w:proofErr w:type="spellStart"/>
      <w:r w:rsidRPr="007406AF">
        <w:rPr>
          <w:rFonts w:ascii="Times New Roman" w:hAnsi="Times New Roman"/>
        </w:rPr>
        <w:t>apresentarem</w:t>
      </w:r>
      <w:proofErr w:type="spellEnd"/>
      <w:r w:rsidRPr="007406AF">
        <w:rPr>
          <w:rFonts w:ascii="Times New Roman" w:hAnsi="Times New Roman"/>
        </w:rPr>
        <w:t xml:space="preserve"> </w:t>
      </w:r>
      <w:proofErr w:type="spellStart"/>
      <w:r w:rsidRPr="007406AF">
        <w:rPr>
          <w:rFonts w:ascii="Times New Roman" w:hAnsi="Times New Roman"/>
        </w:rPr>
        <w:t>sítios</w:t>
      </w:r>
      <w:proofErr w:type="spellEnd"/>
      <w:r w:rsidRPr="007406AF">
        <w:rPr>
          <w:rFonts w:ascii="Times New Roman" w:hAnsi="Times New Roman"/>
        </w:rPr>
        <w:t xml:space="preserve"> </w:t>
      </w:r>
      <w:proofErr w:type="spellStart"/>
      <w:r w:rsidRPr="007406AF">
        <w:rPr>
          <w:rFonts w:ascii="Times New Roman" w:hAnsi="Times New Roman"/>
        </w:rPr>
        <w:t>ácidos</w:t>
      </w:r>
      <w:proofErr w:type="spellEnd"/>
      <w:r w:rsidRPr="007406AF">
        <w:rPr>
          <w:rFonts w:ascii="Times New Roman" w:hAnsi="Times New Roman"/>
        </w:rPr>
        <w:t xml:space="preserve"> de Lewis e Bronsted-Lowry, o que </w:t>
      </w:r>
      <w:proofErr w:type="spellStart"/>
      <w:r w:rsidRPr="007406AF">
        <w:rPr>
          <w:rFonts w:ascii="Times New Roman" w:hAnsi="Times New Roman"/>
        </w:rPr>
        <w:t>aumenta</w:t>
      </w:r>
      <w:proofErr w:type="spellEnd"/>
      <w:r w:rsidRPr="007406AF">
        <w:rPr>
          <w:rFonts w:ascii="Times New Roman" w:hAnsi="Times New Roman"/>
        </w:rPr>
        <w:t xml:space="preserve"> o </w:t>
      </w:r>
      <w:proofErr w:type="spellStart"/>
      <w:r w:rsidRPr="007406AF">
        <w:rPr>
          <w:rFonts w:ascii="Times New Roman" w:hAnsi="Times New Roman"/>
        </w:rPr>
        <w:t>número</w:t>
      </w:r>
      <w:proofErr w:type="spellEnd"/>
      <w:r w:rsidRPr="007406AF">
        <w:rPr>
          <w:rFonts w:ascii="Times New Roman" w:hAnsi="Times New Roman"/>
        </w:rPr>
        <w:t xml:space="preserve"> de </w:t>
      </w:r>
      <w:proofErr w:type="spellStart"/>
      <w:r w:rsidRPr="007406AF">
        <w:rPr>
          <w:rFonts w:ascii="Times New Roman" w:hAnsi="Times New Roman"/>
        </w:rPr>
        <w:t>sítios</w:t>
      </w:r>
      <w:proofErr w:type="spellEnd"/>
      <w:r w:rsidRPr="007406AF">
        <w:rPr>
          <w:rFonts w:ascii="Times New Roman" w:hAnsi="Times New Roman"/>
        </w:rPr>
        <w:t xml:space="preserve"> </w:t>
      </w:r>
      <w:proofErr w:type="spellStart"/>
      <w:r w:rsidRPr="007406AF">
        <w:rPr>
          <w:rFonts w:ascii="Times New Roman" w:hAnsi="Times New Roman"/>
        </w:rPr>
        <w:t>ativos</w:t>
      </w:r>
      <w:proofErr w:type="spellEnd"/>
      <w:r w:rsidRPr="007406AF">
        <w:rPr>
          <w:rFonts w:ascii="Times New Roman" w:hAnsi="Times New Roman"/>
        </w:rPr>
        <w:t xml:space="preserve">, e </w:t>
      </w:r>
      <w:proofErr w:type="spellStart"/>
      <w:r w:rsidRPr="007406AF">
        <w:rPr>
          <w:rFonts w:ascii="Times New Roman" w:hAnsi="Times New Roman"/>
        </w:rPr>
        <w:t>podem</w:t>
      </w:r>
      <w:proofErr w:type="spellEnd"/>
      <w:r w:rsidRPr="007406AF">
        <w:rPr>
          <w:rFonts w:ascii="Times New Roman" w:hAnsi="Times New Roman"/>
        </w:rPr>
        <w:t xml:space="preserve"> ser </w:t>
      </w:r>
      <w:proofErr w:type="spellStart"/>
      <w:r w:rsidRPr="007406AF">
        <w:rPr>
          <w:rFonts w:ascii="Times New Roman" w:hAnsi="Times New Roman"/>
        </w:rPr>
        <w:t>aplicados</w:t>
      </w:r>
      <w:proofErr w:type="spellEnd"/>
      <w:r w:rsidRPr="007406AF">
        <w:rPr>
          <w:rFonts w:ascii="Times New Roman" w:hAnsi="Times New Roman"/>
        </w:rPr>
        <w:t xml:space="preserve"> </w:t>
      </w:r>
      <w:proofErr w:type="spellStart"/>
      <w:r w:rsidRPr="007406AF">
        <w:rPr>
          <w:rFonts w:ascii="Times New Roman" w:hAnsi="Times New Roman"/>
        </w:rPr>
        <w:t>como</w:t>
      </w:r>
      <w:proofErr w:type="spellEnd"/>
      <w:r w:rsidRPr="007406AF">
        <w:rPr>
          <w:rFonts w:ascii="Times New Roman" w:hAnsi="Times New Roman"/>
        </w:rPr>
        <w:t xml:space="preserve"> </w:t>
      </w:r>
      <w:proofErr w:type="spellStart"/>
      <w:r w:rsidRPr="007406AF">
        <w:rPr>
          <w:rFonts w:ascii="Times New Roman" w:hAnsi="Times New Roman"/>
        </w:rPr>
        <w:t>fase</w:t>
      </w:r>
      <w:proofErr w:type="spellEnd"/>
      <w:r w:rsidRPr="007406AF">
        <w:rPr>
          <w:rFonts w:ascii="Times New Roman" w:hAnsi="Times New Roman"/>
        </w:rPr>
        <w:t xml:space="preserve"> </w:t>
      </w:r>
      <w:proofErr w:type="spellStart"/>
      <w:r w:rsidRPr="007406AF">
        <w:rPr>
          <w:rFonts w:ascii="Times New Roman" w:hAnsi="Times New Roman"/>
        </w:rPr>
        <w:t>ativa</w:t>
      </w:r>
      <w:proofErr w:type="spellEnd"/>
      <w:r w:rsidRPr="007406AF">
        <w:rPr>
          <w:rFonts w:ascii="Times New Roman" w:hAnsi="Times New Roman"/>
        </w:rPr>
        <w:t xml:space="preserve"> </w:t>
      </w:r>
      <w:proofErr w:type="spellStart"/>
      <w:r w:rsidRPr="007406AF">
        <w:rPr>
          <w:rFonts w:ascii="Times New Roman" w:hAnsi="Times New Roman"/>
        </w:rPr>
        <w:t>suportada</w:t>
      </w:r>
      <w:proofErr w:type="spellEnd"/>
      <w:r w:rsidRPr="007406AF">
        <w:rPr>
          <w:rFonts w:ascii="Times New Roman" w:hAnsi="Times New Roman"/>
        </w:rPr>
        <w:t xml:space="preserve"> </w:t>
      </w:r>
      <w:proofErr w:type="spellStart"/>
      <w:r w:rsidRPr="007406AF">
        <w:rPr>
          <w:rFonts w:ascii="Times New Roman" w:hAnsi="Times New Roman"/>
        </w:rPr>
        <w:t>em</w:t>
      </w:r>
      <w:proofErr w:type="spellEnd"/>
      <w:r w:rsidRPr="007406AF">
        <w:rPr>
          <w:rFonts w:ascii="Times New Roman" w:hAnsi="Times New Roman"/>
        </w:rPr>
        <w:t xml:space="preserve"> </w:t>
      </w:r>
      <w:proofErr w:type="spellStart"/>
      <w:r w:rsidRPr="007406AF">
        <w:rPr>
          <w:rFonts w:ascii="Times New Roman" w:hAnsi="Times New Roman"/>
        </w:rPr>
        <w:t>materiais</w:t>
      </w:r>
      <w:proofErr w:type="spellEnd"/>
      <w:r w:rsidRPr="007406AF">
        <w:rPr>
          <w:rFonts w:ascii="Times New Roman" w:hAnsi="Times New Roman"/>
        </w:rPr>
        <w:t xml:space="preserve"> </w:t>
      </w:r>
      <w:proofErr w:type="spellStart"/>
      <w:r w:rsidRPr="007406AF">
        <w:rPr>
          <w:rFonts w:ascii="Times New Roman" w:hAnsi="Times New Roman"/>
        </w:rPr>
        <w:t>mesoporosos</w:t>
      </w:r>
      <w:proofErr w:type="spellEnd"/>
      <w:r>
        <w:rPr>
          <w:rFonts w:ascii="Latin modern" w:hAnsi="Latin modern"/>
        </w:rPr>
        <w:t xml:space="preserve"> </w:t>
      </w:r>
      <w:sdt>
        <w:sdtPr>
          <w:rPr>
            <w:rFonts w:ascii="Times New Roman" w:hAnsi="Times New Roman"/>
            <w:color w:val="000000"/>
            <w:vertAlign w:val="superscript"/>
            <w:lang w:val="pt-BR"/>
          </w:rPr>
          <w:tag w:val="MENDELEY_CITATION_v3_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"/>
          <w:id w:val="-610506245"/>
          <w:placeholder>
            <w:docPart w:val="75A8979921D240F580DD8C42A1EA7BB8"/>
          </w:placeholder>
        </w:sdtPr>
        <w:sdtContent>
          <w:r w:rsidRPr="0001064A">
            <w:rPr>
              <w:rFonts w:ascii="Times New Roman" w:hAnsi="Times New Roman"/>
              <w:color w:val="000000"/>
              <w:lang w:val="pt-BR"/>
            </w:rPr>
            <w:t>[6]</w:t>
          </w:r>
        </w:sdtContent>
      </w:sdt>
      <w:r w:rsidR="007406AF">
        <w:rPr>
          <w:rFonts w:ascii="Times New Roman" w:hAnsi="Times New Roman"/>
          <w:color w:val="000000"/>
          <w:lang w:val="pt-BR"/>
        </w:rPr>
        <w:t>.</w:t>
      </w:r>
    </w:p>
    <w:p w14:paraId="10888FCB" w14:textId="6DFEFE81" w:rsidR="00521DC4" w:rsidRPr="004A5452" w:rsidRDefault="00A633CD" w:rsidP="004A5452">
      <w:pPr>
        <w:pStyle w:val="TAMainText"/>
        <w:rPr>
          <w:rFonts w:ascii="Times New Roman" w:hAnsi="Times New Roman"/>
          <w:lang w:val="pt-BR"/>
        </w:rPr>
      </w:pPr>
      <w:r w:rsidRPr="00A633CD">
        <w:rPr>
          <w:rFonts w:ascii="Times New Roman" w:hAnsi="Times New Roman"/>
          <w:lang w:val="pt-BR"/>
        </w:rPr>
        <w:t>A zircônia sulfatada (</w:t>
      </w:r>
      <w:r>
        <w:rPr>
          <w:rFonts w:ascii="Times New Roman" w:hAnsi="Times New Roman"/>
          <w:lang w:val="pt-BR"/>
        </w:rPr>
        <w:t>ZS</w:t>
      </w:r>
      <w:r w:rsidRPr="00A633CD">
        <w:rPr>
          <w:rFonts w:ascii="Times New Roman" w:hAnsi="Times New Roman"/>
          <w:lang w:val="pt-BR"/>
        </w:rPr>
        <w:t xml:space="preserve">) </w:t>
      </w:r>
      <w:r w:rsidRPr="001D0583">
        <w:rPr>
          <w:rFonts w:ascii="Times New Roman" w:hAnsi="Times New Roman"/>
          <w:lang w:val="pt-BR"/>
        </w:rPr>
        <w:t xml:space="preserve">tem </w:t>
      </w:r>
      <w:r w:rsidR="001D0583">
        <w:rPr>
          <w:rFonts w:ascii="Times New Roman" w:hAnsi="Times New Roman"/>
          <w:lang w:val="pt-BR"/>
        </w:rPr>
        <w:t xml:space="preserve">se destacado </w:t>
      </w:r>
      <w:r w:rsidRPr="00A633CD">
        <w:rPr>
          <w:rFonts w:ascii="Times New Roman" w:hAnsi="Times New Roman"/>
          <w:lang w:val="pt-BR"/>
        </w:rPr>
        <w:t xml:space="preserve">como um </w:t>
      </w:r>
      <w:r>
        <w:rPr>
          <w:rFonts w:ascii="Times New Roman" w:hAnsi="Times New Roman"/>
          <w:lang w:val="pt-BR"/>
        </w:rPr>
        <w:t xml:space="preserve">sólido </w:t>
      </w:r>
      <w:r w:rsidRPr="00A633CD">
        <w:rPr>
          <w:rFonts w:ascii="Times New Roman" w:hAnsi="Times New Roman"/>
          <w:lang w:val="pt-BR"/>
        </w:rPr>
        <w:t>superácido devido às suas inúmeras aplicações na isomerização de pequenas moléculas de hidrocarbonetos e</w:t>
      </w:r>
      <w:r>
        <w:rPr>
          <w:rFonts w:ascii="Times New Roman" w:hAnsi="Times New Roman"/>
          <w:lang w:val="pt-BR"/>
        </w:rPr>
        <w:t xml:space="preserve"> aplicação em</w:t>
      </w:r>
      <w:r w:rsidRPr="00A633CD">
        <w:rPr>
          <w:rFonts w:ascii="Times New Roman" w:hAnsi="Times New Roman"/>
          <w:lang w:val="pt-BR"/>
        </w:rPr>
        <w:t xml:space="preserve"> várias reações</w:t>
      </w:r>
      <w:r w:rsidR="00170B56">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"/>
          <w:id w:val="-1982375771"/>
          <w:placeholder>
            <w:docPart w:val="DefaultPlaceholder_-1854013440"/>
          </w:placeholder>
        </w:sdtPr>
        <w:sdtContent>
          <w:r w:rsidR="00521DC4" w:rsidRPr="004A5452">
            <w:rPr>
              <w:rFonts w:ascii="Times New Roman" w:hAnsi="Times New Roman"/>
              <w:color w:val="000000"/>
              <w:lang w:val="pt-BR"/>
            </w:rPr>
            <w:t>[4]</w:t>
          </w:r>
        </w:sdtContent>
      </w:sdt>
      <w:r w:rsidRPr="00A633CD">
        <w:rPr>
          <w:rFonts w:ascii="Times New Roman" w:hAnsi="Times New Roman"/>
          <w:lang w:val="pt-BR"/>
        </w:rPr>
        <w:t>.</w:t>
      </w:r>
      <w:r w:rsidR="004A5452">
        <w:rPr>
          <w:rFonts w:ascii="Times New Roman" w:hAnsi="Times New Roman"/>
          <w:lang w:val="pt-BR"/>
        </w:rPr>
        <w:t xml:space="preserve"> </w:t>
      </w:r>
      <w:proofErr w:type="spellStart"/>
      <w:r w:rsidR="004A5452" w:rsidRPr="004A5452">
        <w:rPr>
          <w:rFonts w:ascii="Times New Roman" w:hAnsi="Times New Roman"/>
          <w:lang w:val="pt-BR"/>
        </w:rPr>
        <w:t>Hafizi</w:t>
      </w:r>
      <w:proofErr w:type="spellEnd"/>
      <w:r w:rsidR="004A5452">
        <w:rPr>
          <w:rFonts w:ascii="Times New Roman" w:hAnsi="Times New Roman"/>
          <w:lang w:val="pt-BR"/>
        </w:rPr>
        <w:t xml:space="preserve"> </w:t>
      </w:r>
      <w:r w:rsidR="004A5452" w:rsidRPr="004203F2">
        <w:rPr>
          <w:rFonts w:ascii="Times New Roman" w:hAnsi="Times New Roman"/>
          <w:i/>
          <w:iCs/>
          <w:lang w:val="pt-BR"/>
        </w:rPr>
        <w:t>et al</w:t>
      </w:r>
      <w:r w:rsidR="004A5452">
        <w:rPr>
          <w:rFonts w:ascii="Times New Roman" w:hAnsi="Times New Roman"/>
          <w:lang w:val="pt-BR"/>
        </w:rPr>
        <w:t xml:space="preserve"> </w:t>
      </w:r>
      <w:sdt>
        <w:sdtPr>
          <w:rPr>
            <w:rFonts w:ascii="Times New Roman" w:hAnsi="Times New Roman"/>
            <w:color w:val="000000"/>
            <w:lang w:val="pt-BR"/>
          </w:rPr>
          <w:tag w:val="MENDELEY_CITATION_v3_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"/>
          <w:id w:val="1783298868"/>
          <w:placeholder>
            <w:docPart w:val="DefaultPlaceholder_-1854013440"/>
          </w:placeholder>
        </w:sdtPr>
        <w:sdtContent>
          <w:r w:rsidR="00521DC4" w:rsidRPr="004A5452">
            <w:rPr>
              <w:rFonts w:ascii="Times New Roman" w:hAnsi="Times New Roman"/>
              <w:color w:val="000000"/>
              <w:lang w:val="pt-BR"/>
            </w:rPr>
            <w:t>[7]</w:t>
          </w:r>
        </w:sdtContent>
      </w:sdt>
      <w:r w:rsidR="004A5452">
        <w:rPr>
          <w:rFonts w:ascii="Times New Roman" w:hAnsi="Times New Roman"/>
          <w:color w:val="000000"/>
          <w:vertAlign w:val="superscript"/>
          <w:lang w:val="pt-BR"/>
        </w:rPr>
        <w:t xml:space="preserve"> </w:t>
      </w:r>
      <w:r w:rsidR="004A5452">
        <w:rPr>
          <w:rFonts w:ascii="Times New Roman" w:hAnsi="Times New Roman"/>
          <w:color w:val="000000"/>
          <w:lang w:val="pt-BR"/>
        </w:rPr>
        <w:t xml:space="preserve">prepararam catalisadores por incorporação de </w:t>
      </w:r>
      <w:r w:rsidR="000D400D" w:rsidRPr="000D400D">
        <w:rPr>
          <w:rFonts w:ascii="Times New Roman" w:hAnsi="Times New Roman"/>
          <w:color w:val="000000"/>
          <w:lang w:val="pt-BR"/>
        </w:rPr>
        <w:t>Al</w:t>
      </w:r>
      <w:r w:rsidR="000D400D">
        <w:rPr>
          <w:rFonts w:ascii="Times New Roman" w:hAnsi="Times New Roman"/>
          <w:color w:val="000000"/>
          <w:lang w:val="pt-BR"/>
        </w:rPr>
        <w:t xml:space="preserve"> e Zr</w:t>
      </w:r>
      <w:r w:rsidR="004A5452">
        <w:rPr>
          <w:rFonts w:ascii="Times New Roman" w:hAnsi="Times New Roman"/>
          <w:color w:val="000000"/>
          <w:lang w:val="pt-BR"/>
        </w:rPr>
        <w:t xml:space="preserve"> à matriz do KIT-6</w:t>
      </w:r>
      <w:r w:rsidR="003B1FA0">
        <w:rPr>
          <w:rFonts w:ascii="Times New Roman" w:hAnsi="Times New Roman"/>
          <w:color w:val="000000"/>
          <w:lang w:val="pt-BR"/>
        </w:rPr>
        <w:t>,</w:t>
      </w:r>
      <w:r w:rsidR="004A5452">
        <w:rPr>
          <w:rFonts w:ascii="Times New Roman" w:hAnsi="Times New Roman"/>
          <w:color w:val="000000"/>
          <w:lang w:val="pt-BR"/>
        </w:rPr>
        <w:t xml:space="preserve"> seguid</w:t>
      </w:r>
      <w:r w:rsidR="005A482F">
        <w:rPr>
          <w:rFonts w:ascii="Times New Roman" w:hAnsi="Times New Roman"/>
          <w:color w:val="000000"/>
          <w:lang w:val="pt-BR"/>
        </w:rPr>
        <w:t>o</w:t>
      </w:r>
      <w:r w:rsidR="004A5452">
        <w:rPr>
          <w:rFonts w:ascii="Times New Roman" w:hAnsi="Times New Roman"/>
          <w:color w:val="000000"/>
          <w:lang w:val="pt-BR"/>
        </w:rPr>
        <w:t xml:space="preserve"> </w:t>
      </w:r>
      <w:r w:rsidR="000D400D">
        <w:rPr>
          <w:rFonts w:ascii="Times New Roman" w:hAnsi="Times New Roman"/>
          <w:color w:val="000000"/>
          <w:lang w:val="pt-BR"/>
        </w:rPr>
        <w:t xml:space="preserve">por </w:t>
      </w:r>
      <w:proofErr w:type="spellStart"/>
      <w:r w:rsidR="004A5452">
        <w:rPr>
          <w:rFonts w:ascii="Times New Roman" w:hAnsi="Times New Roman"/>
          <w:color w:val="000000"/>
          <w:lang w:val="pt-BR"/>
        </w:rPr>
        <w:t>sulfatação</w:t>
      </w:r>
      <w:proofErr w:type="spellEnd"/>
      <w:r w:rsidR="004A5452">
        <w:rPr>
          <w:rFonts w:ascii="Times New Roman" w:hAnsi="Times New Roman"/>
          <w:color w:val="000000"/>
          <w:lang w:val="pt-BR"/>
        </w:rPr>
        <w:t xml:space="preserve"> </w:t>
      </w:r>
      <w:r w:rsidR="000D400D">
        <w:rPr>
          <w:rFonts w:ascii="Times New Roman" w:hAnsi="Times New Roman"/>
          <w:color w:val="000000"/>
          <w:lang w:val="pt-BR"/>
        </w:rPr>
        <w:t>com</w:t>
      </w:r>
      <w:r w:rsidR="005A482F">
        <w:rPr>
          <w:rFonts w:ascii="Times New Roman" w:hAnsi="Times New Roman"/>
          <w:color w:val="000000"/>
          <w:lang w:val="pt-BR"/>
        </w:rPr>
        <w:t xml:space="preserve"> ácido sulfúrico aquoso </w:t>
      </w:r>
      <w:r w:rsidR="000D400D">
        <w:rPr>
          <w:rFonts w:ascii="Times New Roman" w:hAnsi="Times New Roman"/>
          <w:color w:val="000000"/>
          <w:lang w:val="pt-BR"/>
        </w:rPr>
        <w:t xml:space="preserve">de </w:t>
      </w:r>
      <w:r w:rsidR="005A482F">
        <w:rPr>
          <w:rFonts w:ascii="Times New Roman" w:hAnsi="Times New Roman"/>
          <w:color w:val="000000"/>
          <w:lang w:val="pt-BR"/>
        </w:rPr>
        <w:t>molaridades variável</w:t>
      </w:r>
      <w:r w:rsidR="000D400D">
        <w:rPr>
          <w:rFonts w:ascii="Times New Roman" w:hAnsi="Times New Roman"/>
          <w:color w:val="000000"/>
          <w:lang w:val="pt-BR"/>
        </w:rPr>
        <w:t xml:space="preserve"> para </w:t>
      </w:r>
      <w:r w:rsidR="000D400D" w:rsidRPr="000D400D">
        <w:rPr>
          <w:rFonts w:ascii="Times New Roman" w:hAnsi="Times New Roman"/>
          <w:color w:val="000000"/>
          <w:lang w:val="pt-BR"/>
        </w:rPr>
        <w:t>produ</w:t>
      </w:r>
      <w:r w:rsidR="000D400D">
        <w:rPr>
          <w:rFonts w:ascii="Times New Roman" w:hAnsi="Times New Roman"/>
          <w:color w:val="000000"/>
          <w:lang w:val="pt-BR"/>
        </w:rPr>
        <w:t>ção</w:t>
      </w:r>
      <w:r w:rsidR="000D400D" w:rsidRPr="000D400D">
        <w:rPr>
          <w:rFonts w:ascii="Times New Roman" w:hAnsi="Times New Roman"/>
          <w:color w:val="000000"/>
          <w:lang w:val="pt-BR"/>
        </w:rPr>
        <w:t xml:space="preserve"> </w:t>
      </w:r>
      <w:r w:rsidR="003B1FA0">
        <w:rPr>
          <w:rFonts w:ascii="Times New Roman" w:hAnsi="Times New Roman"/>
          <w:color w:val="000000"/>
          <w:lang w:val="pt-BR"/>
        </w:rPr>
        <w:t xml:space="preserve">de </w:t>
      </w:r>
      <w:r w:rsidR="000D400D" w:rsidRPr="000D400D">
        <w:rPr>
          <w:rFonts w:ascii="Times New Roman" w:hAnsi="Times New Roman"/>
          <w:color w:val="000000"/>
          <w:lang w:val="pt-BR"/>
        </w:rPr>
        <w:t>5-etoximetilfurfural (EMF)</w:t>
      </w:r>
      <w:r w:rsidR="000D400D">
        <w:rPr>
          <w:rFonts w:ascii="Times New Roman" w:hAnsi="Times New Roman"/>
          <w:color w:val="000000"/>
          <w:lang w:val="pt-BR"/>
        </w:rPr>
        <w:t xml:space="preserve">. </w:t>
      </w:r>
    </w:p>
    <w:p w14:paraId="5591FE13" w14:textId="7585991D" w:rsidR="00DE20E2" w:rsidRDefault="00DE20E2" w:rsidP="00DE20E2">
      <w:pPr>
        <w:pStyle w:val="TAMainText"/>
        <w:rPr>
          <w:rFonts w:ascii="Times New Roman" w:hAnsi="Times New Roman"/>
          <w:lang w:val="pt-BR"/>
        </w:rPr>
      </w:pPr>
      <w:r w:rsidRPr="00DE20E2">
        <w:rPr>
          <w:rFonts w:ascii="Times New Roman" w:hAnsi="Times New Roman"/>
          <w:lang w:val="pt-BR"/>
        </w:rPr>
        <w:t xml:space="preserve">O objetivo deste trabalho foi avaliar a atividade catalítica do </w:t>
      </w:r>
      <w:r w:rsidR="00F86763">
        <w:rPr>
          <w:rFonts w:ascii="Times New Roman" w:hAnsi="Times New Roman"/>
          <w:lang w:val="pt-BR"/>
        </w:rPr>
        <w:t>catalisador MoKIT-6 modificado por zircônia sulfatada</w:t>
      </w:r>
      <w:r w:rsidRPr="00DE20E2">
        <w:rPr>
          <w:rFonts w:ascii="Times New Roman" w:hAnsi="Times New Roman"/>
          <w:lang w:val="pt-BR"/>
        </w:rPr>
        <w:t>, na reação de transesterificação por rota metílica do óleo de soja</w:t>
      </w:r>
      <w:r w:rsidR="00DA028E">
        <w:rPr>
          <w:rFonts w:ascii="Times New Roman" w:hAnsi="Times New Roman"/>
          <w:lang w:val="pt-BR"/>
        </w:rPr>
        <w:t>, em virtude da</w:t>
      </w:r>
      <w:r w:rsidR="000D400D">
        <w:rPr>
          <w:rFonts w:ascii="Times New Roman" w:hAnsi="Times New Roman"/>
          <w:lang w:val="pt-BR"/>
        </w:rPr>
        <w:t xml:space="preserve"> </w:t>
      </w:r>
      <w:r w:rsidR="00DA028E">
        <w:rPr>
          <w:rFonts w:ascii="Times New Roman" w:hAnsi="Times New Roman"/>
          <w:lang w:val="pt-BR"/>
        </w:rPr>
        <w:t xml:space="preserve">escassez de literatura reportando tal catalisador para a produção de biodiesel. </w:t>
      </w:r>
    </w:p>
    <w:p w14:paraId="5CCD131D" w14:textId="77777777" w:rsidR="00EB69D4" w:rsidRDefault="00EB69D4" w:rsidP="00DE20E2">
      <w:pPr>
        <w:pStyle w:val="TAMainText"/>
        <w:rPr>
          <w:rFonts w:ascii="Times New Roman" w:hAnsi="Times New Roman"/>
          <w:lang w:val="pt-BR"/>
        </w:rPr>
      </w:pPr>
    </w:p>
    <w:p w14:paraId="4263352C" w14:textId="77777777" w:rsidR="00EA4E1B" w:rsidRPr="00B1158E" w:rsidRDefault="00EA4E1B" w:rsidP="00DE20E2">
      <w:pPr>
        <w:pStyle w:val="TAMainText"/>
        <w:rPr>
          <w:rFonts w:ascii="Helvetica" w:hAnsi="Helvetica" w:cs="Helvetica"/>
          <w:sz w:val="24"/>
          <w:szCs w:val="24"/>
          <w:lang w:val="pt-BR"/>
        </w:rPr>
      </w:pPr>
      <w:r w:rsidRPr="00B1158E">
        <w:rPr>
          <w:rFonts w:ascii="Helvetica" w:hAnsi="Helvetica" w:cs="Helvetica"/>
          <w:sz w:val="24"/>
          <w:szCs w:val="24"/>
          <w:lang w:val="pt-BR"/>
        </w:rPr>
        <w:t>Experimental</w:t>
      </w:r>
    </w:p>
    <w:p w14:paraId="72FBB990" w14:textId="77777777" w:rsidR="00023B72" w:rsidRPr="00B1158E" w:rsidRDefault="00023B72" w:rsidP="00023B72">
      <w:pPr>
        <w:pStyle w:val="TAMainText"/>
        <w:ind w:firstLine="0"/>
        <w:rPr>
          <w:rFonts w:ascii="Times New Roman" w:hAnsi="Times New Roman"/>
          <w:i/>
          <w:iCs/>
          <w:lang w:val="pt-BR"/>
        </w:rPr>
      </w:pPr>
      <w:r w:rsidRPr="00B1158E">
        <w:rPr>
          <w:rFonts w:ascii="Times New Roman" w:hAnsi="Times New Roman"/>
          <w:i/>
          <w:iCs/>
          <w:lang w:val="pt-BR"/>
        </w:rPr>
        <w:t xml:space="preserve">Síntese do </w:t>
      </w:r>
      <w:proofErr w:type="spellStart"/>
      <w:r w:rsidRPr="00B1158E">
        <w:rPr>
          <w:rFonts w:ascii="Times New Roman" w:hAnsi="Times New Roman"/>
          <w:i/>
          <w:iCs/>
          <w:lang w:val="pt-BR"/>
        </w:rPr>
        <w:t>trióxido</w:t>
      </w:r>
      <w:proofErr w:type="spellEnd"/>
      <w:r w:rsidRPr="00B1158E">
        <w:rPr>
          <w:rFonts w:ascii="Times New Roman" w:hAnsi="Times New Roman"/>
          <w:i/>
          <w:iCs/>
          <w:lang w:val="pt-BR"/>
        </w:rPr>
        <w:t xml:space="preserve"> de molibdênio </w:t>
      </w:r>
    </w:p>
    <w:p w14:paraId="50DDFCBE" w14:textId="18F66742" w:rsidR="00B1158E" w:rsidRPr="00B1158E" w:rsidRDefault="00B1158E" w:rsidP="00521DC4">
      <w:pPr>
        <w:spacing w:after="0" w:line="240" w:lineRule="exact"/>
        <w:ind w:firstLine="204"/>
        <w:jc w:val="both"/>
        <w:rPr>
          <w:rFonts w:ascii="Times New Roman" w:hAnsi="Times New Roman" w:cs="Times New Roman"/>
          <w:color w:val="000000"/>
          <w:sz w:val="20"/>
          <w:szCs w:val="20"/>
        </w:rPr>
      </w:pPr>
      <w:r w:rsidRPr="00E3067E">
        <w:rPr>
          <w:rFonts w:ascii="Times New Roman" w:hAnsi="Times New Roman" w:cs="Times New Roman"/>
          <w:color w:val="000000"/>
          <w:sz w:val="20"/>
          <w:szCs w:val="20"/>
        </w:rPr>
        <w:t xml:space="preserve">O </w:t>
      </w:r>
      <w:proofErr w:type="spellStart"/>
      <w:r w:rsidRPr="00E3067E">
        <w:rPr>
          <w:rFonts w:ascii="Times New Roman" w:hAnsi="Times New Roman" w:cs="Times New Roman"/>
          <w:color w:val="000000"/>
          <w:sz w:val="20"/>
          <w:szCs w:val="20"/>
        </w:rPr>
        <w:t>heptamolibdato</w:t>
      </w:r>
      <w:proofErr w:type="spellEnd"/>
      <w:r w:rsidRPr="00E3067E">
        <w:rPr>
          <w:rFonts w:ascii="Times New Roman" w:hAnsi="Times New Roman" w:cs="Times New Roman"/>
          <w:color w:val="000000"/>
          <w:sz w:val="20"/>
          <w:szCs w:val="20"/>
        </w:rPr>
        <w:t xml:space="preserve"> de amônio ((NH</w:t>
      </w:r>
      <w:r w:rsidRPr="00E3067E">
        <w:rPr>
          <w:rFonts w:ascii="Times New Roman" w:hAnsi="Times New Roman" w:cs="Times New Roman"/>
          <w:color w:val="000000"/>
          <w:sz w:val="20"/>
          <w:szCs w:val="20"/>
          <w:vertAlign w:val="subscript"/>
        </w:rPr>
        <w:t>4</w:t>
      </w:r>
      <w:r w:rsidRPr="00E3067E">
        <w:rPr>
          <w:rFonts w:ascii="Times New Roman" w:hAnsi="Times New Roman" w:cs="Times New Roman"/>
          <w:color w:val="000000"/>
          <w:sz w:val="20"/>
          <w:szCs w:val="20"/>
        </w:rPr>
        <w:t>)</w:t>
      </w:r>
      <w:r w:rsidRPr="00E3067E">
        <w:rPr>
          <w:rFonts w:ascii="Times New Roman" w:hAnsi="Times New Roman" w:cs="Times New Roman"/>
          <w:color w:val="000000"/>
          <w:sz w:val="20"/>
          <w:szCs w:val="20"/>
          <w:vertAlign w:val="subscript"/>
        </w:rPr>
        <w:t>6</w:t>
      </w:r>
      <w:r w:rsidRPr="00E3067E">
        <w:rPr>
          <w:rFonts w:ascii="Times New Roman" w:hAnsi="Times New Roman" w:cs="Times New Roman"/>
          <w:color w:val="000000"/>
          <w:sz w:val="20"/>
          <w:szCs w:val="20"/>
        </w:rPr>
        <w:t>Mo</w:t>
      </w:r>
      <w:r w:rsidRPr="00E3067E">
        <w:rPr>
          <w:rFonts w:ascii="Times New Roman" w:hAnsi="Times New Roman" w:cs="Times New Roman"/>
          <w:color w:val="000000"/>
          <w:sz w:val="20"/>
          <w:szCs w:val="20"/>
          <w:vertAlign w:val="subscript"/>
        </w:rPr>
        <w:t>7</w:t>
      </w:r>
      <w:r w:rsidRPr="00E3067E">
        <w:rPr>
          <w:rFonts w:ascii="Times New Roman" w:hAnsi="Times New Roman" w:cs="Times New Roman"/>
          <w:color w:val="000000"/>
          <w:sz w:val="20"/>
          <w:szCs w:val="20"/>
        </w:rPr>
        <w:t>O</w:t>
      </w:r>
      <w:r w:rsidRPr="00E3067E">
        <w:rPr>
          <w:rFonts w:ascii="Times New Roman" w:hAnsi="Times New Roman" w:cs="Times New Roman"/>
          <w:color w:val="000000"/>
          <w:sz w:val="20"/>
          <w:szCs w:val="20"/>
          <w:vertAlign w:val="subscript"/>
        </w:rPr>
        <w:t>24</w:t>
      </w:r>
      <w:r w:rsidRPr="00E3067E">
        <w:rPr>
          <w:rFonts w:ascii="Times New Roman" w:hAnsi="Times New Roman" w:cs="Times New Roman"/>
          <w:color w:val="000000"/>
          <w:sz w:val="20"/>
          <w:szCs w:val="20"/>
        </w:rPr>
        <w:t>∙4H</w:t>
      </w:r>
      <w:r w:rsidRPr="00E3067E">
        <w:rPr>
          <w:rFonts w:ascii="Times New Roman" w:hAnsi="Times New Roman" w:cs="Times New Roman"/>
          <w:color w:val="000000"/>
          <w:sz w:val="20"/>
          <w:szCs w:val="20"/>
          <w:vertAlign w:val="subscript"/>
        </w:rPr>
        <w:t>2</w:t>
      </w:r>
      <w:r w:rsidRPr="00E3067E">
        <w:rPr>
          <w:rFonts w:ascii="Times New Roman" w:hAnsi="Times New Roman" w:cs="Times New Roman"/>
          <w:color w:val="000000"/>
          <w:sz w:val="20"/>
          <w:szCs w:val="20"/>
        </w:rPr>
        <w:t xml:space="preserve">O) foi dissolvido em água deionizada com agitação magnética por 30 min. Depois disto, adicionou-se ácido nítrico à solução para a precipitação do molibdênio. O sistema permaneceu em agitação por mais 30 min. A suspensão resultante foi transferida para cubetas de vidro e submetida ao aquecimento hidrotérmico sob radiação de </w:t>
      </w:r>
      <w:proofErr w:type="spellStart"/>
      <w:r w:rsidRPr="00E3067E">
        <w:rPr>
          <w:rFonts w:ascii="Times New Roman" w:hAnsi="Times New Roman" w:cs="Times New Roman"/>
          <w:color w:val="000000"/>
          <w:sz w:val="20"/>
          <w:szCs w:val="20"/>
        </w:rPr>
        <w:t>microondas</w:t>
      </w:r>
      <w:proofErr w:type="spellEnd"/>
      <w:r w:rsidRPr="00E3067E">
        <w:rPr>
          <w:rFonts w:ascii="Times New Roman" w:hAnsi="Times New Roman" w:cs="Times New Roman"/>
          <w:color w:val="000000"/>
          <w:sz w:val="20"/>
          <w:szCs w:val="20"/>
        </w:rPr>
        <w:t xml:space="preserve"> à 150 ºC por 5 min. As amostras de </w:t>
      </w:r>
      <w:r w:rsidRPr="00E3067E">
        <w:rPr>
          <w:rFonts w:ascii="Times New Roman" w:hAnsi="Times New Roman" w:cs="Times New Roman"/>
          <w:i/>
          <w:iCs/>
          <w:color w:val="000000"/>
          <w:sz w:val="20"/>
          <w:szCs w:val="20"/>
        </w:rPr>
        <w:t>h-</w:t>
      </w:r>
      <w:r w:rsidRPr="00E3067E">
        <w:rPr>
          <w:rFonts w:ascii="Times New Roman" w:hAnsi="Times New Roman" w:cs="Times New Roman"/>
          <w:color w:val="000000"/>
          <w:sz w:val="20"/>
          <w:szCs w:val="20"/>
        </w:rPr>
        <w:t>MoO</w:t>
      </w:r>
      <w:r w:rsidRPr="00E3067E">
        <w:rPr>
          <w:rFonts w:ascii="Times New Roman" w:hAnsi="Times New Roman" w:cs="Times New Roman"/>
          <w:color w:val="000000"/>
          <w:sz w:val="20"/>
          <w:szCs w:val="20"/>
          <w:vertAlign w:val="subscript"/>
        </w:rPr>
        <w:t xml:space="preserve">3 </w:t>
      </w:r>
      <w:r w:rsidRPr="00E3067E">
        <w:rPr>
          <w:rFonts w:ascii="Times New Roman" w:hAnsi="Times New Roman" w:cs="Times New Roman"/>
          <w:color w:val="000000"/>
          <w:sz w:val="20"/>
          <w:szCs w:val="20"/>
        </w:rPr>
        <w:t>obtidas foram centrifugadas</w:t>
      </w:r>
      <w:r>
        <w:rPr>
          <w:rFonts w:ascii="Times New Roman" w:hAnsi="Times New Roman" w:cs="Times New Roman"/>
          <w:color w:val="000000"/>
          <w:sz w:val="20"/>
          <w:szCs w:val="20"/>
        </w:rPr>
        <w:t xml:space="preserve"> </w:t>
      </w:r>
      <w:r w:rsidRPr="00E3067E">
        <w:rPr>
          <w:rFonts w:ascii="Times New Roman" w:hAnsi="Times New Roman" w:cs="Times New Roman"/>
          <w:color w:val="000000"/>
          <w:sz w:val="20"/>
          <w:szCs w:val="20"/>
        </w:rPr>
        <w:t>para separação da fase aquosa.</w:t>
      </w:r>
      <w:r>
        <w:rPr>
          <w:rFonts w:ascii="Times New Roman" w:hAnsi="Times New Roman" w:cs="Times New Roman"/>
          <w:color w:val="000000"/>
          <w:sz w:val="20"/>
          <w:szCs w:val="20"/>
        </w:rPr>
        <w:t xml:space="preserve"> O </w:t>
      </w:r>
      <w:r w:rsidRPr="00E3067E">
        <w:rPr>
          <w:rFonts w:ascii="Times New Roman" w:hAnsi="Times New Roman" w:cs="Times New Roman"/>
          <w:color w:val="000000"/>
          <w:sz w:val="20"/>
          <w:szCs w:val="20"/>
        </w:rPr>
        <w:t xml:space="preserve">tratamento térmico por calcinação </w:t>
      </w:r>
      <w:r>
        <w:rPr>
          <w:rFonts w:ascii="Times New Roman" w:hAnsi="Times New Roman" w:cs="Times New Roman"/>
          <w:color w:val="000000"/>
          <w:sz w:val="20"/>
          <w:szCs w:val="20"/>
        </w:rPr>
        <w:t>para obtenção d</w:t>
      </w:r>
      <w:r w:rsidRPr="00E3067E">
        <w:rPr>
          <w:rFonts w:ascii="Times New Roman" w:hAnsi="Times New Roman" w:cs="Times New Roman"/>
          <w:color w:val="000000"/>
          <w:sz w:val="20"/>
          <w:szCs w:val="20"/>
        </w:rPr>
        <w:t>a fase ortorrômbica (α-MoO</w:t>
      </w:r>
      <w:r w:rsidRPr="00E3067E">
        <w:rPr>
          <w:rFonts w:ascii="Times New Roman" w:hAnsi="Times New Roman" w:cs="Times New Roman"/>
          <w:color w:val="000000"/>
          <w:sz w:val="20"/>
          <w:szCs w:val="20"/>
          <w:vertAlign w:val="subscript"/>
        </w:rPr>
        <w:t>3</w:t>
      </w:r>
      <w:r>
        <w:rPr>
          <w:rFonts w:ascii="Times New Roman" w:hAnsi="Times New Roman" w:cs="Times New Roman"/>
          <w:color w:val="000000"/>
          <w:sz w:val="20"/>
          <w:szCs w:val="20"/>
        </w:rPr>
        <w:t>) foi realizado</w:t>
      </w:r>
      <w:r w:rsidRPr="00E3067E">
        <w:rPr>
          <w:rFonts w:ascii="Times New Roman" w:hAnsi="Times New Roman" w:cs="Times New Roman"/>
          <w:color w:val="000000"/>
          <w:sz w:val="20"/>
          <w:szCs w:val="20"/>
        </w:rPr>
        <w:t xml:space="preserve"> em forno de temperatura controlada a 400 ºC por 2h sob atmosfera de ar sintético, com fluxo de 150 mL</w:t>
      </w:r>
      <w:r w:rsidRPr="00E3067E">
        <w:rPr>
          <w:rFonts w:ascii="Arial" w:hAnsi="Arial" w:cs="Arial"/>
          <w:color w:val="000000"/>
          <w:sz w:val="20"/>
          <w:szCs w:val="20"/>
        </w:rPr>
        <w:t>·</w:t>
      </w:r>
      <w:r w:rsidRPr="00E3067E">
        <w:rPr>
          <w:rFonts w:ascii="Times New Roman" w:hAnsi="Times New Roman" w:cs="Times New Roman"/>
          <w:color w:val="000000"/>
          <w:sz w:val="20"/>
          <w:szCs w:val="20"/>
        </w:rPr>
        <w:t>min</w:t>
      </w:r>
      <w:r w:rsidRPr="00E3067E">
        <w:rPr>
          <w:rFonts w:ascii="Times New Roman" w:hAnsi="Times New Roman" w:cs="Times New Roman"/>
          <w:color w:val="000000"/>
          <w:sz w:val="20"/>
          <w:szCs w:val="20"/>
          <w:vertAlign w:val="superscript"/>
        </w:rPr>
        <w:t>-1</w:t>
      </w:r>
      <w:r w:rsidRPr="00E3067E">
        <w:rPr>
          <w:rFonts w:ascii="Times New Roman" w:hAnsi="Times New Roman" w:cs="Times New Roman"/>
          <w:color w:val="000000"/>
          <w:sz w:val="20"/>
          <w:szCs w:val="20"/>
        </w:rPr>
        <w:t xml:space="preserve"> e taxa de aquecimento de 5 ºC</w:t>
      </w:r>
      <w:r w:rsidRPr="00E3067E">
        <w:rPr>
          <w:rFonts w:ascii="Arial" w:hAnsi="Arial" w:cs="Arial"/>
          <w:color w:val="000000"/>
          <w:sz w:val="20"/>
          <w:szCs w:val="20"/>
        </w:rPr>
        <w:t>·</w:t>
      </w:r>
      <w:r w:rsidRPr="00E3067E">
        <w:rPr>
          <w:rFonts w:ascii="Times New Roman" w:hAnsi="Times New Roman" w:cs="Times New Roman"/>
          <w:color w:val="000000"/>
          <w:sz w:val="20"/>
          <w:szCs w:val="20"/>
        </w:rPr>
        <w:t>min</w:t>
      </w:r>
      <w:r w:rsidRPr="00E3067E">
        <w:rPr>
          <w:rFonts w:ascii="Times New Roman" w:hAnsi="Times New Roman" w:cs="Times New Roman"/>
          <w:color w:val="000000"/>
          <w:sz w:val="20"/>
          <w:szCs w:val="20"/>
          <w:vertAlign w:val="superscript"/>
        </w:rPr>
        <w:t>-1</w:t>
      </w:r>
      <w:r w:rsidR="00521DC4">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"/>
          <w:id w:val="1102608993"/>
          <w:placeholder>
            <w:docPart w:val="101FBE2C1A1A468893255E5E96FF56AB"/>
          </w:placeholder>
        </w:sdtPr>
        <w:sdtEndPr>
          <w:rPr>
            <w:vertAlign w:val="baseline"/>
          </w:rPr>
        </w:sdtEndPr>
        <w:sdtContent>
          <w:r w:rsidR="00521DC4" w:rsidRPr="007C702D">
            <w:rPr>
              <w:rFonts w:ascii="Times New Roman" w:hAnsi="Times New Roman" w:cs="Times New Roman"/>
              <w:color w:val="000000"/>
              <w:sz w:val="20"/>
              <w:szCs w:val="20"/>
            </w:rPr>
            <w:t>[8]</w:t>
          </w:r>
        </w:sdtContent>
      </w:sdt>
      <w:r w:rsidR="00521DC4" w:rsidRPr="00B1158E">
        <w:rPr>
          <w:rFonts w:ascii="Times New Roman" w:hAnsi="Times New Roman" w:cs="Times New Roman"/>
          <w:color w:val="000000"/>
          <w:sz w:val="20"/>
          <w:szCs w:val="20"/>
        </w:rPr>
        <w:t>.</w:t>
      </w:r>
    </w:p>
    <w:p w14:paraId="3FA7F5B4" w14:textId="77777777" w:rsidR="00023B72" w:rsidRPr="00F63759" w:rsidRDefault="00023B72" w:rsidP="00023B72">
      <w:pPr>
        <w:spacing w:after="0" w:line="240" w:lineRule="exact"/>
        <w:ind w:firstLine="204"/>
        <w:jc w:val="both"/>
        <w:rPr>
          <w:rFonts w:ascii="Times New Roman" w:hAnsi="Times New Roman" w:cs="Times New Roman"/>
          <w:color w:val="000000"/>
          <w:sz w:val="20"/>
          <w:szCs w:val="20"/>
          <w:highlight w:val="yellow"/>
        </w:rPr>
      </w:pPr>
    </w:p>
    <w:p w14:paraId="2989C3F9" w14:textId="77777777" w:rsidR="00023B72" w:rsidRPr="000E4E38" w:rsidRDefault="00023B72" w:rsidP="00023B72">
      <w:pPr>
        <w:spacing w:after="0" w:line="240" w:lineRule="exact"/>
        <w:jc w:val="both"/>
        <w:rPr>
          <w:rFonts w:ascii="Times New Roman" w:hAnsi="Times New Roman" w:cs="Times New Roman"/>
          <w:i/>
          <w:iCs/>
          <w:sz w:val="20"/>
          <w:szCs w:val="20"/>
        </w:rPr>
      </w:pPr>
      <w:r w:rsidRPr="000E4E38">
        <w:rPr>
          <w:rFonts w:ascii="Times New Roman" w:hAnsi="Times New Roman" w:cs="Times New Roman"/>
          <w:i/>
          <w:iCs/>
          <w:sz w:val="20"/>
          <w:szCs w:val="20"/>
        </w:rPr>
        <w:t>Síntese direta do suporte Mo-KIT-6</w:t>
      </w:r>
    </w:p>
    <w:p w14:paraId="1A77FF65" w14:textId="1AFC1C11" w:rsidR="000E4E38" w:rsidRDefault="00023B72" w:rsidP="000E4E38">
      <w:pPr>
        <w:spacing w:line="240" w:lineRule="exact"/>
        <w:ind w:firstLine="204"/>
        <w:jc w:val="both"/>
        <w:rPr>
          <w:rFonts w:ascii="Times New Roman" w:hAnsi="Times New Roman" w:cs="Times New Roman"/>
          <w:sz w:val="20"/>
          <w:szCs w:val="20"/>
        </w:rPr>
      </w:pPr>
      <w:r w:rsidRPr="000E4E38">
        <w:rPr>
          <w:rFonts w:ascii="Times New Roman" w:hAnsi="Times New Roman" w:cs="Times New Roman"/>
          <w:sz w:val="20"/>
          <w:szCs w:val="20"/>
        </w:rPr>
        <w:t>O suporte MoKIT-6 foi sintetizado de acordo com a metodologia proposta por</w:t>
      </w:r>
      <w:r w:rsidR="00B1158E" w:rsidRPr="000E4E38">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"/>
          <w:id w:val="-718200525"/>
          <w:placeholder>
            <w:docPart w:val="EC47912669124C5DBA24EB1DEA2387E6"/>
          </w:placeholder>
        </w:sdtPr>
        <w:sdtContent>
          <w:r w:rsidR="00521DC4" w:rsidRPr="00872976">
            <w:rPr>
              <w:rFonts w:ascii="Times New Roman" w:hAnsi="Times New Roman" w:cs="Times New Roman"/>
              <w:color w:val="000000"/>
              <w:sz w:val="20"/>
              <w:szCs w:val="20"/>
            </w:rPr>
            <w:t>[9]</w:t>
          </w:r>
        </w:sdtContent>
      </w:sdt>
      <w:r w:rsidRPr="000E4E38">
        <w:rPr>
          <w:rFonts w:ascii="Times New Roman" w:hAnsi="Times New Roman" w:cs="Times New Roman"/>
          <w:color w:val="000000"/>
          <w:sz w:val="20"/>
          <w:szCs w:val="20"/>
        </w:rPr>
        <w:t xml:space="preserve">. </w:t>
      </w:r>
      <w:r w:rsidR="000E4E38">
        <w:rPr>
          <w:rFonts w:ascii="Times New Roman" w:hAnsi="Times New Roman" w:cs="Times New Roman"/>
          <w:color w:val="000000"/>
          <w:sz w:val="20"/>
          <w:szCs w:val="20"/>
        </w:rPr>
        <w:t xml:space="preserve">O processo de síntese teve início com a dissolução de </w:t>
      </w:r>
      <w:proofErr w:type="spellStart"/>
      <w:r w:rsidR="000E4E38">
        <w:rPr>
          <w:rFonts w:ascii="Times New Roman" w:hAnsi="Times New Roman" w:cs="Times New Roman"/>
          <w:color w:val="000000"/>
          <w:sz w:val="20"/>
          <w:szCs w:val="20"/>
        </w:rPr>
        <w:t>Pluronic</w:t>
      </w:r>
      <w:proofErr w:type="spellEnd"/>
      <w:r w:rsidR="000E4E38">
        <w:rPr>
          <w:rFonts w:ascii="Times New Roman" w:hAnsi="Times New Roman" w:cs="Times New Roman"/>
          <w:color w:val="000000"/>
          <w:sz w:val="20"/>
          <w:szCs w:val="20"/>
        </w:rPr>
        <w:t xml:space="preserve"> P123 em água deionizada e ácido clorídrico (HCL, 37 %), sob agitação por 6 h. Em seguida, o n-butanol (</w:t>
      </w:r>
      <w:proofErr w:type="spellStart"/>
      <w:r w:rsidR="000E4E38">
        <w:rPr>
          <w:rFonts w:ascii="Times New Roman" w:hAnsi="Times New Roman" w:cs="Times New Roman"/>
          <w:color w:val="000000"/>
          <w:sz w:val="20"/>
          <w:szCs w:val="20"/>
        </w:rPr>
        <w:t>BuOH</w:t>
      </w:r>
      <w:proofErr w:type="spellEnd"/>
      <w:r w:rsidR="000E4E38">
        <w:rPr>
          <w:rFonts w:ascii="Times New Roman" w:hAnsi="Times New Roman" w:cs="Times New Roman"/>
          <w:color w:val="000000"/>
          <w:sz w:val="20"/>
          <w:szCs w:val="20"/>
        </w:rPr>
        <w:t xml:space="preserve">) foi adicionado ao meio reacional, permanecendo sob agitação por mais 1 h. Após este período, o </w:t>
      </w:r>
      <w:proofErr w:type="spellStart"/>
      <w:r w:rsidR="000E4E38">
        <w:rPr>
          <w:rFonts w:ascii="Times New Roman" w:hAnsi="Times New Roman" w:cs="Times New Roman"/>
          <w:color w:val="000000"/>
          <w:sz w:val="20"/>
          <w:szCs w:val="20"/>
        </w:rPr>
        <w:t>tetraetilsilicato</w:t>
      </w:r>
      <w:proofErr w:type="spellEnd"/>
      <w:r w:rsidR="000E4E38">
        <w:rPr>
          <w:rFonts w:ascii="Times New Roman" w:hAnsi="Times New Roman" w:cs="Times New Roman"/>
          <w:color w:val="000000"/>
          <w:sz w:val="20"/>
          <w:szCs w:val="20"/>
        </w:rPr>
        <w:t xml:space="preserve"> (</w:t>
      </w:r>
      <w:r w:rsidR="000E4E38" w:rsidRPr="0038172F">
        <w:rPr>
          <w:rFonts w:ascii="Times New Roman" w:hAnsi="Times New Roman" w:cs="Times New Roman"/>
          <w:color w:val="000000"/>
          <w:sz w:val="20"/>
          <w:szCs w:val="20"/>
        </w:rPr>
        <w:t>TEOS</w:t>
      </w:r>
      <w:r w:rsidR="000E4E38">
        <w:rPr>
          <w:rFonts w:ascii="Times New Roman" w:hAnsi="Times New Roman" w:cs="Times New Roman"/>
          <w:color w:val="000000"/>
          <w:sz w:val="20"/>
          <w:szCs w:val="20"/>
        </w:rPr>
        <w:t xml:space="preserve">) e a solução de </w:t>
      </w:r>
      <w:r w:rsidR="000E4E38" w:rsidRPr="00FD4736">
        <w:rPr>
          <w:rFonts w:ascii="Times New Roman" w:hAnsi="Times New Roman" w:cs="Times New Roman"/>
          <w:sz w:val="20"/>
          <w:szCs w:val="20"/>
        </w:rPr>
        <w:t>α-MoO</w:t>
      </w:r>
      <w:r w:rsidR="000E4E38" w:rsidRPr="00FD4736">
        <w:rPr>
          <w:rFonts w:ascii="Times New Roman" w:hAnsi="Times New Roman" w:cs="Times New Roman"/>
          <w:sz w:val="20"/>
          <w:szCs w:val="20"/>
          <w:vertAlign w:val="subscript"/>
        </w:rPr>
        <w:t>3</w:t>
      </w:r>
      <w:r w:rsidR="000E4E38" w:rsidRPr="00E3067E">
        <w:rPr>
          <w:rFonts w:ascii="Times New Roman" w:hAnsi="Times New Roman" w:cs="Times New Roman"/>
          <w:sz w:val="20"/>
          <w:szCs w:val="20"/>
        </w:rPr>
        <w:t>correspondente à razão Si/</w:t>
      </w:r>
      <w:proofErr w:type="spellStart"/>
      <w:r w:rsidR="000E4E38" w:rsidRPr="00E3067E">
        <w:rPr>
          <w:rFonts w:ascii="Times New Roman" w:hAnsi="Times New Roman" w:cs="Times New Roman"/>
          <w:sz w:val="20"/>
          <w:szCs w:val="20"/>
        </w:rPr>
        <w:t>Mo</w:t>
      </w:r>
      <w:proofErr w:type="spellEnd"/>
      <w:r w:rsidR="000E4E38" w:rsidRPr="00E3067E">
        <w:rPr>
          <w:rFonts w:ascii="Times New Roman" w:hAnsi="Times New Roman" w:cs="Times New Roman"/>
          <w:sz w:val="20"/>
          <w:szCs w:val="20"/>
        </w:rPr>
        <w:t xml:space="preserve"> </w:t>
      </w:r>
      <w:r w:rsidR="000E4E38">
        <w:rPr>
          <w:rFonts w:ascii="Times New Roman" w:hAnsi="Times New Roman" w:cs="Times New Roman"/>
          <w:sz w:val="20"/>
          <w:szCs w:val="20"/>
        </w:rPr>
        <w:t>=</w:t>
      </w:r>
      <w:r w:rsidR="000E4E38" w:rsidRPr="00E3067E">
        <w:rPr>
          <w:rFonts w:ascii="Times New Roman" w:hAnsi="Times New Roman" w:cs="Times New Roman"/>
          <w:sz w:val="20"/>
          <w:szCs w:val="20"/>
        </w:rPr>
        <w:t xml:space="preserve"> 20</w:t>
      </w:r>
      <w:r w:rsidR="000E4E38">
        <w:rPr>
          <w:rFonts w:ascii="Times New Roman" w:hAnsi="Times New Roman" w:cs="Times New Roman"/>
          <w:sz w:val="20"/>
          <w:szCs w:val="20"/>
        </w:rPr>
        <w:t xml:space="preserve">, </w:t>
      </w:r>
      <w:r w:rsidR="000E4E38" w:rsidRPr="00E3067E">
        <w:rPr>
          <w:rFonts w:ascii="Times New Roman" w:hAnsi="Times New Roman" w:cs="Times New Roman"/>
          <w:sz w:val="20"/>
          <w:szCs w:val="20"/>
        </w:rPr>
        <w:t>foram gotejadas ao mesmo tempo na solução. A mistura reacional permaneceu sob agitação por mais 24 h. Durante todas as etapas de síntese, a condição de temperatura se manteve fixa em 35</w:t>
      </w:r>
      <w:r w:rsidR="000E4E38">
        <w:rPr>
          <w:rFonts w:ascii="Times New Roman" w:hAnsi="Times New Roman" w:cs="Times New Roman"/>
          <w:sz w:val="20"/>
          <w:szCs w:val="20"/>
        </w:rPr>
        <w:t xml:space="preserve"> ºC. </w:t>
      </w:r>
      <w:r w:rsidR="000E4E38" w:rsidRPr="00C23513">
        <w:rPr>
          <w:rFonts w:ascii="Times New Roman" w:hAnsi="Times New Roman" w:cs="Times New Roman"/>
          <w:sz w:val="20"/>
          <w:szCs w:val="20"/>
        </w:rPr>
        <w:t>O material obtido foi resfriado à temperatura ambiente, lavado</w:t>
      </w:r>
      <w:r w:rsidR="000E4E38">
        <w:rPr>
          <w:rFonts w:ascii="Times New Roman" w:hAnsi="Times New Roman" w:cs="Times New Roman"/>
          <w:sz w:val="20"/>
          <w:szCs w:val="20"/>
        </w:rPr>
        <w:t xml:space="preserve"> </w:t>
      </w:r>
      <w:r w:rsidR="000E4E38" w:rsidRPr="00C23513">
        <w:rPr>
          <w:rFonts w:ascii="Times New Roman" w:hAnsi="Times New Roman" w:cs="Times New Roman"/>
          <w:sz w:val="20"/>
          <w:szCs w:val="20"/>
        </w:rPr>
        <w:t xml:space="preserve">com água deionizada em um sistema de filtração à vácuo até atingir pH </w:t>
      </w:r>
      <w:r w:rsidR="000E4E38">
        <w:rPr>
          <w:rFonts w:ascii="Times New Roman" w:hAnsi="Times New Roman" w:cs="Times New Roman"/>
          <w:sz w:val="20"/>
          <w:szCs w:val="20"/>
        </w:rPr>
        <w:t>=</w:t>
      </w:r>
      <w:r w:rsidR="000E4E38" w:rsidRPr="00C23513">
        <w:rPr>
          <w:rFonts w:ascii="Times New Roman" w:hAnsi="Times New Roman" w:cs="Times New Roman"/>
          <w:sz w:val="20"/>
          <w:szCs w:val="20"/>
        </w:rPr>
        <w:t xml:space="preserve"> 7,</w:t>
      </w:r>
      <w:r w:rsidR="000E4E38">
        <w:rPr>
          <w:rFonts w:ascii="Times New Roman" w:hAnsi="Times New Roman" w:cs="Times New Roman"/>
          <w:sz w:val="20"/>
          <w:szCs w:val="20"/>
        </w:rPr>
        <w:t xml:space="preserve"> e</w:t>
      </w:r>
      <w:r w:rsidR="000E4E38" w:rsidRPr="00C23513">
        <w:rPr>
          <w:rFonts w:ascii="Times New Roman" w:hAnsi="Times New Roman" w:cs="Times New Roman"/>
          <w:sz w:val="20"/>
          <w:szCs w:val="20"/>
        </w:rPr>
        <w:t xml:space="preserve"> seco</w:t>
      </w:r>
      <w:r w:rsidR="000E4E38">
        <w:rPr>
          <w:rFonts w:ascii="Times New Roman" w:hAnsi="Times New Roman" w:cs="Times New Roman"/>
          <w:sz w:val="20"/>
          <w:szCs w:val="20"/>
        </w:rPr>
        <w:t xml:space="preserve"> à 60 ºC por 24 h. O suporte foi ativado por calcinação à 550 ºC por 6 h, com </w:t>
      </w:r>
      <w:r w:rsidR="000E4E38">
        <w:rPr>
          <w:rFonts w:ascii="Times New Roman" w:hAnsi="Times New Roman" w:cs="Times New Roman"/>
          <w:sz w:val="20"/>
          <w:szCs w:val="20"/>
        </w:rPr>
        <w:t>taxa de aquecimento de 5 ºC</w:t>
      </w:r>
      <w:r w:rsidR="000E4E38">
        <w:rPr>
          <w:rFonts w:ascii="Arial" w:hAnsi="Arial" w:cs="Arial"/>
          <w:sz w:val="20"/>
          <w:szCs w:val="20"/>
        </w:rPr>
        <w:t>·</w:t>
      </w:r>
      <w:r w:rsidR="000E4E38" w:rsidRPr="00FD4736">
        <w:rPr>
          <w:rFonts w:ascii="Times New Roman" w:hAnsi="Times New Roman" w:cs="Times New Roman"/>
          <w:sz w:val="20"/>
          <w:szCs w:val="20"/>
        </w:rPr>
        <w:t>min</w:t>
      </w:r>
      <w:r w:rsidR="000E4E38" w:rsidRPr="00FD4736">
        <w:rPr>
          <w:rFonts w:ascii="Times New Roman" w:hAnsi="Times New Roman" w:cs="Times New Roman"/>
          <w:sz w:val="20"/>
          <w:szCs w:val="20"/>
          <w:vertAlign w:val="superscript"/>
        </w:rPr>
        <w:t>-1</w:t>
      </w:r>
      <w:r w:rsidR="000E4E38" w:rsidRPr="00FD4736">
        <w:rPr>
          <w:rFonts w:ascii="Times New Roman" w:hAnsi="Times New Roman" w:cs="Times New Roman"/>
          <w:sz w:val="20"/>
          <w:szCs w:val="20"/>
        </w:rPr>
        <w:t xml:space="preserve">e fluxo de ar sintético de </w:t>
      </w:r>
      <w:r w:rsidR="000E4E38">
        <w:rPr>
          <w:rFonts w:ascii="Times New Roman" w:hAnsi="Times New Roman" w:cs="Times New Roman"/>
          <w:sz w:val="20"/>
          <w:szCs w:val="20"/>
        </w:rPr>
        <w:t>150 mL</w:t>
      </w:r>
      <w:r w:rsidR="000E4E38">
        <w:rPr>
          <w:rFonts w:ascii="Arial" w:hAnsi="Arial" w:cs="Arial"/>
          <w:sz w:val="20"/>
          <w:szCs w:val="20"/>
        </w:rPr>
        <w:t>·</w:t>
      </w:r>
      <w:r w:rsidR="000E4E38" w:rsidRPr="00FD4736">
        <w:rPr>
          <w:rFonts w:ascii="Times New Roman" w:hAnsi="Times New Roman" w:cs="Times New Roman"/>
          <w:sz w:val="20"/>
          <w:szCs w:val="20"/>
        </w:rPr>
        <w:t>min</w:t>
      </w:r>
      <w:r w:rsidR="000E4E38" w:rsidRPr="00FD4736">
        <w:rPr>
          <w:rFonts w:ascii="Times New Roman" w:hAnsi="Times New Roman" w:cs="Times New Roman"/>
          <w:sz w:val="20"/>
          <w:szCs w:val="20"/>
          <w:vertAlign w:val="superscript"/>
        </w:rPr>
        <w:t>-1</w:t>
      </w:r>
      <w:r w:rsidR="000E4E38">
        <w:rPr>
          <w:rFonts w:ascii="Times New Roman" w:hAnsi="Times New Roman" w:cs="Times New Roman"/>
          <w:sz w:val="20"/>
          <w:szCs w:val="20"/>
        </w:rPr>
        <w:t xml:space="preserve">. </w:t>
      </w:r>
    </w:p>
    <w:p w14:paraId="3A10FBED" w14:textId="088D9605" w:rsidR="00023B72" w:rsidRPr="000E4E38" w:rsidRDefault="00023B72" w:rsidP="000E4E38">
      <w:pPr>
        <w:spacing w:after="0" w:line="240" w:lineRule="exact"/>
        <w:jc w:val="both"/>
        <w:rPr>
          <w:rFonts w:ascii="Times New Roman" w:hAnsi="Times New Roman" w:cs="Times New Roman"/>
          <w:i/>
          <w:iCs/>
          <w:sz w:val="20"/>
          <w:szCs w:val="20"/>
        </w:rPr>
      </w:pPr>
      <w:r w:rsidRPr="000E4E38">
        <w:rPr>
          <w:rFonts w:ascii="Times New Roman" w:hAnsi="Times New Roman" w:cs="Times New Roman"/>
          <w:i/>
          <w:iCs/>
          <w:sz w:val="20"/>
          <w:szCs w:val="20"/>
        </w:rPr>
        <w:t>Obtenção do óxido de zircônio (ZrO</w:t>
      </w:r>
      <w:r w:rsidRPr="000E4E38">
        <w:rPr>
          <w:rFonts w:ascii="Times New Roman" w:hAnsi="Times New Roman" w:cs="Times New Roman"/>
          <w:i/>
          <w:iCs/>
          <w:sz w:val="20"/>
          <w:szCs w:val="20"/>
          <w:vertAlign w:val="subscript"/>
        </w:rPr>
        <w:t>2</w:t>
      </w:r>
      <w:r w:rsidRPr="000E4E38">
        <w:rPr>
          <w:rFonts w:ascii="Times New Roman" w:hAnsi="Times New Roman" w:cs="Times New Roman"/>
          <w:i/>
          <w:iCs/>
          <w:sz w:val="20"/>
          <w:szCs w:val="20"/>
        </w:rPr>
        <w:t>)</w:t>
      </w:r>
    </w:p>
    <w:p w14:paraId="389D7CC1" w14:textId="4DB751C7" w:rsidR="00023B72" w:rsidRPr="000E4E38" w:rsidRDefault="000E4E38" w:rsidP="000E4E38">
      <w:pPr>
        <w:spacing w:after="0" w:line="240" w:lineRule="exact"/>
        <w:ind w:firstLine="204"/>
        <w:jc w:val="both"/>
        <w:rPr>
          <w:rFonts w:ascii="Times New Roman" w:hAnsi="Times New Roman" w:cs="Times New Roman"/>
          <w:sz w:val="20"/>
          <w:szCs w:val="20"/>
        </w:rPr>
      </w:pPr>
      <w:r w:rsidRPr="000E4E38">
        <w:rPr>
          <w:rFonts w:ascii="Times New Roman" w:hAnsi="Times New Roman" w:cs="Times New Roman"/>
          <w:sz w:val="20"/>
          <w:szCs w:val="20"/>
        </w:rPr>
        <w:t xml:space="preserve">O hidróxido de zircônio foi sintetizado adicionando-se, simultaneamente, uma solução de </w:t>
      </w:r>
      <w:proofErr w:type="spellStart"/>
      <w:r w:rsidRPr="000E4E38">
        <w:rPr>
          <w:rFonts w:ascii="Times New Roman" w:hAnsi="Times New Roman" w:cs="Times New Roman"/>
          <w:sz w:val="20"/>
          <w:szCs w:val="20"/>
        </w:rPr>
        <w:t>oxicloreto</w:t>
      </w:r>
      <w:proofErr w:type="spellEnd"/>
      <w:r w:rsidRPr="000E4E38">
        <w:rPr>
          <w:rFonts w:ascii="Times New Roman" w:hAnsi="Times New Roman" w:cs="Times New Roman"/>
          <w:sz w:val="20"/>
          <w:szCs w:val="20"/>
        </w:rPr>
        <w:t xml:space="preserve"> de zircônio (1 mol</w:t>
      </w:r>
      <w:r w:rsidRPr="000E4E38">
        <w:rPr>
          <w:rFonts w:ascii="Arial" w:hAnsi="Arial" w:cs="Arial"/>
          <w:sz w:val="20"/>
          <w:szCs w:val="20"/>
        </w:rPr>
        <w:t>·</w:t>
      </w:r>
      <w:r w:rsidRPr="000E4E38">
        <w:rPr>
          <w:rFonts w:ascii="Times New Roman" w:hAnsi="Times New Roman" w:cs="Times New Roman"/>
          <w:sz w:val="20"/>
          <w:szCs w:val="20"/>
        </w:rPr>
        <w:t>L</w:t>
      </w:r>
      <w:r w:rsidRPr="000E4E38">
        <w:rPr>
          <w:rFonts w:ascii="Times New Roman" w:hAnsi="Times New Roman" w:cs="Times New Roman"/>
          <w:sz w:val="20"/>
          <w:szCs w:val="20"/>
          <w:vertAlign w:val="superscript"/>
        </w:rPr>
        <w:t>-1</w:t>
      </w:r>
      <w:r w:rsidRPr="000E4E38">
        <w:rPr>
          <w:rFonts w:ascii="Times New Roman" w:hAnsi="Times New Roman" w:cs="Times New Roman"/>
          <w:sz w:val="20"/>
          <w:szCs w:val="20"/>
        </w:rPr>
        <w:t xml:space="preserve">) gota a gota e uma outra de hidróxido de amônio em um béquer contendo 50 </w:t>
      </w:r>
      <w:proofErr w:type="spellStart"/>
      <w:r w:rsidRPr="000E4E38">
        <w:rPr>
          <w:rFonts w:ascii="Times New Roman" w:hAnsi="Times New Roman" w:cs="Times New Roman"/>
          <w:sz w:val="20"/>
          <w:szCs w:val="20"/>
        </w:rPr>
        <w:t>mL</w:t>
      </w:r>
      <w:proofErr w:type="spellEnd"/>
      <w:r w:rsidRPr="000E4E38">
        <w:rPr>
          <w:rFonts w:ascii="Times New Roman" w:hAnsi="Times New Roman" w:cs="Times New Roman"/>
          <w:sz w:val="20"/>
          <w:szCs w:val="20"/>
        </w:rPr>
        <w:t xml:space="preserve"> de água deionizada. Após envelhecimento à temperatura ambiente por meia hora, a suspensão foi filtrada e lavada para remover completamente os íons de cloreto e seca em estufa por 24 h à 60 ºC. O material obtido foi ativado por calcinação à 700 ºC, com taxa de aquecimento de 10 ºC</w:t>
      </w:r>
      <w:r w:rsidRPr="000E4E38">
        <w:rPr>
          <w:rFonts w:ascii="Arial" w:hAnsi="Arial" w:cs="Arial"/>
          <w:sz w:val="20"/>
          <w:szCs w:val="20"/>
        </w:rPr>
        <w:t>·</w:t>
      </w:r>
      <w:r w:rsidRPr="000E4E38">
        <w:rPr>
          <w:rFonts w:ascii="Times New Roman" w:hAnsi="Times New Roman" w:cs="Times New Roman"/>
          <w:sz w:val="20"/>
          <w:szCs w:val="20"/>
        </w:rPr>
        <w:t>min</w:t>
      </w:r>
      <w:r w:rsidRPr="000E4E38">
        <w:rPr>
          <w:rFonts w:ascii="Times New Roman" w:hAnsi="Times New Roman" w:cs="Times New Roman"/>
          <w:sz w:val="20"/>
          <w:szCs w:val="20"/>
          <w:vertAlign w:val="superscript"/>
        </w:rPr>
        <w:t>-1</w:t>
      </w:r>
      <w:r w:rsidRPr="000E4E38">
        <w:rPr>
          <w:rFonts w:ascii="Times New Roman" w:hAnsi="Times New Roman" w:cs="Times New Roman"/>
          <w:sz w:val="20"/>
          <w:szCs w:val="20"/>
        </w:rPr>
        <w:t xml:space="preserve"> por 6 h</w:t>
      </w:r>
      <w:r>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"/>
          <w:id w:val="-65810542"/>
          <w:placeholder>
            <w:docPart w:val="A98747F0FED34E48BFBA42AF9BA6985B"/>
          </w:placeholder>
        </w:sdtPr>
        <w:sdtContent>
          <w:r w:rsidR="00521DC4" w:rsidRPr="00BE5084">
            <w:rPr>
              <w:rFonts w:ascii="Times New Roman" w:hAnsi="Times New Roman" w:cs="Times New Roman"/>
              <w:color w:val="000000"/>
              <w:sz w:val="20"/>
              <w:szCs w:val="20"/>
            </w:rPr>
            <w:t>[10]</w:t>
          </w:r>
        </w:sdtContent>
      </w:sdt>
      <w:r w:rsidR="00023B72" w:rsidRPr="000E4E38">
        <w:rPr>
          <w:rFonts w:ascii="Times New Roman" w:hAnsi="Times New Roman" w:cs="Times New Roman"/>
          <w:sz w:val="20"/>
          <w:szCs w:val="20"/>
        </w:rPr>
        <w:t>.</w:t>
      </w:r>
    </w:p>
    <w:p w14:paraId="688A16D7" w14:textId="77777777" w:rsidR="000E4E38" w:rsidRPr="00F63759" w:rsidRDefault="000E4E38" w:rsidP="000E4E38">
      <w:pPr>
        <w:spacing w:after="0" w:line="240" w:lineRule="exact"/>
        <w:ind w:firstLine="204"/>
        <w:jc w:val="both"/>
        <w:rPr>
          <w:rFonts w:ascii="Times New Roman" w:hAnsi="Times New Roman" w:cs="Times New Roman"/>
          <w:sz w:val="20"/>
          <w:szCs w:val="20"/>
          <w:highlight w:val="yellow"/>
        </w:rPr>
      </w:pPr>
    </w:p>
    <w:p w14:paraId="0CC7C0CC" w14:textId="77777777" w:rsidR="00953349" w:rsidRPr="00F63759" w:rsidRDefault="00953349" w:rsidP="00953349">
      <w:pPr>
        <w:spacing w:after="0" w:line="240" w:lineRule="exact"/>
        <w:jc w:val="both"/>
        <w:rPr>
          <w:rFonts w:ascii="Times New Roman" w:hAnsi="Times New Roman" w:cs="Times New Roman"/>
          <w:i/>
          <w:iCs/>
          <w:sz w:val="20"/>
          <w:szCs w:val="20"/>
        </w:rPr>
      </w:pPr>
      <w:proofErr w:type="spellStart"/>
      <w:r w:rsidRPr="00F63759">
        <w:rPr>
          <w:rFonts w:ascii="Times New Roman" w:hAnsi="Times New Roman" w:cs="Times New Roman"/>
          <w:i/>
          <w:iCs/>
          <w:sz w:val="20"/>
          <w:szCs w:val="20"/>
        </w:rPr>
        <w:t>Sulfatação</w:t>
      </w:r>
      <w:proofErr w:type="spellEnd"/>
      <w:r w:rsidRPr="00F63759">
        <w:rPr>
          <w:rFonts w:ascii="Times New Roman" w:hAnsi="Times New Roman" w:cs="Times New Roman"/>
          <w:i/>
          <w:iCs/>
          <w:sz w:val="20"/>
          <w:szCs w:val="20"/>
        </w:rPr>
        <w:t xml:space="preserve"> do óxido de zircônia</w:t>
      </w:r>
    </w:p>
    <w:p w14:paraId="663C0CED" w14:textId="56645FB1" w:rsidR="00953349" w:rsidRPr="00F63759" w:rsidRDefault="009D05A6" w:rsidP="00F63759">
      <w:pPr>
        <w:spacing w:after="0" w:line="240" w:lineRule="exact"/>
        <w:ind w:firstLine="142"/>
        <w:jc w:val="both"/>
        <w:rPr>
          <w:rFonts w:ascii="Times New Roman" w:hAnsi="Times New Roman" w:cs="Times New Roman"/>
          <w:sz w:val="20"/>
          <w:szCs w:val="20"/>
        </w:rPr>
      </w:pPr>
      <w:r w:rsidRPr="00F63759">
        <w:rPr>
          <w:rFonts w:ascii="Times New Roman" w:hAnsi="Times New Roman" w:cs="Times New Roman"/>
          <w:sz w:val="20"/>
          <w:szCs w:val="20"/>
        </w:rPr>
        <w:t>O ZrO</w:t>
      </w:r>
      <w:r w:rsidRPr="00F63759">
        <w:rPr>
          <w:rFonts w:ascii="Times New Roman" w:hAnsi="Times New Roman" w:cs="Times New Roman"/>
          <w:sz w:val="20"/>
          <w:szCs w:val="20"/>
          <w:vertAlign w:val="subscript"/>
        </w:rPr>
        <w:t>2</w:t>
      </w:r>
      <w:r w:rsidRPr="00F63759">
        <w:rPr>
          <w:rFonts w:ascii="Times New Roman" w:hAnsi="Times New Roman" w:cs="Times New Roman"/>
          <w:sz w:val="20"/>
          <w:szCs w:val="20"/>
        </w:rPr>
        <w:t xml:space="preserve"> foi sulfatado com 5 </w:t>
      </w:r>
      <w:proofErr w:type="spellStart"/>
      <w:r w:rsidRPr="00F63759">
        <w:rPr>
          <w:rFonts w:ascii="Times New Roman" w:hAnsi="Times New Roman" w:cs="Times New Roman"/>
          <w:sz w:val="20"/>
          <w:szCs w:val="20"/>
        </w:rPr>
        <w:t>mL</w:t>
      </w:r>
      <w:proofErr w:type="spellEnd"/>
      <w:r w:rsidRPr="00F63759">
        <w:rPr>
          <w:rFonts w:ascii="Times New Roman" w:hAnsi="Times New Roman" w:cs="Times New Roman"/>
          <w:sz w:val="20"/>
          <w:szCs w:val="20"/>
        </w:rPr>
        <w:t xml:space="preserve"> de solução de ácido sulfúrico </w:t>
      </w:r>
      <w:r w:rsidR="006F7417">
        <w:rPr>
          <w:rFonts w:ascii="Times New Roman" w:hAnsi="Times New Roman" w:cs="Times New Roman"/>
          <w:sz w:val="20"/>
          <w:szCs w:val="20"/>
        </w:rPr>
        <w:t>(</w:t>
      </w:r>
      <w:r w:rsidR="000D75BF">
        <w:rPr>
          <w:rFonts w:ascii="Times New Roman" w:hAnsi="Times New Roman" w:cs="Times New Roman"/>
          <w:sz w:val="20"/>
          <w:szCs w:val="20"/>
        </w:rPr>
        <w:t>0,5</w:t>
      </w:r>
      <w:r w:rsidR="006F7417">
        <w:rPr>
          <w:rFonts w:ascii="Times New Roman" w:hAnsi="Times New Roman" w:cs="Times New Roman"/>
          <w:sz w:val="20"/>
          <w:szCs w:val="20"/>
        </w:rPr>
        <w:t xml:space="preserve"> </w:t>
      </w:r>
      <w:r w:rsidR="006F7417" w:rsidRPr="000E4E38">
        <w:rPr>
          <w:rFonts w:ascii="Times New Roman" w:hAnsi="Times New Roman" w:cs="Times New Roman"/>
          <w:sz w:val="20"/>
          <w:szCs w:val="20"/>
        </w:rPr>
        <w:t>mol</w:t>
      </w:r>
      <w:r w:rsidR="006F7417" w:rsidRPr="000E4E38">
        <w:rPr>
          <w:rFonts w:ascii="Arial" w:hAnsi="Arial" w:cs="Arial"/>
          <w:sz w:val="20"/>
          <w:szCs w:val="20"/>
        </w:rPr>
        <w:t>·</w:t>
      </w:r>
      <w:r w:rsidR="006F7417" w:rsidRPr="000E4E38">
        <w:rPr>
          <w:rFonts w:ascii="Times New Roman" w:hAnsi="Times New Roman" w:cs="Times New Roman"/>
          <w:sz w:val="20"/>
          <w:szCs w:val="20"/>
        </w:rPr>
        <w:t>L</w:t>
      </w:r>
      <w:r w:rsidR="006F7417" w:rsidRPr="000E4E38">
        <w:rPr>
          <w:rFonts w:ascii="Times New Roman" w:hAnsi="Times New Roman" w:cs="Times New Roman"/>
          <w:sz w:val="20"/>
          <w:szCs w:val="20"/>
          <w:vertAlign w:val="superscript"/>
        </w:rPr>
        <w:t>-1</w:t>
      </w:r>
      <w:r w:rsidR="006F7417">
        <w:rPr>
          <w:rFonts w:ascii="Times New Roman" w:hAnsi="Times New Roman" w:cs="Times New Roman"/>
          <w:sz w:val="20"/>
          <w:szCs w:val="20"/>
        </w:rPr>
        <w:t>)</w:t>
      </w:r>
      <w:r w:rsidR="000D75BF">
        <w:rPr>
          <w:rFonts w:ascii="Times New Roman" w:hAnsi="Times New Roman" w:cs="Times New Roman"/>
          <w:sz w:val="20"/>
          <w:szCs w:val="20"/>
        </w:rPr>
        <w:t xml:space="preserve"> </w:t>
      </w:r>
      <w:r w:rsidR="00EE35FA" w:rsidRPr="00F63759">
        <w:rPr>
          <w:rFonts w:ascii="Times New Roman" w:hAnsi="Times New Roman" w:cs="Times New Roman"/>
          <w:sz w:val="20"/>
          <w:szCs w:val="20"/>
        </w:rPr>
        <w:t xml:space="preserve">para cada grama de material. A solução resultante permaneceu sob agitação por 1h. Após este período, a mistura </w:t>
      </w:r>
      <w:r w:rsidR="00667622" w:rsidRPr="00F63759">
        <w:rPr>
          <w:rFonts w:ascii="Times New Roman" w:hAnsi="Times New Roman" w:cs="Times New Roman"/>
          <w:sz w:val="20"/>
          <w:szCs w:val="20"/>
        </w:rPr>
        <w:t>foi filtrada e seca por 24 h a 60 ºC. Por fim, o sólido foi calcinado</w:t>
      </w:r>
      <w:r w:rsidR="003A325D" w:rsidRPr="00F63759">
        <w:rPr>
          <w:rFonts w:ascii="Times New Roman" w:hAnsi="Times New Roman" w:cs="Times New Roman"/>
          <w:sz w:val="20"/>
          <w:szCs w:val="20"/>
        </w:rPr>
        <w:t xml:space="preserve"> a </w:t>
      </w:r>
      <w:r w:rsidR="00F63759">
        <w:rPr>
          <w:rFonts w:ascii="Times New Roman" w:hAnsi="Times New Roman" w:cs="Times New Roman"/>
          <w:sz w:val="20"/>
          <w:szCs w:val="20"/>
        </w:rPr>
        <w:t>400 ºC por 3h</w:t>
      </w:r>
      <w:r w:rsidR="003A325D" w:rsidRPr="00F63759">
        <w:rPr>
          <w:rFonts w:ascii="Times New Roman" w:hAnsi="Times New Roman" w:cs="Times New Roman"/>
          <w:sz w:val="20"/>
          <w:szCs w:val="20"/>
        </w:rPr>
        <w:t xml:space="preserve"> com taxa</w:t>
      </w:r>
      <w:r w:rsidR="00F63759">
        <w:rPr>
          <w:rFonts w:ascii="Times New Roman" w:hAnsi="Times New Roman" w:cs="Times New Roman"/>
          <w:sz w:val="20"/>
          <w:szCs w:val="20"/>
        </w:rPr>
        <w:t xml:space="preserve"> </w:t>
      </w:r>
      <w:r w:rsidR="003A325D" w:rsidRPr="00F63759">
        <w:rPr>
          <w:rFonts w:ascii="Times New Roman" w:hAnsi="Times New Roman" w:cs="Times New Roman"/>
          <w:sz w:val="20"/>
          <w:szCs w:val="20"/>
        </w:rPr>
        <w:t>de aquecimento de 2 ºC∙min</w:t>
      </w:r>
      <w:r w:rsidR="003A325D" w:rsidRPr="00F63759">
        <w:rPr>
          <w:rFonts w:ascii="Times New Roman" w:hAnsi="Times New Roman" w:cs="Times New Roman"/>
          <w:sz w:val="20"/>
          <w:szCs w:val="20"/>
          <w:vertAlign w:val="superscript"/>
        </w:rPr>
        <w:t>-1</w:t>
      </w:r>
      <w:r w:rsidR="003A325D" w:rsidRPr="00F63759">
        <w:rPr>
          <w:rFonts w:ascii="Times New Roman" w:hAnsi="Times New Roman" w:cs="Times New Roman"/>
          <w:sz w:val="20"/>
          <w:szCs w:val="20"/>
        </w:rPr>
        <w:t xml:space="preserve"> sob fluxo de ar sintético com vazão de 50 mL∙min</w:t>
      </w:r>
      <w:r w:rsidR="003A325D" w:rsidRPr="00F63759">
        <w:rPr>
          <w:rFonts w:ascii="Times New Roman" w:hAnsi="Times New Roman" w:cs="Times New Roman"/>
          <w:sz w:val="20"/>
          <w:szCs w:val="20"/>
          <w:vertAlign w:val="superscript"/>
        </w:rPr>
        <w:t>-1</w:t>
      </w:r>
      <w:sdt>
        <w:sdtPr>
          <w:rPr>
            <w:rFonts w:ascii="Times New Roman" w:hAnsi="Times New Roman" w:cs="Times New Roman"/>
            <w:color w:val="000000"/>
            <w:sz w:val="20"/>
            <w:szCs w:val="20"/>
          </w:rPr>
          <w:tag w:val="MENDELEY_CITATION_v3_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"/>
          <w:id w:val="-464206987"/>
          <w:placeholder>
            <w:docPart w:val="DefaultPlaceholder_-1854013440"/>
          </w:placeholder>
        </w:sdtPr>
        <w:sdtContent>
          <w:r w:rsidR="00521DC4" w:rsidRPr="007C702D">
            <w:rPr>
              <w:rFonts w:ascii="Times New Roman" w:hAnsi="Times New Roman" w:cs="Times New Roman"/>
              <w:color w:val="000000"/>
              <w:sz w:val="20"/>
              <w:szCs w:val="20"/>
            </w:rPr>
            <w:t>[10]</w:t>
          </w:r>
        </w:sdtContent>
      </w:sdt>
      <w:r w:rsidR="003A325D" w:rsidRPr="00F63759">
        <w:rPr>
          <w:rFonts w:ascii="Times New Roman" w:hAnsi="Times New Roman" w:cs="Times New Roman"/>
          <w:color w:val="000000"/>
          <w:sz w:val="20"/>
          <w:szCs w:val="20"/>
        </w:rPr>
        <w:t>.</w:t>
      </w:r>
    </w:p>
    <w:p w14:paraId="28C8D07E" w14:textId="77777777" w:rsidR="009D05A6" w:rsidRPr="00F63759" w:rsidRDefault="009D05A6" w:rsidP="00953349">
      <w:pPr>
        <w:spacing w:after="0" w:line="240" w:lineRule="exact"/>
        <w:jc w:val="both"/>
        <w:rPr>
          <w:rFonts w:ascii="Times New Roman" w:hAnsi="Times New Roman" w:cs="Times New Roman"/>
          <w:i/>
          <w:iCs/>
          <w:sz w:val="20"/>
          <w:szCs w:val="20"/>
          <w:highlight w:val="yellow"/>
        </w:rPr>
      </w:pPr>
    </w:p>
    <w:p w14:paraId="3AF336EF" w14:textId="04571079" w:rsidR="00023B72" w:rsidRPr="0098509C" w:rsidRDefault="00023B72" w:rsidP="00023B72">
      <w:pPr>
        <w:spacing w:after="0" w:line="240" w:lineRule="exact"/>
        <w:jc w:val="both"/>
        <w:rPr>
          <w:rFonts w:ascii="Times New Roman" w:hAnsi="Times New Roman" w:cs="Times New Roman"/>
          <w:i/>
          <w:iCs/>
          <w:sz w:val="20"/>
          <w:szCs w:val="20"/>
        </w:rPr>
      </w:pPr>
      <w:r w:rsidRPr="0098509C">
        <w:rPr>
          <w:rFonts w:ascii="Times New Roman" w:hAnsi="Times New Roman" w:cs="Times New Roman"/>
          <w:i/>
          <w:iCs/>
          <w:sz w:val="20"/>
          <w:szCs w:val="20"/>
        </w:rPr>
        <w:t>I</w:t>
      </w:r>
      <w:r w:rsidR="00F428F7">
        <w:rPr>
          <w:rFonts w:ascii="Times New Roman" w:hAnsi="Times New Roman" w:cs="Times New Roman"/>
          <w:i/>
          <w:iCs/>
          <w:sz w:val="20"/>
          <w:szCs w:val="20"/>
        </w:rPr>
        <w:t>ncorporação</w:t>
      </w:r>
      <w:r w:rsidRPr="0098509C">
        <w:rPr>
          <w:rFonts w:ascii="Times New Roman" w:hAnsi="Times New Roman" w:cs="Times New Roman"/>
          <w:i/>
          <w:iCs/>
          <w:sz w:val="20"/>
          <w:szCs w:val="20"/>
        </w:rPr>
        <w:t xml:space="preserve"> da zircônia sulfatada ao suporte Mo-KIT-6</w:t>
      </w:r>
    </w:p>
    <w:p w14:paraId="7741818E" w14:textId="486558E8" w:rsidR="000E4E38" w:rsidRDefault="00F428F7" w:rsidP="00F428F7">
      <w:pPr>
        <w:spacing w:after="0" w:line="240" w:lineRule="exact"/>
        <w:ind w:firstLine="142"/>
        <w:jc w:val="both"/>
        <w:rPr>
          <w:rFonts w:ascii="Times New Roman" w:hAnsi="Times New Roman" w:cs="Times New Roman"/>
          <w:sz w:val="20"/>
          <w:szCs w:val="20"/>
        </w:rPr>
      </w:pPr>
      <w:r w:rsidRPr="00F428F7">
        <w:rPr>
          <w:rFonts w:ascii="Times New Roman" w:hAnsi="Times New Roman" w:cs="Times New Roman"/>
          <w:sz w:val="20"/>
          <w:szCs w:val="20"/>
        </w:rPr>
        <w:t>O suporte Mo-KIT-6 foi seco a 60 °C por 24 h. A zircônia sulfata foi incorporada ao suporte a partir de uma solução aquosa contendo a quantidade equivalente ao percentual de 20%, até atingir o ponto de umidade incipiente</w:t>
      </w:r>
      <w:r>
        <w:rPr>
          <w:rFonts w:ascii="Times New Roman" w:hAnsi="Times New Roman" w:cs="Times New Roman"/>
          <w:sz w:val="20"/>
          <w:szCs w:val="20"/>
        </w:rPr>
        <w:t>.</w:t>
      </w:r>
      <w:r w:rsidRPr="00F428F7">
        <w:rPr>
          <w:rFonts w:ascii="Times New Roman" w:hAnsi="Times New Roman" w:cs="Times New Roman"/>
          <w:sz w:val="20"/>
          <w:szCs w:val="20"/>
        </w:rPr>
        <w:t xml:space="preserve"> </w:t>
      </w:r>
      <w:r>
        <w:rPr>
          <w:rFonts w:ascii="Times New Roman" w:hAnsi="Times New Roman" w:cs="Times New Roman"/>
          <w:sz w:val="20"/>
          <w:szCs w:val="20"/>
        </w:rPr>
        <w:t>O</w:t>
      </w:r>
      <w:r w:rsidRPr="00F428F7">
        <w:rPr>
          <w:rFonts w:ascii="Times New Roman" w:hAnsi="Times New Roman" w:cs="Times New Roman"/>
          <w:sz w:val="20"/>
          <w:szCs w:val="20"/>
        </w:rPr>
        <w:t xml:space="preserve"> volume de água deionizada foi igual ao volume total de poros do suporte obtido pela adsorção física de N</w:t>
      </w:r>
      <w:r w:rsidRPr="00F428F7">
        <w:rPr>
          <w:rFonts w:ascii="Times New Roman" w:hAnsi="Times New Roman" w:cs="Times New Roman"/>
          <w:sz w:val="20"/>
          <w:szCs w:val="20"/>
          <w:vertAlign w:val="subscript"/>
        </w:rPr>
        <w:t>2</w:t>
      </w:r>
      <w:r w:rsidRPr="00F428F7">
        <w:rPr>
          <w:rFonts w:ascii="Times New Roman" w:hAnsi="Times New Roman" w:cs="Times New Roman"/>
          <w:sz w:val="20"/>
          <w:szCs w:val="20"/>
        </w:rPr>
        <w:t xml:space="preserve"> (1,06 cm</w:t>
      </w:r>
      <w:r w:rsidRPr="00F428F7">
        <w:rPr>
          <w:rFonts w:ascii="Times New Roman" w:hAnsi="Times New Roman" w:cs="Times New Roman"/>
          <w:sz w:val="20"/>
          <w:szCs w:val="20"/>
          <w:vertAlign w:val="superscript"/>
        </w:rPr>
        <w:t>3</w:t>
      </w:r>
      <w:r w:rsidRPr="00F428F7">
        <w:rPr>
          <w:rFonts w:ascii="Times New Roman" w:hAnsi="Times New Roman" w:cs="Times New Roman"/>
          <w:sz w:val="20"/>
          <w:szCs w:val="20"/>
        </w:rPr>
        <w:t>·g</w:t>
      </w:r>
      <w:r w:rsidRPr="00F428F7">
        <w:rPr>
          <w:rFonts w:ascii="Times New Roman" w:hAnsi="Times New Roman" w:cs="Times New Roman"/>
          <w:sz w:val="20"/>
          <w:szCs w:val="20"/>
          <w:vertAlign w:val="superscript"/>
        </w:rPr>
        <w:t>-1</w:t>
      </w:r>
      <w:r w:rsidRPr="00F428F7">
        <w:rPr>
          <w:rFonts w:ascii="Times New Roman" w:hAnsi="Times New Roman" w:cs="Times New Roman"/>
          <w:sz w:val="20"/>
          <w:szCs w:val="20"/>
        </w:rPr>
        <w:t>). Após a impregnação, o catalisador foi seco em estufa por 24 h à 60 ºC</w:t>
      </w:r>
      <w:r>
        <w:rPr>
          <w:rFonts w:ascii="Times New Roman" w:hAnsi="Times New Roman" w:cs="Times New Roman"/>
          <w:sz w:val="20"/>
          <w:szCs w:val="20"/>
        </w:rPr>
        <w:t xml:space="preserve">. </w:t>
      </w:r>
    </w:p>
    <w:p w14:paraId="54E6AA52" w14:textId="77777777" w:rsidR="00023B72" w:rsidRPr="00F63759" w:rsidRDefault="00023B72" w:rsidP="00023B72">
      <w:pPr>
        <w:spacing w:after="0" w:line="240" w:lineRule="exact"/>
        <w:ind w:firstLine="204"/>
        <w:jc w:val="both"/>
        <w:rPr>
          <w:rFonts w:ascii="Times New Roman" w:hAnsi="Times New Roman" w:cs="Times New Roman"/>
          <w:sz w:val="20"/>
          <w:szCs w:val="20"/>
          <w:highlight w:val="yellow"/>
        </w:rPr>
      </w:pPr>
    </w:p>
    <w:p w14:paraId="3AD7523C" w14:textId="77777777" w:rsidR="009E48B0" w:rsidRDefault="00023B72" w:rsidP="00023B72">
      <w:pPr>
        <w:spacing w:after="0" w:line="240" w:lineRule="exact"/>
        <w:jc w:val="both"/>
        <w:rPr>
          <w:rFonts w:ascii="Times New Roman" w:hAnsi="Times New Roman" w:cs="Times New Roman"/>
          <w:i/>
          <w:iCs/>
          <w:sz w:val="20"/>
          <w:szCs w:val="20"/>
        </w:rPr>
      </w:pPr>
      <w:r w:rsidRPr="0098509C">
        <w:rPr>
          <w:rFonts w:ascii="Times New Roman" w:hAnsi="Times New Roman" w:cs="Times New Roman"/>
          <w:i/>
          <w:iCs/>
          <w:sz w:val="20"/>
          <w:szCs w:val="20"/>
        </w:rPr>
        <w:t>Caracterização do</w:t>
      </w:r>
      <w:r w:rsidR="00953349" w:rsidRPr="0098509C">
        <w:rPr>
          <w:rFonts w:ascii="Times New Roman" w:hAnsi="Times New Roman" w:cs="Times New Roman"/>
          <w:i/>
          <w:iCs/>
          <w:sz w:val="20"/>
          <w:szCs w:val="20"/>
        </w:rPr>
        <w:t>s</w:t>
      </w:r>
      <w:r w:rsidRPr="0098509C">
        <w:rPr>
          <w:rFonts w:ascii="Times New Roman" w:hAnsi="Times New Roman" w:cs="Times New Roman"/>
          <w:i/>
          <w:iCs/>
          <w:sz w:val="20"/>
          <w:szCs w:val="20"/>
        </w:rPr>
        <w:t xml:space="preserve"> suporte</w:t>
      </w:r>
      <w:r w:rsidR="00953349" w:rsidRPr="0098509C">
        <w:rPr>
          <w:rFonts w:ascii="Times New Roman" w:hAnsi="Times New Roman" w:cs="Times New Roman"/>
          <w:i/>
          <w:iCs/>
          <w:sz w:val="20"/>
          <w:szCs w:val="20"/>
        </w:rPr>
        <w:t>s</w:t>
      </w:r>
      <w:r w:rsidRPr="0098509C">
        <w:rPr>
          <w:rFonts w:ascii="Times New Roman" w:hAnsi="Times New Roman" w:cs="Times New Roman"/>
          <w:i/>
          <w:iCs/>
          <w:sz w:val="20"/>
          <w:szCs w:val="20"/>
        </w:rPr>
        <w:t xml:space="preserve"> e dos catalisadores</w:t>
      </w:r>
    </w:p>
    <w:p w14:paraId="0FA2CF9D" w14:textId="6ED4839C" w:rsidR="00A5495B" w:rsidRPr="009E48B0" w:rsidRDefault="009E48B0" w:rsidP="009E48B0">
      <w:pPr>
        <w:spacing w:after="0" w:line="240" w:lineRule="exact"/>
        <w:ind w:firstLine="357"/>
        <w:jc w:val="both"/>
        <w:rPr>
          <w:rFonts w:ascii="Times New Roman" w:hAnsi="Times New Roman" w:cs="Times New Roman"/>
          <w:sz w:val="20"/>
          <w:szCs w:val="20"/>
        </w:rPr>
      </w:pPr>
      <w:r w:rsidRPr="009E48B0">
        <w:rPr>
          <w:rFonts w:ascii="Times New Roman" w:hAnsi="Times New Roman" w:cs="Times New Roman"/>
          <w:sz w:val="20"/>
          <w:szCs w:val="20"/>
        </w:rPr>
        <w:t>Os catalisadores foram analisado</w:t>
      </w:r>
      <w:r w:rsidR="004A1275">
        <w:rPr>
          <w:rFonts w:ascii="Times New Roman" w:hAnsi="Times New Roman" w:cs="Times New Roman"/>
          <w:sz w:val="20"/>
          <w:szCs w:val="20"/>
        </w:rPr>
        <w:t>s</w:t>
      </w:r>
      <w:r w:rsidRPr="009E48B0">
        <w:rPr>
          <w:rFonts w:ascii="Times New Roman" w:hAnsi="Times New Roman" w:cs="Times New Roman"/>
          <w:sz w:val="20"/>
          <w:szCs w:val="20"/>
        </w:rPr>
        <w:t xml:space="preserve"> pela técnica de </w:t>
      </w:r>
      <w:proofErr w:type="spellStart"/>
      <w:r w:rsidRPr="009E48B0">
        <w:rPr>
          <w:rFonts w:ascii="Times New Roman" w:hAnsi="Times New Roman" w:cs="Times New Roman"/>
          <w:sz w:val="20"/>
          <w:szCs w:val="20"/>
        </w:rPr>
        <w:t>Termogravimetria</w:t>
      </w:r>
      <w:proofErr w:type="spellEnd"/>
      <w:r w:rsidRPr="009E48B0">
        <w:rPr>
          <w:rFonts w:ascii="Times New Roman" w:hAnsi="Times New Roman" w:cs="Times New Roman"/>
          <w:sz w:val="20"/>
          <w:szCs w:val="20"/>
        </w:rPr>
        <w:t xml:space="preserve"> utilizando um equipamento </w:t>
      </w:r>
      <w:r w:rsidR="00023B72" w:rsidRPr="009E48B0">
        <w:rPr>
          <w:rFonts w:ascii="Times New Roman" w:hAnsi="Times New Roman" w:cs="Times New Roman"/>
          <w:sz w:val="20"/>
          <w:szCs w:val="20"/>
        </w:rPr>
        <w:t xml:space="preserve"> </w:t>
      </w:r>
      <w:r w:rsidRPr="009E48B0">
        <w:rPr>
          <w:rFonts w:ascii="Times New Roman" w:hAnsi="Times New Roman" w:cs="Times New Roman"/>
          <w:sz w:val="20"/>
          <w:szCs w:val="20"/>
        </w:rPr>
        <w:t xml:space="preserve"> </w:t>
      </w:r>
      <w:proofErr w:type="spellStart"/>
      <w:r w:rsidR="00A5495B" w:rsidRPr="009E48B0">
        <w:rPr>
          <w:rFonts w:ascii="Times New Roman" w:hAnsi="Times New Roman" w:cs="Times New Roman"/>
          <w:sz w:val="20"/>
          <w:szCs w:val="20"/>
        </w:rPr>
        <w:t>Thermogravimetric</w:t>
      </w:r>
      <w:proofErr w:type="spellEnd"/>
      <w:r w:rsidR="00A5495B" w:rsidRPr="009E48B0">
        <w:rPr>
          <w:rFonts w:ascii="Times New Roman" w:hAnsi="Times New Roman" w:cs="Times New Roman"/>
          <w:sz w:val="20"/>
          <w:szCs w:val="20"/>
        </w:rPr>
        <w:t xml:space="preserve"> </w:t>
      </w:r>
      <w:proofErr w:type="spellStart"/>
      <w:r w:rsidR="00A5495B" w:rsidRPr="009E48B0">
        <w:rPr>
          <w:rFonts w:ascii="Times New Roman" w:hAnsi="Times New Roman" w:cs="Times New Roman"/>
          <w:sz w:val="20"/>
          <w:szCs w:val="20"/>
        </w:rPr>
        <w:t>Analyzer</w:t>
      </w:r>
      <w:proofErr w:type="spellEnd"/>
      <w:r w:rsidR="00A5495B" w:rsidRPr="009E48B0">
        <w:rPr>
          <w:rFonts w:ascii="Times New Roman" w:hAnsi="Times New Roman" w:cs="Times New Roman"/>
          <w:sz w:val="20"/>
          <w:szCs w:val="20"/>
        </w:rPr>
        <w:t xml:space="preserve"> TGA51 SHIMADZU. As análises térmicas foram realizadas na faixa de temperatura de 30 a 1000 °C, com taxa de 5 °C·min</w:t>
      </w:r>
      <w:r w:rsidR="00A5495B" w:rsidRPr="009E48B0">
        <w:rPr>
          <w:rFonts w:ascii="Times New Roman" w:hAnsi="Times New Roman" w:cs="Times New Roman"/>
          <w:sz w:val="20"/>
          <w:szCs w:val="20"/>
          <w:vertAlign w:val="superscript"/>
        </w:rPr>
        <w:t>-1</w:t>
      </w:r>
      <w:r w:rsidR="00A5495B" w:rsidRPr="009E48B0">
        <w:rPr>
          <w:rFonts w:ascii="Times New Roman" w:hAnsi="Times New Roman" w:cs="Times New Roman"/>
          <w:sz w:val="20"/>
          <w:szCs w:val="20"/>
        </w:rPr>
        <w:t xml:space="preserve"> e fluxo de 100 mL·min</w:t>
      </w:r>
      <w:r w:rsidR="00A5495B" w:rsidRPr="009E48B0">
        <w:rPr>
          <w:rFonts w:ascii="Times New Roman" w:hAnsi="Times New Roman" w:cs="Times New Roman"/>
          <w:sz w:val="20"/>
          <w:szCs w:val="20"/>
          <w:vertAlign w:val="superscript"/>
        </w:rPr>
        <w:t>-1</w:t>
      </w:r>
      <w:r w:rsidR="00A5495B" w:rsidRPr="009E48B0">
        <w:rPr>
          <w:rFonts w:ascii="Times New Roman" w:hAnsi="Times New Roman" w:cs="Times New Roman"/>
          <w:sz w:val="20"/>
          <w:szCs w:val="20"/>
        </w:rPr>
        <w:t xml:space="preserve">, sob atmosfera de ar sintético. A </w:t>
      </w:r>
      <w:r w:rsidR="004A1275">
        <w:rPr>
          <w:rFonts w:ascii="Times New Roman" w:hAnsi="Times New Roman" w:cs="Times New Roman"/>
          <w:sz w:val="20"/>
          <w:szCs w:val="20"/>
        </w:rPr>
        <w:t>D</w:t>
      </w:r>
      <w:r w:rsidR="00A5495B" w:rsidRPr="009E48B0">
        <w:rPr>
          <w:rFonts w:ascii="Times New Roman" w:hAnsi="Times New Roman" w:cs="Times New Roman"/>
          <w:sz w:val="20"/>
          <w:szCs w:val="20"/>
        </w:rPr>
        <w:t xml:space="preserve">ifração de </w:t>
      </w:r>
      <w:r w:rsidR="004A1275">
        <w:rPr>
          <w:rFonts w:ascii="Times New Roman" w:hAnsi="Times New Roman" w:cs="Times New Roman"/>
          <w:sz w:val="20"/>
          <w:szCs w:val="20"/>
        </w:rPr>
        <w:t>R</w:t>
      </w:r>
      <w:r w:rsidR="00A5495B" w:rsidRPr="009E48B0">
        <w:rPr>
          <w:rFonts w:ascii="Times New Roman" w:hAnsi="Times New Roman" w:cs="Times New Roman"/>
          <w:sz w:val="20"/>
          <w:szCs w:val="20"/>
        </w:rPr>
        <w:t xml:space="preserve">aios X foi realizada em um equipamento SHIMADZU XRD-6000, com radiação </w:t>
      </w:r>
      <w:proofErr w:type="spellStart"/>
      <w:r w:rsidR="00A5495B" w:rsidRPr="009E48B0">
        <w:rPr>
          <w:rFonts w:ascii="Times New Roman" w:hAnsi="Times New Roman" w:cs="Times New Roman"/>
          <w:sz w:val="20"/>
          <w:szCs w:val="20"/>
        </w:rPr>
        <w:t>CuK</w:t>
      </w:r>
      <w:proofErr w:type="spellEnd"/>
      <w:r w:rsidR="00A5495B" w:rsidRPr="009E48B0">
        <w:rPr>
          <w:rFonts w:ascii="Times New Roman" w:hAnsi="Times New Roman" w:cs="Times New Roman"/>
          <w:sz w:val="20"/>
          <w:szCs w:val="20"/>
        </w:rPr>
        <w:t xml:space="preserve">α, operando a 40 kV e 30 </w:t>
      </w:r>
      <w:proofErr w:type="spellStart"/>
      <w:r w:rsidR="00A5495B" w:rsidRPr="009E48B0">
        <w:rPr>
          <w:rFonts w:ascii="Times New Roman" w:hAnsi="Times New Roman" w:cs="Times New Roman"/>
          <w:sz w:val="20"/>
          <w:szCs w:val="20"/>
        </w:rPr>
        <w:t>mA.</w:t>
      </w:r>
      <w:proofErr w:type="spellEnd"/>
      <w:r w:rsidR="00A5495B" w:rsidRPr="009E48B0">
        <w:rPr>
          <w:rFonts w:ascii="Times New Roman" w:hAnsi="Times New Roman" w:cs="Times New Roman"/>
          <w:sz w:val="20"/>
          <w:szCs w:val="20"/>
        </w:rPr>
        <w:t xml:space="preserve"> A </w:t>
      </w:r>
      <w:proofErr w:type="spellStart"/>
      <w:r w:rsidR="00A5495B" w:rsidRPr="009E48B0">
        <w:rPr>
          <w:rFonts w:ascii="Times New Roman" w:hAnsi="Times New Roman" w:cs="Times New Roman"/>
          <w:sz w:val="20"/>
          <w:szCs w:val="20"/>
        </w:rPr>
        <w:t>Fisissorção</w:t>
      </w:r>
      <w:proofErr w:type="spellEnd"/>
      <w:r w:rsidR="00A5495B" w:rsidRPr="009E48B0">
        <w:rPr>
          <w:rFonts w:ascii="Times New Roman" w:hAnsi="Times New Roman" w:cs="Times New Roman"/>
          <w:sz w:val="20"/>
          <w:szCs w:val="20"/>
        </w:rPr>
        <w:t xml:space="preserve"> de N2 (método de BET) foi realizada usando equipamento </w:t>
      </w:r>
      <w:proofErr w:type="spellStart"/>
      <w:r w:rsidR="00A5495B" w:rsidRPr="009E48B0">
        <w:rPr>
          <w:rFonts w:ascii="Times New Roman" w:hAnsi="Times New Roman" w:cs="Times New Roman"/>
          <w:sz w:val="20"/>
          <w:szCs w:val="20"/>
        </w:rPr>
        <w:t>Quantachrome</w:t>
      </w:r>
      <w:proofErr w:type="spellEnd"/>
      <w:r w:rsidR="00A5495B" w:rsidRPr="009E48B0">
        <w:rPr>
          <w:rFonts w:ascii="Times New Roman" w:hAnsi="Times New Roman" w:cs="Times New Roman"/>
          <w:sz w:val="20"/>
          <w:szCs w:val="20"/>
        </w:rPr>
        <w:t xml:space="preserve"> Nova tuch LX2.</w:t>
      </w:r>
    </w:p>
    <w:p w14:paraId="02A2CF17" w14:textId="77777777" w:rsidR="00A5495B" w:rsidRPr="0098509C" w:rsidRDefault="00A5495B" w:rsidP="00023B72">
      <w:pPr>
        <w:spacing w:after="0" w:line="240" w:lineRule="exact"/>
        <w:jc w:val="both"/>
        <w:rPr>
          <w:rFonts w:ascii="Times New Roman" w:hAnsi="Times New Roman" w:cs="Times New Roman"/>
          <w:i/>
          <w:iCs/>
          <w:sz w:val="20"/>
          <w:szCs w:val="20"/>
        </w:rPr>
      </w:pPr>
    </w:p>
    <w:p w14:paraId="4D36D019" w14:textId="77777777" w:rsidR="00023B72" w:rsidRPr="00685F9C" w:rsidRDefault="00023B72" w:rsidP="00023B72">
      <w:pPr>
        <w:spacing w:after="0" w:line="240" w:lineRule="exact"/>
        <w:jc w:val="both"/>
        <w:rPr>
          <w:rFonts w:ascii="Times New Roman" w:hAnsi="Times New Roman" w:cs="Times New Roman"/>
          <w:i/>
          <w:iCs/>
          <w:sz w:val="20"/>
          <w:szCs w:val="20"/>
        </w:rPr>
      </w:pPr>
      <w:r w:rsidRPr="00685F9C">
        <w:rPr>
          <w:rFonts w:ascii="Times New Roman" w:hAnsi="Times New Roman" w:cs="Times New Roman"/>
          <w:i/>
          <w:iCs/>
          <w:sz w:val="20"/>
          <w:szCs w:val="20"/>
        </w:rPr>
        <w:t xml:space="preserve">Reação de transesterificação </w:t>
      </w:r>
    </w:p>
    <w:p w14:paraId="009BA5B1" w14:textId="5EAC6E84" w:rsidR="0098509C" w:rsidRPr="007168DA" w:rsidRDefault="00375681" w:rsidP="001563BE">
      <w:pPr>
        <w:spacing w:after="0" w:line="240" w:lineRule="exact"/>
        <w:ind w:firstLine="426"/>
        <w:jc w:val="both"/>
        <w:rPr>
          <w:rFonts w:ascii="Times New Roman" w:hAnsi="Times New Roman" w:cs="Times New Roman"/>
          <w:sz w:val="20"/>
          <w:szCs w:val="20"/>
        </w:rPr>
      </w:pPr>
      <w:r w:rsidRPr="00375681">
        <w:rPr>
          <w:rFonts w:ascii="Times New Roman" w:hAnsi="Times New Roman" w:cs="Times New Roman"/>
          <w:sz w:val="20"/>
          <w:szCs w:val="20"/>
        </w:rPr>
        <w:t>As reações de transesterificação ocorreram em um</w:t>
      </w:r>
      <w:r>
        <w:rPr>
          <w:rFonts w:ascii="Times New Roman" w:hAnsi="Times New Roman" w:cs="Times New Roman"/>
          <w:sz w:val="20"/>
          <w:szCs w:val="20"/>
        </w:rPr>
        <w:t xml:space="preserve"> </w:t>
      </w:r>
      <w:r w:rsidRPr="00375681">
        <w:rPr>
          <w:rFonts w:ascii="Times New Roman" w:hAnsi="Times New Roman" w:cs="Times New Roman"/>
          <w:sz w:val="20"/>
          <w:szCs w:val="20"/>
        </w:rPr>
        <w:t xml:space="preserve">reator </w:t>
      </w:r>
      <w:proofErr w:type="spellStart"/>
      <w:r w:rsidRPr="00375681">
        <w:rPr>
          <w:rFonts w:ascii="Times New Roman" w:hAnsi="Times New Roman" w:cs="Times New Roman"/>
          <w:sz w:val="20"/>
          <w:szCs w:val="20"/>
        </w:rPr>
        <w:t>Paar</w:t>
      </w:r>
      <w:proofErr w:type="spellEnd"/>
      <w:r w:rsidRPr="00375681">
        <w:rPr>
          <w:rFonts w:ascii="Times New Roman" w:hAnsi="Times New Roman" w:cs="Times New Roman"/>
          <w:sz w:val="20"/>
          <w:szCs w:val="20"/>
        </w:rPr>
        <w:t>, do tipo batelada. Adicionou o catalisador, óleo</w:t>
      </w:r>
      <w:r>
        <w:rPr>
          <w:rFonts w:ascii="Times New Roman" w:hAnsi="Times New Roman" w:cs="Times New Roman"/>
          <w:sz w:val="20"/>
          <w:szCs w:val="20"/>
        </w:rPr>
        <w:t xml:space="preserve"> </w:t>
      </w:r>
      <w:r w:rsidRPr="00375681">
        <w:rPr>
          <w:rFonts w:ascii="Times New Roman" w:hAnsi="Times New Roman" w:cs="Times New Roman"/>
          <w:sz w:val="20"/>
          <w:szCs w:val="20"/>
        </w:rPr>
        <w:t xml:space="preserve">de </w:t>
      </w:r>
      <w:r>
        <w:rPr>
          <w:rFonts w:ascii="Times New Roman" w:hAnsi="Times New Roman" w:cs="Times New Roman"/>
          <w:sz w:val="20"/>
          <w:szCs w:val="20"/>
        </w:rPr>
        <w:t>soja</w:t>
      </w:r>
      <w:r w:rsidRPr="00375681">
        <w:rPr>
          <w:rFonts w:ascii="Times New Roman" w:hAnsi="Times New Roman" w:cs="Times New Roman"/>
          <w:sz w:val="20"/>
          <w:szCs w:val="20"/>
        </w:rPr>
        <w:t xml:space="preserve"> e metanol (1:20) ao reator e ajustado</w:t>
      </w:r>
      <w:r>
        <w:rPr>
          <w:rFonts w:ascii="Times New Roman" w:hAnsi="Times New Roman" w:cs="Times New Roman"/>
          <w:sz w:val="20"/>
          <w:szCs w:val="20"/>
        </w:rPr>
        <w:t xml:space="preserve"> </w:t>
      </w:r>
      <w:r w:rsidRPr="00375681">
        <w:rPr>
          <w:rFonts w:ascii="Times New Roman" w:hAnsi="Times New Roman" w:cs="Times New Roman"/>
          <w:sz w:val="20"/>
          <w:szCs w:val="20"/>
        </w:rPr>
        <w:t>para a</w:t>
      </w:r>
      <w:r w:rsidR="001563BE">
        <w:rPr>
          <w:rFonts w:ascii="Times New Roman" w:hAnsi="Times New Roman" w:cs="Times New Roman"/>
          <w:sz w:val="20"/>
          <w:szCs w:val="20"/>
        </w:rPr>
        <w:t>s</w:t>
      </w:r>
      <w:r w:rsidRPr="00375681">
        <w:rPr>
          <w:rFonts w:ascii="Times New Roman" w:hAnsi="Times New Roman" w:cs="Times New Roman"/>
          <w:sz w:val="20"/>
          <w:szCs w:val="20"/>
        </w:rPr>
        <w:t xml:space="preserve"> condições de operação, logo após iniciou a reação</w:t>
      </w:r>
      <w:r w:rsidR="001563BE">
        <w:rPr>
          <w:rFonts w:ascii="Times New Roman" w:hAnsi="Times New Roman" w:cs="Times New Roman"/>
          <w:sz w:val="20"/>
          <w:szCs w:val="20"/>
        </w:rPr>
        <w:t xml:space="preserve"> </w:t>
      </w:r>
      <w:r w:rsidRPr="00375681">
        <w:rPr>
          <w:rFonts w:ascii="Times New Roman" w:hAnsi="Times New Roman" w:cs="Times New Roman"/>
          <w:sz w:val="20"/>
          <w:szCs w:val="20"/>
        </w:rPr>
        <w:t>de transesterificação por 3h à 150 °C. O óleo</w:t>
      </w:r>
      <w:r w:rsidR="001563BE">
        <w:rPr>
          <w:rFonts w:ascii="Times New Roman" w:hAnsi="Times New Roman" w:cs="Times New Roman"/>
          <w:sz w:val="20"/>
          <w:szCs w:val="20"/>
        </w:rPr>
        <w:t xml:space="preserve"> </w:t>
      </w:r>
      <w:proofErr w:type="spellStart"/>
      <w:r w:rsidRPr="00375681">
        <w:rPr>
          <w:rFonts w:ascii="Times New Roman" w:hAnsi="Times New Roman" w:cs="Times New Roman"/>
          <w:sz w:val="20"/>
          <w:szCs w:val="20"/>
        </w:rPr>
        <w:t>transesterificado</w:t>
      </w:r>
      <w:proofErr w:type="spellEnd"/>
      <w:r w:rsidRPr="00375681">
        <w:rPr>
          <w:rFonts w:ascii="Times New Roman" w:hAnsi="Times New Roman" w:cs="Times New Roman"/>
          <w:sz w:val="20"/>
          <w:szCs w:val="20"/>
        </w:rPr>
        <w:t xml:space="preserve"> foi colocado em um funil de decantação</w:t>
      </w:r>
      <w:r w:rsidR="001563BE">
        <w:rPr>
          <w:rFonts w:ascii="Times New Roman" w:hAnsi="Times New Roman" w:cs="Times New Roman"/>
          <w:sz w:val="20"/>
          <w:szCs w:val="20"/>
        </w:rPr>
        <w:t xml:space="preserve"> </w:t>
      </w:r>
      <w:r w:rsidRPr="00375681">
        <w:rPr>
          <w:rFonts w:ascii="Times New Roman" w:hAnsi="Times New Roman" w:cs="Times New Roman"/>
          <w:sz w:val="20"/>
          <w:szCs w:val="20"/>
        </w:rPr>
        <w:t>permanecendo em repouso por 24 h, tempo necessário para</w:t>
      </w:r>
      <w:r w:rsidR="001563BE">
        <w:rPr>
          <w:rFonts w:ascii="Times New Roman" w:hAnsi="Times New Roman" w:cs="Times New Roman"/>
          <w:sz w:val="20"/>
          <w:szCs w:val="20"/>
        </w:rPr>
        <w:t xml:space="preserve"> </w:t>
      </w:r>
      <w:r w:rsidRPr="00375681">
        <w:rPr>
          <w:rFonts w:ascii="Times New Roman" w:hAnsi="Times New Roman" w:cs="Times New Roman"/>
          <w:sz w:val="20"/>
          <w:szCs w:val="20"/>
        </w:rPr>
        <w:t>a completa separação das fases. Após a retirada das fases</w:t>
      </w:r>
      <w:r w:rsidR="001563BE">
        <w:rPr>
          <w:rFonts w:ascii="Times New Roman" w:hAnsi="Times New Roman" w:cs="Times New Roman"/>
          <w:sz w:val="20"/>
          <w:szCs w:val="20"/>
        </w:rPr>
        <w:t xml:space="preserve"> </w:t>
      </w:r>
      <w:r w:rsidRPr="00375681">
        <w:rPr>
          <w:rFonts w:ascii="Times New Roman" w:hAnsi="Times New Roman" w:cs="Times New Roman"/>
          <w:sz w:val="20"/>
          <w:szCs w:val="20"/>
        </w:rPr>
        <w:t xml:space="preserve">mais densas, </w:t>
      </w:r>
      <w:r w:rsidRPr="00375681">
        <w:rPr>
          <w:rFonts w:ascii="Times New Roman" w:hAnsi="Times New Roman" w:cs="Times New Roman"/>
          <w:sz w:val="20"/>
          <w:szCs w:val="20"/>
        </w:rPr>
        <w:lastRenderedPageBreak/>
        <w:t>foram realizadas duas lavagens ao óleo</w:t>
      </w:r>
      <w:r w:rsidR="001563BE">
        <w:rPr>
          <w:rFonts w:ascii="Times New Roman" w:hAnsi="Times New Roman" w:cs="Times New Roman"/>
          <w:sz w:val="20"/>
          <w:szCs w:val="20"/>
        </w:rPr>
        <w:t xml:space="preserve"> </w:t>
      </w:r>
      <w:proofErr w:type="spellStart"/>
      <w:r w:rsidRPr="00375681">
        <w:rPr>
          <w:rFonts w:ascii="Times New Roman" w:hAnsi="Times New Roman" w:cs="Times New Roman"/>
          <w:sz w:val="20"/>
          <w:szCs w:val="20"/>
        </w:rPr>
        <w:t>transesterificado</w:t>
      </w:r>
      <w:proofErr w:type="spellEnd"/>
      <w:r w:rsidRPr="00375681">
        <w:rPr>
          <w:rFonts w:ascii="Times New Roman" w:hAnsi="Times New Roman" w:cs="Times New Roman"/>
          <w:sz w:val="20"/>
          <w:szCs w:val="20"/>
        </w:rPr>
        <w:t xml:space="preserve"> com solução de ácido clorídrico [2M], e</w:t>
      </w:r>
      <w:r w:rsidR="001563BE">
        <w:rPr>
          <w:rFonts w:ascii="Times New Roman" w:hAnsi="Times New Roman" w:cs="Times New Roman"/>
          <w:sz w:val="20"/>
          <w:szCs w:val="20"/>
        </w:rPr>
        <w:t xml:space="preserve"> </w:t>
      </w:r>
      <w:r w:rsidRPr="00375681">
        <w:rPr>
          <w:rFonts w:ascii="Times New Roman" w:hAnsi="Times New Roman" w:cs="Times New Roman"/>
          <w:sz w:val="20"/>
          <w:szCs w:val="20"/>
        </w:rPr>
        <w:t xml:space="preserve">as demais foram com volumes fixos de 15 </w:t>
      </w:r>
      <w:proofErr w:type="spellStart"/>
      <w:r w:rsidRPr="00375681">
        <w:rPr>
          <w:rFonts w:ascii="Times New Roman" w:hAnsi="Times New Roman" w:cs="Times New Roman"/>
          <w:sz w:val="20"/>
          <w:szCs w:val="20"/>
        </w:rPr>
        <w:t>mL</w:t>
      </w:r>
      <w:proofErr w:type="spellEnd"/>
      <w:r w:rsidRPr="00375681">
        <w:rPr>
          <w:rFonts w:ascii="Times New Roman" w:hAnsi="Times New Roman" w:cs="Times New Roman"/>
          <w:sz w:val="20"/>
          <w:szCs w:val="20"/>
        </w:rPr>
        <w:t xml:space="preserve"> de água</w:t>
      </w:r>
      <w:r w:rsidR="001563BE">
        <w:rPr>
          <w:rFonts w:ascii="Times New Roman" w:hAnsi="Times New Roman" w:cs="Times New Roman"/>
          <w:sz w:val="20"/>
          <w:szCs w:val="20"/>
        </w:rPr>
        <w:t xml:space="preserve"> </w:t>
      </w:r>
      <w:r w:rsidRPr="00375681">
        <w:rPr>
          <w:rFonts w:ascii="Times New Roman" w:hAnsi="Times New Roman" w:cs="Times New Roman"/>
          <w:sz w:val="20"/>
          <w:szCs w:val="20"/>
        </w:rPr>
        <w:t>deionizada até o pH neutro. O material seguiu para</w:t>
      </w:r>
      <w:r w:rsidR="001563BE">
        <w:rPr>
          <w:rFonts w:ascii="Times New Roman" w:hAnsi="Times New Roman" w:cs="Times New Roman"/>
          <w:sz w:val="20"/>
          <w:szCs w:val="20"/>
        </w:rPr>
        <w:t xml:space="preserve"> </w:t>
      </w:r>
      <w:r w:rsidRPr="00375681">
        <w:rPr>
          <w:rFonts w:ascii="Times New Roman" w:hAnsi="Times New Roman" w:cs="Times New Roman"/>
          <w:sz w:val="20"/>
          <w:szCs w:val="20"/>
        </w:rPr>
        <w:t>secagem, onde permaneceu em contato com o sulfato de</w:t>
      </w:r>
      <w:r w:rsidR="001563BE">
        <w:rPr>
          <w:rFonts w:ascii="Times New Roman" w:hAnsi="Times New Roman" w:cs="Times New Roman"/>
          <w:sz w:val="20"/>
          <w:szCs w:val="20"/>
        </w:rPr>
        <w:t xml:space="preserve"> </w:t>
      </w:r>
      <w:r w:rsidR="00C31BAB" w:rsidRPr="00375681">
        <w:rPr>
          <w:rFonts w:ascii="Times New Roman" w:hAnsi="Times New Roman" w:cs="Times New Roman"/>
          <w:sz w:val="20"/>
          <w:szCs w:val="20"/>
        </w:rPr>
        <w:t>magnésio</w:t>
      </w:r>
      <w:r w:rsidR="00C31BAB">
        <w:rPr>
          <w:rFonts w:ascii="Times New Roman" w:hAnsi="Times New Roman" w:cs="Times New Roman"/>
          <w:sz w:val="20"/>
          <w:szCs w:val="20"/>
        </w:rPr>
        <w:t xml:space="preserve"> (</w:t>
      </w:r>
      <w:r w:rsidR="00C31BAB" w:rsidRPr="00E3067E">
        <w:rPr>
          <w:rFonts w:ascii="Times New Roman" w:hAnsi="Times New Roman" w:cs="Times New Roman"/>
          <w:sz w:val="20"/>
          <w:szCs w:val="20"/>
        </w:rPr>
        <w:t>MgSO</w:t>
      </w:r>
      <w:r w:rsidR="00C31BAB" w:rsidRPr="00E3067E">
        <w:rPr>
          <w:rFonts w:ascii="Times New Roman" w:hAnsi="Times New Roman" w:cs="Times New Roman"/>
          <w:sz w:val="20"/>
          <w:szCs w:val="20"/>
          <w:vertAlign w:val="subscript"/>
        </w:rPr>
        <w:t>4</w:t>
      </w:r>
      <w:r w:rsidR="00C31BAB">
        <w:rPr>
          <w:rFonts w:ascii="Times New Roman" w:hAnsi="Times New Roman" w:cs="Times New Roman"/>
          <w:sz w:val="20"/>
          <w:szCs w:val="20"/>
        </w:rPr>
        <w:t xml:space="preserve">) </w:t>
      </w:r>
      <w:r w:rsidR="00C31BAB" w:rsidRPr="00E3067E">
        <w:rPr>
          <w:rFonts w:ascii="Times New Roman" w:hAnsi="Times New Roman" w:cs="Times New Roman"/>
          <w:sz w:val="20"/>
          <w:szCs w:val="20"/>
        </w:rPr>
        <w:t>por</w:t>
      </w:r>
      <w:r w:rsidR="0098509C" w:rsidRPr="00E3067E">
        <w:rPr>
          <w:rFonts w:ascii="Times New Roman" w:hAnsi="Times New Roman" w:cs="Times New Roman"/>
          <w:sz w:val="20"/>
          <w:szCs w:val="20"/>
        </w:rPr>
        <w:t xml:space="preserve"> 24h</w:t>
      </w:r>
      <w:r w:rsidR="0098509C">
        <w:rPr>
          <w:rFonts w:ascii="Times New Roman" w:hAnsi="Times New Roman" w:cs="Times New Roman"/>
          <w:sz w:val="20"/>
          <w:szCs w:val="20"/>
        </w:rPr>
        <w:t xml:space="preserve"> </w:t>
      </w:r>
      <w:r w:rsidR="00EA5200">
        <w:rPr>
          <w:rFonts w:ascii="Times New Roman" w:hAnsi="Times New Roman" w:cs="Times New Roman"/>
          <w:sz w:val="20"/>
          <w:szCs w:val="20"/>
        </w:rPr>
        <w:t>e em</w:t>
      </w:r>
      <w:r w:rsidR="00C31BAB">
        <w:rPr>
          <w:rFonts w:ascii="Times New Roman" w:hAnsi="Times New Roman" w:cs="Times New Roman"/>
          <w:sz w:val="20"/>
          <w:szCs w:val="20"/>
        </w:rPr>
        <w:t xml:space="preserve"> seguida </w:t>
      </w:r>
      <w:r w:rsidR="0098509C" w:rsidRPr="00E3067E">
        <w:rPr>
          <w:rFonts w:ascii="Times New Roman" w:hAnsi="Times New Roman" w:cs="Times New Roman"/>
          <w:sz w:val="20"/>
          <w:szCs w:val="20"/>
        </w:rPr>
        <w:t>centrifugado</w:t>
      </w:r>
      <w:r w:rsidR="0098509C">
        <w:rPr>
          <w:rFonts w:ascii="Times New Roman" w:hAnsi="Times New Roman" w:cs="Times New Roman"/>
          <w:sz w:val="20"/>
          <w:szCs w:val="20"/>
        </w:rPr>
        <w:t>.</w:t>
      </w:r>
    </w:p>
    <w:p w14:paraId="2DD3DDBF" w14:textId="77777777" w:rsidR="00023B72" w:rsidRPr="00F63759" w:rsidRDefault="00023B72" w:rsidP="001563BE">
      <w:pPr>
        <w:spacing w:after="0" w:line="240" w:lineRule="exact"/>
        <w:jc w:val="both"/>
        <w:rPr>
          <w:rFonts w:ascii="Times New Roman" w:hAnsi="Times New Roman" w:cs="Times New Roman"/>
          <w:sz w:val="20"/>
          <w:szCs w:val="20"/>
          <w:highlight w:val="yellow"/>
        </w:rPr>
      </w:pPr>
    </w:p>
    <w:p w14:paraId="33EEA587" w14:textId="77777777" w:rsidR="00023B72" w:rsidRPr="0098509C" w:rsidRDefault="00023B72" w:rsidP="00023B72">
      <w:pPr>
        <w:spacing w:after="0" w:line="240" w:lineRule="exact"/>
        <w:jc w:val="both"/>
        <w:rPr>
          <w:rFonts w:ascii="Times New Roman" w:hAnsi="Times New Roman" w:cs="Times New Roman"/>
          <w:i/>
          <w:iCs/>
          <w:sz w:val="20"/>
          <w:szCs w:val="20"/>
        </w:rPr>
      </w:pPr>
      <w:r w:rsidRPr="0098509C">
        <w:rPr>
          <w:rFonts w:ascii="Times New Roman" w:hAnsi="Times New Roman" w:cs="Times New Roman"/>
          <w:i/>
          <w:iCs/>
          <w:sz w:val="20"/>
          <w:szCs w:val="20"/>
        </w:rPr>
        <w:t xml:space="preserve">Caracterização do biodiesel </w:t>
      </w:r>
    </w:p>
    <w:p w14:paraId="366D6309" w14:textId="4E9CAB84" w:rsidR="0098509C" w:rsidRDefault="0098509C" w:rsidP="0098509C">
      <w:pPr>
        <w:spacing w:after="0" w:line="240" w:lineRule="exact"/>
        <w:ind w:firstLine="204"/>
        <w:jc w:val="both"/>
        <w:rPr>
          <w:rFonts w:ascii="Times New Roman" w:hAnsi="Times New Roman" w:cs="Times New Roman"/>
          <w:sz w:val="20"/>
          <w:szCs w:val="20"/>
        </w:rPr>
      </w:pPr>
      <w:r w:rsidRPr="00E3067E">
        <w:rPr>
          <w:rFonts w:ascii="Times New Roman" w:hAnsi="Times New Roman" w:cs="Times New Roman"/>
          <w:sz w:val="20"/>
          <w:szCs w:val="20"/>
        </w:rPr>
        <w:t>A conversão de triglicerídeos em ésteres metílicos foi determinada por cromatografia gasosa, em um equipamento SHIMADZU CG 2010 plus, acoplado com um detector de ionização de chama (FID) injetor split/</w:t>
      </w:r>
      <w:proofErr w:type="spellStart"/>
      <w:r w:rsidRPr="00E3067E">
        <w:rPr>
          <w:rFonts w:ascii="Times New Roman" w:hAnsi="Times New Roman" w:cs="Times New Roman"/>
          <w:sz w:val="20"/>
          <w:szCs w:val="20"/>
        </w:rPr>
        <w:t>splitless</w:t>
      </w:r>
      <w:proofErr w:type="spellEnd"/>
      <w:r w:rsidRPr="00E3067E">
        <w:rPr>
          <w:rFonts w:ascii="Times New Roman" w:hAnsi="Times New Roman" w:cs="Times New Roman"/>
          <w:sz w:val="20"/>
          <w:szCs w:val="20"/>
        </w:rPr>
        <w:t xml:space="preserve">, </w:t>
      </w:r>
      <w:proofErr w:type="spellStart"/>
      <w:r w:rsidRPr="00E3067E">
        <w:rPr>
          <w:rFonts w:ascii="Times New Roman" w:hAnsi="Times New Roman" w:cs="Times New Roman"/>
          <w:sz w:val="20"/>
          <w:szCs w:val="20"/>
        </w:rPr>
        <w:t>autoinjetor</w:t>
      </w:r>
      <w:proofErr w:type="spellEnd"/>
      <w:r w:rsidRPr="00E3067E">
        <w:rPr>
          <w:rFonts w:ascii="Times New Roman" w:hAnsi="Times New Roman" w:cs="Times New Roman"/>
          <w:sz w:val="20"/>
          <w:szCs w:val="20"/>
        </w:rPr>
        <w:t xml:space="preserve"> AOC-20i e coluna RTX-WAX. </w:t>
      </w:r>
    </w:p>
    <w:p w14:paraId="40365913" w14:textId="3F736369" w:rsidR="00931C01" w:rsidRPr="007C702D" w:rsidRDefault="00EA4E1B" w:rsidP="007C702D">
      <w:pPr>
        <w:pStyle w:val="Ttulo2"/>
        <w:rPr>
          <w:rFonts w:ascii="Helvetica" w:hAnsi="Helvetica" w:cs="Helvetica"/>
          <w:sz w:val="24"/>
          <w:szCs w:val="24"/>
        </w:rPr>
      </w:pPr>
      <w:r w:rsidRPr="001F25B2">
        <w:rPr>
          <w:rFonts w:ascii="Helvetica" w:hAnsi="Helvetica" w:cs="Helvetica"/>
          <w:sz w:val="24"/>
          <w:szCs w:val="24"/>
        </w:rPr>
        <w:t>Resultados e Discussão</w:t>
      </w:r>
    </w:p>
    <w:p w14:paraId="0003FFCE" w14:textId="267C7E0C" w:rsidR="006C59C2" w:rsidRDefault="006C59C2" w:rsidP="0029123B">
      <w:pPr>
        <w:spacing w:after="0" w:line="240" w:lineRule="exact"/>
        <w:ind w:firstLine="284"/>
        <w:jc w:val="both"/>
        <w:rPr>
          <w:rFonts w:ascii="Times New Roman" w:hAnsi="Times New Roman" w:cs="Times New Roman"/>
          <w:color w:val="000000"/>
          <w:sz w:val="20"/>
          <w:szCs w:val="20"/>
        </w:rPr>
      </w:pPr>
      <w:r>
        <w:rPr>
          <w:rFonts w:ascii="Times New Roman" w:hAnsi="Times New Roman" w:cs="Times New Roman"/>
          <w:sz w:val="20"/>
          <w:szCs w:val="20"/>
        </w:rPr>
        <w:t xml:space="preserve">O termograma do suporte MoKIT-6 mostra </w:t>
      </w:r>
      <w:r w:rsidRPr="00975D36">
        <w:rPr>
          <w:rFonts w:ascii="Times New Roman" w:hAnsi="Times New Roman" w:cs="Times New Roman"/>
          <w:sz w:val="20"/>
          <w:szCs w:val="20"/>
        </w:rPr>
        <w:t xml:space="preserve">três eventos de perda de massa. </w:t>
      </w:r>
      <w:r>
        <w:rPr>
          <w:rFonts w:ascii="Times New Roman" w:hAnsi="Times New Roman" w:cs="Times New Roman"/>
          <w:sz w:val="20"/>
          <w:szCs w:val="20"/>
        </w:rPr>
        <w:t>O</w:t>
      </w:r>
      <w:r w:rsidRPr="00975D36">
        <w:rPr>
          <w:rFonts w:ascii="Times New Roman" w:hAnsi="Times New Roman" w:cs="Times New Roman"/>
          <w:sz w:val="20"/>
          <w:szCs w:val="20"/>
        </w:rPr>
        <w:t xml:space="preserve"> primeiro evento (I) </w:t>
      </w:r>
      <w:r>
        <w:rPr>
          <w:rFonts w:ascii="Times New Roman" w:hAnsi="Times New Roman" w:cs="Times New Roman"/>
          <w:sz w:val="20"/>
          <w:szCs w:val="20"/>
        </w:rPr>
        <w:t xml:space="preserve">entre 22,5 - </w:t>
      </w:r>
      <w:r w:rsidRPr="00975D36">
        <w:rPr>
          <w:rFonts w:ascii="Times New Roman" w:hAnsi="Times New Roman" w:cs="Times New Roman"/>
          <w:sz w:val="20"/>
          <w:szCs w:val="20"/>
        </w:rPr>
        <w:t>100 ºC</w:t>
      </w:r>
      <w:r>
        <w:rPr>
          <w:rFonts w:ascii="Times New Roman" w:hAnsi="Times New Roman" w:cs="Times New Roman"/>
          <w:sz w:val="20"/>
          <w:szCs w:val="20"/>
        </w:rPr>
        <w:t>,</w:t>
      </w:r>
      <w:r w:rsidRPr="00975D36">
        <w:rPr>
          <w:rFonts w:ascii="Times New Roman" w:hAnsi="Times New Roman" w:cs="Times New Roman"/>
          <w:sz w:val="20"/>
          <w:szCs w:val="20"/>
        </w:rPr>
        <w:t xml:space="preserve"> </w:t>
      </w:r>
      <w:r w:rsidR="00CE3A60">
        <w:rPr>
          <w:rFonts w:ascii="Times New Roman" w:hAnsi="Times New Roman" w:cs="Times New Roman"/>
          <w:sz w:val="20"/>
          <w:szCs w:val="20"/>
        </w:rPr>
        <w:t>corresponde</w:t>
      </w:r>
      <w:r w:rsidRPr="00975D36">
        <w:rPr>
          <w:rFonts w:ascii="Times New Roman" w:hAnsi="Times New Roman" w:cs="Times New Roman"/>
          <w:sz w:val="20"/>
          <w:szCs w:val="20"/>
        </w:rPr>
        <w:t xml:space="preserve"> a dessorção de água fisissorvida e a volatilização do </w:t>
      </w:r>
      <w:proofErr w:type="spellStart"/>
      <w:r w:rsidRPr="00975D36">
        <w:rPr>
          <w:rFonts w:ascii="Times New Roman" w:hAnsi="Times New Roman" w:cs="Times New Roman"/>
          <w:sz w:val="20"/>
          <w:szCs w:val="20"/>
        </w:rPr>
        <w:t>co-direcionador</w:t>
      </w:r>
      <w:proofErr w:type="spellEnd"/>
      <w:r w:rsidRPr="00975D36">
        <w:rPr>
          <w:rFonts w:ascii="Times New Roman" w:hAnsi="Times New Roman" w:cs="Times New Roman"/>
          <w:sz w:val="20"/>
          <w:szCs w:val="20"/>
        </w:rPr>
        <w:t xml:space="preserve"> de estrutura </w:t>
      </w:r>
      <w:r w:rsidR="00CE3A60">
        <w:rPr>
          <w:rFonts w:ascii="Times New Roman" w:hAnsi="Times New Roman" w:cs="Times New Roman"/>
          <w:sz w:val="20"/>
          <w:szCs w:val="20"/>
        </w:rPr>
        <w:t>(</w:t>
      </w:r>
      <w:r w:rsidRPr="00975D36">
        <w:rPr>
          <w:rFonts w:ascii="Times New Roman" w:hAnsi="Times New Roman" w:cs="Times New Roman"/>
          <w:sz w:val="20"/>
          <w:szCs w:val="20"/>
        </w:rPr>
        <w:t>butanol</w:t>
      </w:r>
      <w:r w:rsidR="00CE3A60">
        <w:rPr>
          <w:rFonts w:ascii="Times New Roman" w:hAnsi="Times New Roman" w:cs="Times New Roman"/>
          <w:sz w:val="20"/>
          <w:szCs w:val="20"/>
        </w:rPr>
        <w:t>)</w:t>
      </w:r>
      <w:r>
        <w:rPr>
          <w:rFonts w:ascii="Times New Roman" w:hAnsi="Times New Roman" w:cs="Times New Roman"/>
          <w:sz w:val="20"/>
          <w:szCs w:val="20"/>
        </w:rPr>
        <w:t xml:space="preserve">, </w:t>
      </w:r>
      <w:r w:rsidRPr="00F23C55">
        <w:rPr>
          <w:rFonts w:ascii="Times New Roman" w:hAnsi="Times New Roman" w:cs="Times New Roman"/>
          <w:sz w:val="20"/>
          <w:szCs w:val="20"/>
        </w:rPr>
        <w:t>com perda</w:t>
      </w:r>
      <w:r>
        <w:rPr>
          <w:rFonts w:ascii="Times New Roman" w:hAnsi="Times New Roman" w:cs="Times New Roman"/>
          <w:sz w:val="20"/>
          <w:szCs w:val="20"/>
        </w:rPr>
        <w:t xml:space="preserve"> de massa de </w:t>
      </w:r>
      <w:r w:rsidRPr="00F23C55">
        <w:rPr>
          <w:rFonts w:ascii="Times New Roman" w:hAnsi="Times New Roman" w:cs="Times New Roman"/>
          <w:sz w:val="20"/>
          <w:szCs w:val="20"/>
        </w:rPr>
        <w:t>3,35%</w:t>
      </w:r>
      <w:r>
        <w:rPr>
          <w:rFonts w:ascii="Times New Roman" w:hAnsi="Times New Roman" w:cs="Times New Roman"/>
          <w:sz w:val="20"/>
          <w:szCs w:val="20"/>
        </w:rPr>
        <w:t>. O evento</w:t>
      </w:r>
      <w:r w:rsidRPr="00F23C55">
        <w:rPr>
          <w:rFonts w:ascii="Times New Roman" w:hAnsi="Times New Roman" w:cs="Times New Roman"/>
          <w:sz w:val="20"/>
          <w:szCs w:val="20"/>
        </w:rPr>
        <w:t xml:space="preserve"> (II)</w:t>
      </w:r>
      <w:r>
        <w:rPr>
          <w:rFonts w:ascii="Times New Roman" w:hAnsi="Times New Roman" w:cs="Times New Roman"/>
          <w:sz w:val="20"/>
          <w:szCs w:val="20"/>
        </w:rPr>
        <w:t>, entre 100 -</w:t>
      </w:r>
      <w:r w:rsidRPr="00F23C55">
        <w:rPr>
          <w:rFonts w:ascii="Times New Roman" w:hAnsi="Times New Roman" w:cs="Times New Roman"/>
          <w:sz w:val="20"/>
          <w:szCs w:val="20"/>
        </w:rPr>
        <w:t xml:space="preserve"> 550 ºC, atribuíd</w:t>
      </w:r>
      <w:r>
        <w:rPr>
          <w:rFonts w:ascii="Times New Roman" w:hAnsi="Times New Roman" w:cs="Times New Roman"/>
          <w:sz w:val="20"/>
          <w:szCs w:val="20"/>
        </w:rPr>
        <w:t>o</w:t>
      </w:r>
      <w:r w:rsidRPr="00F23C55">
        <w:rPr>
          <w:rFonts w:ascii="Times New Roman" w:hAnsi="Times New Roman" w:cs="Times New Roman"/>
          <w:sz w:val="20"/>
          <w:szCs w:val="20"/>
        </w:rPr>
        <w:t xml:space="preserve"> à deco</w:t>
      </w:r>
      <w:r w:rsidR="00CE3A60">
        <w:rPr>
          <w:rFonts w:ascii="Times New Roman" w:hAnsi="Times New Roman" w:cs="Times New Roman"/>
          <w:sz w:val="20"/>
          <w:szCs w:val="20"/>
        </w:rPr>
        <w:t xml:space="preserve">mposição do surfactante </w:t>
      </w:r>
      <w:r w:rsidRPr="00F23C55">
        <w:rPr>
          <w:rFonts w:ascii="Times New Roman" w:hAnsi="Times New Roman" w:cs="Times New Roman"/>
          <w:sz w:val="20"/>
          <w:szCs w:val="20"/>
        </w:rPr>
        <w:t>P123 e da água da região interna do material</w:t>
      </w:r>
      <w:r>
        <w:rPr>
          <w:rFonts w:ascii="Times New Roman" w:hAnsi="Times New Roman" w:cs="Times New Roman"/>
          <w:sz w:val="20"/>
          <w:szCs w:val="20"/>
        </w:rPr>
        <w:t xml:space="preserve">, podendo apresentar amônia residual advinda do precursor de molibdênio, indicando perda de </w:t>
      </w:r>
      <w:r w:rsidRPr="00D30230">
        <w:rPr>
          <w:rFonts w:ascii="Times New Roman" w:hAnsi="Times New Roman" w:cs="Times New Roman"/>
          <w:sz w:val="20"/>
          <w:szCs w:val="20"/>
        </w:rPr>
        <w:t>45,41%</w:t>
      </w:r>
      <w:r>
        <w:rPr>
          <w:rFonts w:ascii="Times New Roman" w:hAnsi="Times New Roman" w:cs="Times New Roman"/>
          <w:sz w:val="20"/>
          <w:szCs w:val="20"/>
        </w:rPr>
        <w:t xml:space="preserve"> de massa</w:t>
      </w:r>
      <w:r w:rsidRPr="00D30230">
        <w:rPr>
          <w:rFonts w:ascii="Times New Roman" w:hAnsi="Times New Roman" w:cs="Times New Roman"/>
          <w:sz w:val="20"/>
          <w:szCs w:val="20"/>
        </w:rPr>
        <w:t>.</w:t>
      </w:r>
      <w:r>
        <w:rPr>
          <w:rFonts w:ascii="Times New Roman" w:hAnsi="Times New Roman" w:cs="Times New Roman"/>
          <w:sz w:val="20"/>
          <w:szCs w:val="20"/>
        </w:rPr>
        <w:t xml:space="preserve"> </w:t>
      </w:r>
      <w:r w:rsidR="0087529D">
        <w:rPr>
          <w:rFonts w:ascii="Times New Roman" w:hAnsi="Times New Roman" w:cs="Times New Roman"/>
          <w:sz w:val="20"/>
          <w:szCs w:val="20"/>
        </w:rPr>
        <w:t xml:space="preserve">A </w:t>
      </w:r>
      <w:r>
        <w:rPr>
          <w:rFonts w:ascii="Times New Roman" w:hAnsi="Times New Roman" w:cs="Times New Roman"/>
          <w:sz w:val="20"/>
          <w:szCs w:val="20"/>
        </w:rPr>
        <w:t>perda</w:t>
      </w:r>
      <w:r w:rsidRPr="00D30230">
        <w:rPr>
          <w:rFonts w:ascii="Times New Roman" w:hAnsi="Times New Roman" w:cs="Times New Roman"/>
          <w:sz w:val="20"/>
          <w:szCs w:val="20"/>
        </w:rPr>
        <w:t xml:space="preserve"> de massa de 4,09%</w:t>
      </w:r>
      <w:r>
        <w:rPr>
          <w:rFonts w:ascii="Times New Roman" w:hAnsi="Times New Roman" w:cs="Times New Roman"/>
          <w:sz w:val="20"/>
          <w:szCs w:val="20"/>
        </w:rPr>
        <w:t>,</w:t>
      </w:r>
      <w:r w:rsidRPr="00D30230">
        <w:rPr>
          <w:rFonts w:ascii="Times New Roman" w:hAnsi="Times New Roman" w:cs="Times New Roman"/>
          <w:sz w:val="20"/>
          <w:szCs w:val="20"/>
        </w:rPr>
        <w:t xml:space="preserve"> </w:t>
      </w:r>
      <w:r w:rsidR="0087529D">
        <w:rPr>
          <w:rFonts w:ascii="Times New Roman" w:hAnsi="Times New Roman" w:cs="Times New Roman"/>
          <w:sz w:val="20"/>
          <w:szCs w:val="20"/>
        </w:rPr>
        <w:t>no evento III, entre 685 a</w:t>
      </w:r>
      <w:r w:rsidR="0087529D" w:rsidRPr="00D30230">
        <w:rPr>
          <w:rFonts w:ascii="Times New Roman" w:hAnsi="Times New Roman" w:cs="Times New Roman"/>
          <w:sz w:val="20"/>
          <w:szCs w:val="20"/>
        </w:rPr>
        <w:t xml:space="preserve">té 940 ºC </w:t>
      </w:r>
      <w:r w:rsidRPr="00D30230">
        <w:rPr>
          <w:rFonts w:ascii="Times New Roman" w:hAnsi="Times New Roman" w:cs="Times New Roman"/>
          <w:sz w:val="20"/>
          <w:szCs w:val="20"/>
        </w:rPr>
        <w:t>corresponde a fusão e sublimação do molibdênio</w:t>
      </w:r>
      <w:r w:rsidR="002909DC">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"/>
          <w:id w:val="1356000586"/>
          <w:placeholder>
            <w:docPart w:val="734D3160B01A459A97A5DF0C9BD37509"/>
          </w:placeholder>
        </w:sdtPr>
        <w:sdtContent>
          <w:r w:rsidR="00521DC4" w:rsidRPr="0001064A">
            <w:rPr>
              <w:rFonts w:ascii="Times New Roman" w:hAnsi="Times New Roman" w:cs="Times New Roman"/>
              <w:color w:val="000000"/>
              <w:sz w:val="20"/>
              <w:szCs w:val="20"/>
            </w:rPr>
            <w:t>[6,11]</w:t>
          </w:r>
        </w:sdtContent>
      </w:sdt>
      <w:r>
        <w:rPr>
          <w:rFonts w:ascii="Times New Roman" w:hAnsi="Times New Roman" w:cs="Times New Roman"/>
          <w:color w:val="000000"/>
          <w:sz w:val="20"/>
          <w:szCs w:val="20"/>
        </w:rPr>
        <w:t>.</w:t>
      </w:r>
    </w:p>
    <w:p w14:paraId="34792368" w14:textId="77777777" w:rsidR="00931C01" w:rsidRDefault="00931C01" w:rsidP="00EA4E1B">
      <w:pPr>
        <w:pStyle w:val="TAMainText"/>
        <w:ind w:firstLine="187"/>
        <w:rPr>
          <w:rFonts w:ascii="Times New Roman" w:hAnsi="Times New Roman"/>
          <w:lang w:val="pt-BR"/>
        </w:rPr>
      </w:pPr>
    </w:p>
    <w:p w14:paraId="684EAAA4" w14:textId="77777777" w:rsidR="00975D36" w:rsidRDefault="00A00F51" w:rsidP="00A00F51">
      <w:pPr>
        <w:jc w:val="center"/>
      </w:pPr>
      <w:r>
        <w:object w:dxaOrig="13881" w:dyaOrig="11060" w14:anchorId="29461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1pt;height:153.2pt" o:ole="">
            <v:imagedata r:id="rId9" o:title="" croptop="18802f" cropbottom="14216f" cropleft="33941f" cropright="-385f"/>
          </v:shape>
          <o:OLEObject Type="Embed" ProgID="Origin50.Graph" ShapeID="_x0000_i1025" DrawAspect="Content" ObjectID="_1748161902" r:id="rId10"/>
        </w:object>
      </w:r>
    </w:p>
    <w:p w14:paraId="78357171" w14:textId="77777777" w:rsidR="005E48E1" w:rsidRPr="002D2D3D" w:rsidRDefault="005E48E1" w:rsidP="005E48E1">
      <w:pPr>
        <w:pStyle w:val="Legenda"/>
        <w:keepNext/>
        <w:spacing w:after="0"/>
        <w:rPr>
          <w:rFonts w:ascii="Times New Roman" w:hAnsi="Times New Roman" w:cs="Times New Roman"/>
          <w:color w:val="auto"/>
          <w:sz w:val="18"/>
          <w:szCs w:val="18"/>
        </w:rPr>
      </w:pPr>
      <w:r w:rsidRPr="002D2D3D">
        <w:rPr>
          <w:rFonts w:ascii="Times New Roman" w:hAnsi="Times New Roman" w:cs="Times New Roman"/>
          <w:color w:val="auto"/>
          <w:sz w:val="18"/>
          <w:szCs w:val="18"/>
        </w:rPr>
        <w:t xml:space="preserve">Figura </w:t>
      </w:r>
      <w:r w:rsidRPr="002D2D3D">
        <w:rPr>
          <w:rFonts w:ascii="Times New Roman" w:hAnsi="Times New Roman" w:cs="Times New Roman"/>
          <w:color w:val="auto"/>
          <w:sz w:val="18"/>
          <w:szCs w:val="18"/>
        </w:rPr>
        <w:fldChar w:fldCharType="begin"/>
      </w:r>
      <w:r w:rsidRPr="002D2D3D">
        <w:rPr>
          <w:rFonts w:ascii="Times New Roman" w:hAnsi="Times New Roman" w:cs="Times New Roman"/>
          <w:color w:val="auto"/>
          <w:sz w:val="18"/>
          <w:szCs w:val="18"/>
        </w:rPr>
        <w:instrText xml:space="preserve"> SEQ Figura \* ARABIC </w:instrText>
      </w:r>
      <w:r w:rsidRPr="002D2D3D">
        <w:rPr>
          <w:rFonts w:ascii="Times New Roman" w:hAnsi="Times New Roman" w:cs="Times New Roman"/>
          <w:color w:val="auto"/>
          <w:sz w:val="18"/>
          <w:szCs w:val="18"/>
        </w:rPr>
        <w:fldChar w:fldCharType="separate"/>
      </w:r>
      <w:r>
        <w:rPr>
          <w:rFonts w:ascii="Times New Roman" w:hAnsi="Times New Roman" w:cs="Times New Roman"/>
          <w:noProof/>
          <w:color w:val="auto"/>
          <w:sz w:val="18"/>
          <w:szCs w:val="18"/>
        </w:rPr>
        <w:t>1</w:t>
      </w:r>
      <w:r w:rsidRPr="002D2D3D">
        <w:rPr>
          <w:rFonts w:ascii="Times New Roman" w:hAnsi="Times New Roman" w:cs="Times New Roman"/>
          <w:color w:val="auto"/>
          <w:sz w:val="18"/>
          <w:szCs w:val="18"/>
        </w:rPr>
        <w:fldChar w:fldCharType="end"/>
      </w:r>
      <w:r>
        <w:rPr>
          <w:rFonts w:ascii="Times New Roman" w:hAnsi="Times New Roman" w:cs="Times New Roman"/>
          <w:color w:val="auto"/>
          <w:sz w:val="18"/>
          <w:szCs w:val="18"/>
        </w:rPr>
        <w:t>.</w:t>
      </w:r>
      <w:r w:rsidRPr="002D2D3D">
        <w:rPr>
          <w:rFonts w:ascii="Times New Roman" w:hAnsi="Times New Roman" w:cs="Times New Roman"/>
          <w:b w:val="0"/>
          <w:bCs w:val="0"/>
          <w:color w:val="auto"/>
          <w:sz w:val="18"/>
          <w:szCs w:val="18"/>
        </w:rPr>
        <w:t>Termograma do 10MoKIT-6</w:t>
      </w:r>
      <w:r>
        <w:rPr>
          <w:rFonts w:ascii="Times New Roman" w:hAnsi="Times New Roman" w:cs="Times New Roman"/>
          <w:b w:val="0"/>
          <w:bCs w:val="0"/>
          <w:color w:val="auto"/>
          <w:sz w:val="18"/>
          <w:szCs w:val="18"/>
        </w:rPr>
        <w:t>.</w:t>
      </w:r>
    </w:p>
    <w:p w14:paraId="094C5889" w14:textId="77777777" w:rsidR="005E48E1" w:rsidRDefault="005E48E1" w:rsidP="00A00F51">
      <w:pPr>
        <w:spacing w:after="0" w:line="240" w:lineRule="exact"/>
        <w:ind w:firstLine="357"/>
        <w:jc w:val="both"/>
        <w:rPr>
          <w:rFonts w:ascii="Times New Roman" w:hAnsi="Times New Roman" w:cs="Times New Roman"/>
          <w:sz w:val="20"/>
          <w:szCs w:val="20"/>
        </w:rPr>
      </w:pPr>
    </w:p>
    <w:p w14:paraId="2CF53DD8" w14:textId="72B7828B" w:rsidR="00D9369C" w:rsidRDefault="0087529D" w:rsidP="00A00F51">
      <w:pPr>
        <w:spacing w:after="0" w:line="240" w:lineRule="exact"/>
        <w:ind w:firstLine="357"/>
        <w:jc w:val="both"/>
        <w:rPr>
          <w:rFonts w:ascii="Times New Roman" w:hAnsi="Times New Roman" w:cs="Times New Roman"/>
          <w:color w:val="000000"/>
          <w:sz w:val="20"/>
          <w:szCs w:val="20"/>
        </w:rPr>
      </w:pPr>
      <w:r>
        <w:rPr>
          <w:rFonts w:ascii="Times New Roman" w:hAnsi="Times New Roman" w:cs="Times New Roman"/>
          <w:sz w:val="20"/>
          <w:szCs w:val="20"/>
        </w:rPr>
        <w:t xml:space="preserve">Nas Figura 2 (a, </w:t>
      </w:r>
      <w:r w:rsidR="006C59C2" w:rsidRPr="00804DEA">
        <w:rPr>
          <w:rFonts w:ascii="Times New Roman" w:hAnsi="Times New Roman" w:cs="Times New Roman"/>
          <w:sz w:val="20"/>
          <w:szCs w:val="20"/>
        </w:rPr>
        <w:t>b)</w:t>
      </w:r>
      <w:r w:rsidR="006C59C2">
        <w:rPr>
          <w:rFonts w:ascii="Times New Roman" w:hAnsi="Times New Roman" w:cs="Times New Roman"/>
          <w:sz w:val="20"/>
          <w:szCs w:val="20"/>
        </w:rPr>
        <w:t xml:space="preserve"> pode ser observado a pres</w:t>
      </w:r>
      <w:r>
        <w:rPr>
          <w:rFonts w:ascii="Times New Roman" w:hAnsi="Times New Roman" w:cs="Times New Roman"/>
          <w:sz w:val="20"/>
          <w:szCs w:val="20"/>
        </w:rPr>
        <w:t xml:space="preserve">ença de três picos de difrações </w:t>
      </w:r>
      <w:r w:rsidR="006C59C2">
        <w:rPr>
          <w:rFonts w:ascii="Times New Roman" w:hAnsi="Times New Roman" w:cs="Times New Roman"/>
          <w:sz w:val="20"/>
          <w:szCs w:val="20"/>
        </w:rPr>
        <w:t>n</w:t>
      </w:r>
      <w:r w:rsidR="006C59C2" w:rsidRPr="000E79D3">
        <w:rPr>
          <w:rFonts w:ascii="Times New Roman" w:hAnsi="Times New Roman" w:cs="Times New Roman"/>
          <w:sz w:val="20"/>
          <w:szCs w:val="20"/>
        </w:rPr>
        <w:t>o</w:t>
      </w:r>
      <w:r w:rsidR="006C59C2">
        <w:rPr>
          <w:rFonts w:ascii="Times New Roman" w:hAnsi="Times New Roman" w:cs="Times New Roman"/>
          <w:sz w:val="20"/>
          <w:szCs w:val="20"/>
        </w:rPr>
        <w:t>s</w:t>
      </w:r>
      <w:r w:rsidR="006C59C2" w:rsidRPr="000E79D3">
        <w:rPr>
          <w:rFonts w:ascii="Times New Roman" w:hAnsi="Times New Roman" w:cs="Times New Roman"/>
          <w:sz w:val="20"/>
          <w:szCs w:val="20"/>
        </w:rPr>
        <w:t xml:space="preserve"> qua</w:t>
      </w:r>
      <w:r w:rsidR="006C59C2">
        <w:rPr>
          <w:rFonts w:ascii="Times New Roman" w:hAnsi="Times New Roman" w:cs="Times New Roman"/>
          <w:sz w:val="20"/>
          <w:szCs w:val="20"/>
        </w:rPr>
        <w:t>is</w:t>
      </w:r>
      <w:r w:rsidR="006C59C2" w:rsidRPr="000E79D3">
        <w:rPr>
          <w:rFonts w:ascii="Times New Roman" w:hAnsi="Times New Roman" w:cs="Times New Roman"/>
          <w:sz w:val="20"/>
          <w:szCs w:val="20"/>
        </w:rPr>
        <w:t xml:space="preserve"> os índices de Miller são (2 1 1), (2 2 0) e (3 3 2)</w:t>
      </w:r>
      <w:r w:rsidR="006C59C2">
        <w:rPr>
          <w:rFonts w:ascii="Times New Roman" w:hAnsi="Times New Roman" w:cs="Times New Roman"/>
          <w:sz w:val="20"/>
          <w:szCs w:val="20"/>
        </w:rPr>
        <w:t xml:space="preserve">, característicos do KIT-6. </w:t>
      </w:r>
      <w:r w:rsidR="006C59C2" w:rsidRPr="000E79D3">
        <w:rPr>
          <w:rFonts w:ascii="Times New Roman" w:hAnsi="Times New Roman" w:cs="Times New Roman"/>
          <w:sz w:val="20"/>
          <w:szCs w:val="20"/>
        </w:rPr>
        <w:t xml:space="preserve">O pico de maior intensidade (2 1 1) indica a existência de uma estrutura </w:t>
      </w:r>
      <w:proofErr w:type="spellStart"/>
      <w:r w:rsidR="006C59C2" w:rsidRPr="000E79D3">
        <w:rPr>
          <w:rFonts w:ascii="Times New Roman" w:hAnsi="Times New Roman" w:cs="Times New Roman"/>
          <w:sz w:val="20"/>
          <w:szCs w:val="20"/>
        </w:rPr>
        <w:t>mesoporosa</w:t>
      </w:r>
      <w:proofErr w:type="spellEnd"/>
      <w:r w:rsidR="006C59C2" w:rsidRPr="000E79D3">
        <w:rPr>
          <w:rFonts w:ascii="Times New Roman" w:hAnsi="Times New Roman" w:cs="Times New Roman"/>
          <w:sz w:val="20"/>
          <w:szCs w:val="20"/>
        </w:rPr>
        <w:t xml:space="preserve"> tridimensional com grupo espacial Ia3d, característicos de estruturas cúbicas. </w:t>
      </w:r>
      <w:r w:rsidR="006C59C2">
        <w:rPr>
          <w:rFonts w:ascii="Times New Roman" w:hAnsi="Times New Roman" w:cs="Times New Roman"/>
          <w:sz w:val="20"/>
          <w:szCs w:val="20"/>
        </w:rPr>
        <w:t>O</w:t>
      </w:r>
      <w:r w:rsidR="006C59C2" w:rsidRPr="000E79D3">
        <w:rPr>
          <w:rFonts w:ascii="Times New Roman" w:hAnsi="Times New Roman" w:cs="Times New Roman"/>
          <w:sz w:val="20"/>
          <w:szCs w:val="20"/>
        </w:rPr>
        <w:t>s picos que apresenta</w:t>
      </w:r>
      <w:r w:rsidR="006C59C2">
        <w:rPr>
          <w:rFonts w:ascii="Times New Roman" w:hAnsi="Times New Roman" w:cs="Times New Roman"/>
          <w:sz w:val="20"/>
          <w:szCs w:val="20"/>
        </w:rPr>
        <w:t>m</w:t>
      </w:r>
      <w:r w:rsidR="006C59C2" w:rsidRPr="000E79D3">
        <w:rPr>
          <w:rFonts w:ascii="Times New Roman" w:hAnsi="Times New Roman" w:cs="Times New Roman"/>
          <w:sz w:val="20"/>
          <w:szCs w:val="20"/>
        </w:rPr>
        <w:t xml:space="preserve"> menores intensidades (2 2 0) </w:t>
      </w:r>
      <w:r w:rsidR="006C59C2">
        <w:rPr>
          <w:rFonts w:ascii="Times New Roman" w:hAnsi="Times New Roman" w:cs="Times New Roman"/>
          <w:sz w:val="20"/>
          <w:szCs w:val="20"/>
        </w:rPr>
        <w:t>e (3 3 2) indicam uma</w:t>
      </w:r>
      <w:r w:rsidR="006C59C2" w:rsidRPr="000E79D3">
        <w:rPr>
          <w:rFonts w:ascii="Times New Roman" w:hAnsi="Times New Roman" w:cs="Times New Roman"/>
          <w:sz w:val="20"/>
          <w:szCs w:val="20"/>
        </w:rPr>
        <w:t xml:space="preserve"> organização </w:t>
      </w:r>
      <w:r w:rsidR="006C59C2">
        <w:rPr>
          <w:rFonts w:ascii="Times New Roman" w:hAnsi="Times New Roman" w:cs="Times New Roman"/>
          <w:sz w:val="20"/>
          <w:szCs w:val="20"/>
        </w:rPr>
        <w:t xml:space="preserve">estrutural </w:t>
      </w:r>
      <w:r w:rsidR="006C59C2" w:rsidRPr="000E79D3">
        <w:rPr>
          <w:rFonts w:ascii="Times New Roman" w:hAnsi="Times New Roman" w:cs="Times New Roman"/>
          <w:sz w:val="20"/>
          <w:szCs w:val="20"/>
        </w:rPr>
        <w:t xml:space="preserve">a longo alcance dos poros </w:t>
      </w:r>
      <w:sdt>
        <w:sdtPr>
          <w:rPr>
            <w:rFonts w:ascii="Times New Roman" w:hAnsi="Times New Roman" w:cs="Times New Roman"/>
            <w:color w:val="000000"/>
            <w:sz w:val="20"/>
            <w:szCs w:val="20"/>
          </w:rPr>
          <w:tag w:val="MENDELEY_CITATION_v3_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"/>
          <w:id w:val="-871141723"/>
          <w:placeholder>
            <w:docPart w:val="B3BEA4102FFC48BA94882D4DA8EF5400"/>
          </w:placeholder>
        </w:sdtPr>
        <w:sdtContent>
          <w:r w:rsidR="00521DC4" w:rsidRPr="007C702D">
            <w:rPr>
              <w:rFonts w:ascii="Times New Roman" w:hAnsi="Times New Roman" w:cs="Times New Roman"/>
              <w:color w:val="000000"/>
              <w:sz w:val="20"/>
              <w:szCs w:val="20"/>
            </w:rPr>
            <w:t>[9]</w:t>
          </w:r>
        </w:sdtContent>
      </w:sdt>
      <w:r w:rsidR="006C59C2">
        <w:rPr>
          <w:rFonts w:ascii="Times New Roman" w:hAnsi="Times New Roman" w:cs="Times New Roman"/>
          <w:color w:val="000000"/>
          <w:sz w:val="20"/>
          <w:szCs w:val="20"/>
        </w:rPr>
        <w:t xml:space="preserve">. </w:t>
      </w:r>
      <w:r w:rsidR="006C59C2" w:rsidRPr="00B33007">
        <w:rPr>
          <w:rFonts w:ascii="Times New Roman" w:hAnsi="Times New Roman" w:cs="Times New Roman"/>
          <w:color w:val="000000"/>
          <w:sz w:val="20"/>
          <w:szCs w:val="20"/>
        </w:rPr>
        <w:t xml:space="preserve">O </w:t>
      </w:r>
      <w:r w:rsidR="006C59C2">
        <w:rPr>
          <w:rFonts w:ascii="Times New Roman" w:hAnsi="Times New Roman" w:cs="Times New Roman"/>
          <w:color w:val="000000"/>
          <w:sz w:val="20"/>
          <w:szCs w:val="20"/>
        </w:rPr>
        <w:t>suporte</w:t>
      </w:r>
      <w:r w:rsidR="006C59C2" w:rsidRPr="00B33007">
        <w:rPr>
          <w:rFonts w:ascii="Times New Roman" w:hAnsi="Times New Roman" w:cs="Times New Roman"/>
          <w:color w:val="000000"/>
          <w:sz w:val="20"/>
          <w:szCs w:val="20"/>
        </w:rPr>
        <w:t xml:space="preserve"> 10MoKIT-6</w:t>
      </w:r>
      <w:r w:rsidR="006C59C2">
        <w:rPr>
          <w:rFonts w:ascii="Times New Roman" w:hAnsi="Times New Roman" w:cs="Times New Roman"/>
          <w:color w:val="000000"/>
          <w:sz w:val="20"/>
          <w:szCs w:val="20"/>
        </w:rPr>
        <w:t xml:space="preserve">, Figura 2 (c) </w:t>
      </w:r>
      <w:r w:rsidR="006C59C2" w:rsidRPr="00B33007">
        <w:rPr>
          <w:rFonts w:ascii="Times New Roman" w:hAnsi="Times New Roman" w:cs="Times New Roman"/>
          <w:color w:val="000000"/>
          <w:sz w:val="20"/>
          <w:szCs w:val="20"/>
        </w:rPr>
        <w:t xml:space="preserve">mostrou três reflexões em ângulos distintos dos demais </w:t>
      </w:r>
      <w:r w:rsidR="006C59C2">
        <w:rPr>
          <w:rFonts w:ascii="Times New Roman" w:hAnsi="Times New Roman" w:cs="Times New Roman"/>
          <w:color w:val="000000"/>
          <w:sz w:val="20"/>
          <w:szCs w:val="20"/>
        </w:rPr>
        <w:t>suportes</w:t>
      </w:r>
      <w:r w:rsidR="006C59C2" w:rsidRPr="00B33007">
        <w:rPr>
          <w:rFonts w:ascii="Times New Roman" w:hAnsi="Times New Roman" w:cs="Times New Roman"/>
          <w:color w:val="000000"/>
          <w:sz w:val="20"/>
          <w:szCs w:val="20"/>
        </w:rPr>
        <w:t xml:space="preserve">, </w:t>
      </w:r>
      <w:r w:rsidR="006C59C2">
        <w:rPr>
          <w:rFonts w:ascii="Times New Roman" w:hAnsi="Times New Roman" w:cs="Times New Roman"/>
          <w:color w:val="000000"/>
          <w:sz w:val="20"/>
          <w:szCs w:val="20"/>
        </w:rPr>
        <w:t>sinalizado</w:t>
      </w:r>
      <w:r w:rsidR="006C59C2" w:rsidRPr="00B33007">
        <w:rPr>
          <w:rFonts w:ascii="Times New Roman" w:hAnsi="Times New Roman" w:cs="Times New Roman"/>
          <w:color w:val="000000"/>
          <w:sz w:val="20"/>
          <w:szCs w:val="20"/>
        </w:rPr>
        <w:t xml:space="preserve"> </w:t>
      </w:r>
      <w:r w:rsidR="00CD597C">
        <w:rPr>
          <w:rFonts w:ascii="Times New Roman" w:hAnsi="Times New Roman" w:cs="Times New Roman"/>
          <w:color w:val="000000"/>
          <w:sz w:val="20"/>
          <w:szCs w:val="20"/>
        </w:rPr>
        <w:t xml:space="preserve">nos </w:t>
      </w:r>
      <w:r w:rsidR="006C59C2" w:rsidRPr="00B33007">
        <w:rPr>
          <w:rFonts w:ascii="Times New Roman" w:hAnsi="Times New Roman" w:cs="Times New Roman"/>
          <w:color w:val="000000"/>
          <w:sz w:val="20"/>
          <w:szCs w:val="20"/>
        </w:rPr>
        <w:t xml:space="preserve">índices de Miller (1 0 0), (1 1 0) e (2 0 0). </w:t>
      </w:r>
      <w:r w:rsidR="006C59C2">
        <w:rPr>
          <w:rFonts w:ascii="Times New Roman" w:hAnsi="Times New Roman" w:cs="Times New Roman"/>
          <w:color w:val="000000"/>
          <w:sz w:val="20"/>
          <w:szCs w:val="20"/>
        </w:rPr>
        <w:t>Estas</w:t>
      </w:r>
      <w:r w:rsidR="006C59C2" w:rsidRPr="00B33007">
        <w:rPr>
          <w:rFonts w:ascii="Times New Roman" w:hAnsi="Times New Roman" w:cs="Times New Roman"/>
          <w:color w:val="000000"/>
          <w:sz w:val="20"/>
          <w:szCs w:val="20"/>
        </w:rPr>
        <w:t xml:space="preserve"> reflexões </w:t>
      </w:r>
      <w:r w:rsidR="006C59C2" w:rsidRPr="00B33007">
        <w:rPr>
          <w:rFonts w:ascii="Times New Roman" w:hAnsi="Times New Roman" w:cs="Times New Roman"/>
          <w:color w:val="000000"/>
          <w:sz w:val="20"/>
          <w:szCs w:val="20"/>
        </w:rPr>
        <w:t>são características de estrutura</w:t>
      </w:r>
      <w:r w:rsidR="006C59C2">
        <w:rPr>
          <w:rFonts w:ascii="Times New Roman" w:hAnsi="Times New Roman" w:cs="Times New Roman"/>
          <w:color w:val="000000"/>
          <w:sz w:val="20"/>
          <w:szCs w:val="20"/>
        </w:rPr>
        <w:t>s</w:t>
      </w:r>
      <w:r w:rsidR="006C59C2" w:rsidRPr="00B33007">
        <w:rPr>
          <w:rFonts w:ascii="Times New Roman" w:hAnsi="Times New Roman" w:cs="Times New Roman"/>
          <w:color w:val="000000"/>
          <w:sz w:val="20"/>
          <w:szCs w:val="20"/>
        </w:rPr>
        <w:t xml:space="preserve"> </w:t>
      </w:r>
      <w:proofErr w:type="spellStart"/>
      <w:r w:rsidR="006C59C2" w:rsidRPr="00B33007">
        <w:rPr>
          <w:rFonts w:ascii="Times New Roman" w:hAnsi="Times New Roman" w:cs="Times New Roman"/>
          <w:color w:val="000000"/>
          <w:sz w:val="20"/>
          <w:szCs w:val="20"/>
        </w:rPr>
        <w:t>mesoporosa</w:t>
      </w:r>
      <w:r w:rsidR="006C59C2">
        <w:rPr>
          <w:rFonts w:ascii="Times New Roman" w:hAnsi="Times New Roman" w:cs="Times New Roman"/>
          <w:color w:val="000000"/>
          <w:sz w:val="20"/>
          <w:szCs w:val="20"/>
        </w:rPr>
        <w:t>s</w:t>
      </w:r>
      <w:proofErr w:type="spellEnd"/>
      <w:r w:rsidR="006C59C2" w:rsidRPr="00B33007">
        <w:rPr>
          <w:rFonts w:ascii="Times New Roman" w:hAnsi="Times New Roman" w:cs="Times New Roman"/>
          <w:color w:val="000000"/>
          <w:sz w:val="20"/>
          <w:szCs w:val="20"/>
        </w:rPr>
        <w:t xml:space="preserve"> bidimensionais com grupo espacial P6mm, típico de estrutura </w:t>
      </w:r>
      <w:proofErr w:type="spellStart"/>
      <w:r w:rsidR="006C59C2" w:rsidRPr="00B33007">
        <w:rPr>
          <w:rFonts w:ascii="Times New Roman" w:hAnsi="Times New Roman" w:cs="Times New Roman"/>
          <w:color w:val="000000"/>
          <w:sz w:val="20"/>
          <w:szCs w:val="20"/>
        </w:rPr>
        <w:t>mesoporosa</w:t>
      </w:r>
      <w:proofErr w:type="spellEnd"/>
      <w:r w:rsidR="006C59C2" w:rsidRPr="00B33007">
        <w:rPr>
          <w:rFonts w:ascii="Times New Roman" w:hAnsi="Times New Roman" w:cs="Times New Roman"/>
          <w:color w:val="000000"/>
          <w:sz w:val="20"/>
          <w:szCs w:val="20"/>
        </w:rPr>
        <w:t xml:space="preserve"> hexagonal. </w:t>
      </w:r>
      <w:r w:rsidR="00267F57" w:rsidRPr="00B33007">
        <w:rPr>
          <w:rFonts w:ascii="Times New Roman" w:hAnsi="Times New Roman" w:cs="Times New Roman"/>
          <w:color w:val="000000"/>
          <w:sz w:val="20"/>
          <w:szCs w:val="20"/>
        </w:rPr>
        <w:t xml:space="preserve">A </w:t>
      </w:r>
      <w:r w:rsidR="00267F57">
        <w:rPr>
          <w:rFonts w:ascii="Times New Roman" w:hAnsi="Times New Roman" w:cs="Times New Roman"/>
          <w:color w:val="000000"/>
          <w:sz w:val="20"/>
          <w:szCs w:val="20"/>
        </w:rPr>
        <w:t>obtenção</w:t>
      </w:r>
      <w:r w:rsidR="00267F57" w:rsidRPr="00B33007">
        <w:rPr>
          <w:rFonts w:ascii="Times New Roman" w:hAnsi="Times New Roman" w:cs="Times New Roman"/>
          <w:color w:val="000000"/>
          <w:sz w:val="20"/>
          <w:szCs w:val="20"/>
        </w:rPr>
        <w:t xml:space="preserve"> d</w:t>
      </w:r>
      <w:r w:rsidR="00267F57">
        <w:rPr>
          <w:rFonts w:ascii="Times New Roman" w:hAnsi="Times New Roman" w:cs="Times New Roman"/>
          <w:color w:val="000000"/>
          <w:sz w:val="20"/>
          <w:szCs w:val="20"/>
        </w:rPr>
        <w:t xml:space="preserve">estas </w:t>
      </w:r>
      <w:r w:rsidR="00267F57" w:rsidRPr="00B33007">
        <w:rPr>
          <w:rFonts w:ascii="Times New Roman" w:hAnsi="Times New Roman" w:cs="Times New Roman"/>
          <w:color w:val="000000"/>
          <w:sz w:val="20"/>
          <w:szCs w:val="20"/>
        </w:rPr>
        <w:t>três reflexões assegura</w:t>
      </w:r>
      <w:r w:rsidR="006C59C2" w:rsidRPr="00B33007">
        <w:rPr>
          <w:rFonts w:ascii="Times New Roman" w:hAnsi="Times New Roman" w:cs="Times New Roman"/>
          <w:color w:val="000000"/>
          <w:sz w:val="20"/>
          <w:szCs w:val="20"/>
        </w:rPr>
        <w:t xml:space="preserve"> a formação de um material organizado do tipo SBA-15 </w:t>
      </w:r>
      <w:sdt>
        <w:sdtPr>
          <w:rPr>
            <w:rFonts w:ascii="Times New Roman" w:hAnsi="Times New Roman" w:cs="Times New Roman"/>
            <w:color w:val="000000"/>
            <w:sz w:val="20"/>
            <w:szCs w:val="20"/>
            <w:vertAlign w:val="superscript"/>
          </w:rPr>
          <w:tag w:val="MENDELEY_CITATION_v3_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"/>
          <w:id w:val="591283470"/>
          <w:placeholder>
            <w:docPart w:val="B3BEA4102FFC48BA94882D4DA8EF5400"/>
          </w:placeholder>
        </w:sdtPr>
        <w:sdtContent>
          <w:r w:rsidR="00521DC4" w:rsidRPr="0001064A">
            <w:rPr>
              <w:rFonts w:ascii="Times New Roman" w:hAnsi="Times New Roman" w:cs="Times New Roman"/>
              <w:color w:val="000000"/>
              <w:sz w:val="20"/>
              <w:szCs w:val="20"/>
            </w:rPr>
            <w:t>[12]</w:t>
          </w:r>
        </w:sdtContent>
      </w:sdt>
      <w:r w:rsidR="006C59C2">
        <w:rPr>
          <w:rFonts w:ascii="Times New Roman" w:hAnsi="Times New Roman" w:cs="Times New Roman"/>
          <w:color w:val="000000"/>
          <w:sz w:val="20"/>
          <w:szCs w:val="20"/>
        </w:rPr>
        <w:t>.</w:t>
      </w:r>
      <w:r w:rsidR="00267F57">
        <w:rPr>
          <w:rFonts w:ascii="Times New Roman" w:hAnsi="Times New Roman" w:cs="Times New Roman"/>
          <w:color w:val="000000"/>
          <w:sz w:val="20"/>
          <w:szCs w:val="20"/>
        </w:rPr>
        <w:t xml:space="preserve"> </w:t>
      </w:r>
    </w:p>
    <w:p w14:paraId="5752449C" w14:textId="77777777" w:rsidR="003B2EAE" w:rsidRDefault="003B2EAE" w:rsidP="00A00F51">
      <w:pPr>
        <w:spacing w:after="0" w:line="240" w:lineRule="exact"/>
        <w:ind w:firstLine="357"/>
        <w:jc w:val="both"/>
        <w:rPr>
          <w:rFonts w:ascii="Times New Roman" w:hAnsi="Times New Roman" w:cs="Times New Roman"/>
          <w:sz w:val="20"/>
          <w:szCs w:val="20"/>
        </w:rPr>
      </w:pPr>
    </w:p>
    <w:p w14:paraId="60F2DAC7" w14:textId="20EC7D01" w:rsidR="00975D36" w:rsidRPr="00860DEF" w:rsidRDefault="00521DC4" w:rsidP="00A00F51">
      <w:pPr>
        <w:spacing w:after="0"/>
        <w:rPr>
          <w:rFonts w:ascii="Times New Roman" w:hAnsi="Times New Roman" w:cs="Times New Roman"/>
          <w:sz w:val="20"/>
          <w:szCs w:val="20"/>
        </w:rPr>
      </w:pPr>
      <w:r w:rsidRPr="00DB3E5E">
        <w:object w:dxaOrig="4896" w:dyaOrig="6336" w14:anchorId="01A2B286">
          <v:shape id="_x0000_i1026" type="#_x0000_t75" style="width:220.6pt;height:216.6pt" o:ole="">
            <v:imagedata r:id="rId11" o:title="" croptop="19140f" cropright="-161f"/>
          </v:shape>
          <o:OLEObject Type="Embed" ProgID="Origin50.Graph" ShapeID="_x0000_i1026" DrawAspect="Content" ObjectID="_1748161903" r:id="rId12"/>
        </w:object>
      </w:r>
    </w:p>
    <w:p w14:paraId="7ABA1DBA" w14:textId="0770744F" w:rsidR="005E48E1" w:rsidRPr="002D2D3D" w:rsidRDefault="005E48E1" w:rsidP="005E48E1">
      <w:pPr>
        <w:pStyle w:val="Legenda"/>
        <w:keepNext/>
        <w:spacing w:after="0"/>
        <w:jc w:val="both"/>
        <w:rPr>
          <w:rFonts w:ascii="Times New Roman" w:hAnsi="Times New Roman" w:cs="Times New Roman"/>
          <w:b w:val="0"/>
          <w:bCs w:val="0"/>
          <w:color w:val="auto"/>
          <w:sz w:val="18"/>
          <w:szCs w:val="18"/>
        </w:rPr>
      </w:pPr>
      <w:r w:rsidRPr="002D2D3D">
        <w:rPr>
          <w:rFonts w:ascii="Times New Roman" w:hAnsi="Times New Roman" w:cs="Times New Roman"/>
          <w:color w:val="auto"/>
          <w:sz w:val="18"/>
          <w:szCs w:val="18"/>
        </w:rPr>
        <w:t xml:space="preserve">Figura </w:t>
      </w:r>
      <w:r w:rsidRPr="002D2D3D">
        <w:rPr>
          <w:rFonts w:ascii="Times New Roman" w:hAnsi="Times New Roman" w:cs="Times New Roman"/>
          <w:color w:val="auto"/>
          <w:sz w:val="18"/>
          <w:szCs w:val="18"/>
        </w:rPr>
        <w:fldChar w:fldCharType="begin"/>
      </w:r>
      <w:r w:rsidRPr="002D2D3D">
        <w:rPr>
          <w:rFonts w:ascii="Times New Roman" w:hAnsi="Times New Roman" w:cs="Times New Roman"/>
          <w:color w:val="auto"/>
          <w:sz w:val="18"/>
          <w:szCs w:val="18"/>
        </w:rPr>
        <w:instrText xml:space="preserve"> SEQ Figura \* ARABIC </w:instrText>
      </w:r>
      <w:r w:rsidRPr="002D2D3D">
        <w:rPr>
          <w:rFonts w:ascii="Times New Roman" w:hAnsi="Times New Roman" w:cs="Times New Roman"/>
          <w:color w:val="auto"/>
          <w:sz w:val="18"/>
          <w:szCs w:val="18"/>
        </w:rPr>
        <w:fldChar w:fldCharType="separate"/>
      </w:r>
      <w:r>
        <w:rPr>
          <w:rFonts w:ascii="Times New Roman" w:hAnsi="Times New Roman" w:cs="Times New Roman"/>
          <w:noProof/>
          <w:color w:val="auto"/>
          <w:sz w:val="18"/>
          <w:szCs w:val="18"/>
        </w:rPr>
        <w:t>2</w:t>
      </w:r>
      <w:r w:rsidRPr="002D2D3D">
        <w:rPr>
          <w:rFonts w:ascii="Times New Roman" w:hAnsi="Times New Roman" w:cs="Times New Roman"/>
          <w:color w:val="auto"/>
          <w:sz w:val="18"/>
          <w:szCs w:val="18"/>
        </w:rPr>
        <w:fldChar w:fldCharType="end"/>
      </w:r>
      <w:r>
        <w:rPr>
          <w:rFonts w:ascii="Times New Roman" w:hAnsi="Times New Roman" w:cs="Times New Roman"/>
          <w:color w:val="auto"/>
          <w:sz w:val="18"/>
          <w:szCs w:val="18"/>
        </w:rPr>
        <w:t>.</w:t>
      </w:r>
      <w:r w:rsidRPr="002D2D3D">
        <w:rPr>
          <w:rFonts w:ascii="Times New Roman" w:hAnsi="Times New Roman" w:cs="Times New Roman"/>
          <w:b w:val="0"/>
          <w:bCs w:val="0"/>
          <w:color w:val="auto"/>
          <w:sz w:val="18"/>
          <w:szCs w:val="18"/>
        </w:rPr>
        <w:t xml:space="preserve"> </w:t>
      </w:r>
      <w:proofErr w:type="spellStart"/>
      <w:r w:rsidRPr="002D2D3D">
        <w:rPr>
          <w:rFonts w:ascii="Times New Roman" w:hAnsi="Times New Roman" w:cs="Times New Roman"/>
          <w:b w:val="0"/>
          <w:bCs w:val="0"/>
          <w:color w:val="auto"/>
          <w:sz w:val="18"/>
          <w:szCs w:val="18"/>
        </w:rPr>
        <w:t>Difratogramas</w:t>
      </w:r>
      <w:proofErr w:type="spellEnd"/>
      <w:r w:rsidRPr="002D2D3D">
        <w:rPr>
          <w:rFonts w:ascii="Times New Roman" w:hAnsi="Times New Roman" w:cs="Times New Roman"/>
          <w:b w:val="0"/>
          <w:bCs w:val="0"/>
          <w:color w:val="auto"/>
          <w:sz w:val="18"/>
          <w:szCs w:val="18"/>
        </w:rPr>
        <w:t xml:space="preserve"> em 2θ </w:t>
      </w:r>
      <w:r>
        <w:rPr>
          <w:rFonts w:ascii="Times New Roman" w:hAnsi="Times New Roman" w:cs="Times New Roman"/>
          <w:b w:val="0"/>
          <w:bCs w:val="0"/>
          <w:color w:val="auto"/>
          <w:sz w:val="18"/>
          <w:szCs w:val="18"/>
        </w:rPr>
        <w:t>= 0,7 a 3,0</w:t>
      </w:r>
      <w:r w:rsidRPr="002D2D3D">
        <w:rPr>
          <w:rFonts w:ascii="Times New Roman" w:hAnsi="Times New Roman" w:cs="Times New Roman"/>
          <w:b w:val="0"/>
          <w:bCs w:val="0"/>
          <w:color w:val="auto"/>
          <w:sz w:val="18"/>
          <w:szCs w:val="18"/>
        </w:rPr>
        <w:t>º dos suportes (a) 30MoKIT-6 (b); 20MoKIT-6 e (c) 10Mo</w:t>
      </w:r>
      <w:r w:rsidR="007406AF">
        <w:rPr>
          <w:rFonts w:ascii="Times New Roman" w:hAnsi="Times New Roman" w:cs="Times New Roman"/>
          <w:b w:val="0"/>
          <w:bCs w:val="0"/>
          <w:color w:val="auto"/>
          <w:sz w:val="18"/>
          <w:szCs w:val="18"/>
        </w:rPr>
        <w:t>SBA-15</w:t>
      </w:r>
      <w:r w:rsidRPr="002D2D3D">
        <w:rPr>
          <w:rFonts w:ascii="Times New Roman" w:hAnsi="Times New Roman" w:cs="Times New Roman"/>
          <w:b w:val="0"/>
          <w:bCs w:val="0"/>
          <w:color w:val="auto"/>
          <w:sz w:val="18"/>
          <w:szCs w:val="18"/>
        </w:rPr>
        <w:t>.</w:t>
      </w:r>
    </w:p>
    <w:p w14:paraId="6D460CAD" w14:textId="77777777" w:rsidR="005E48E1" w:rsidRDefault="005E48E1" w:rsidP="00860DEF">
      <w:pPr>
        <w:spacing w:after="0" w:line="240" w:lineRule="exact"/>
        <w:ind w:firstLine="357"/>
        <w:jc w:val="both"/>
        <w:rPr>
          <w:rFonts w:ascii="Times New Roman" w:hAnsi="Times New Roman" w:cs="Times New Roman"/>
          <w:sz w:val="20"/>
          <w:szCs w:val="20"/>
        </w:rPr>
      </w:pPr>
    </w:p>
    <w:p w14:paraId="5FBFDC7B" w14:textId="6BBA7106" w:rsidR="00860DEF" w:rsidRDefault="00860DEF" w:rsidP="00860DEF">
      <w:pPr>
        <w:spacing w:after="0" w:line="240" w:lineRule="exact"/>
        <w:ind w:firstLine="357"/>
        <w:jc w:val="both"/>
        <w:rPr>
          <w:rFonts w:ascii="Times New Roman" w:hAnsi="Times New Roman" w:cs="Times New Roman"/>
          <w:color w:val="000000"/>
          <w:sz w:val="20"/>
          <w:szCs w:val="20"/>
        </w:rPr>
      </w:pPr>
      <w:r w:rsidRPr="00AB4CEA">
        <w:rPr>
          <w:rFonts w:ascii="Times New Roman" w:hAnsi="Times New Roman" w:cs="Times New Roman"/>
          <w:sz w:val="20"/>
          <w:szCs w:val="20"/>
        </w:rPr>
        <w:t>A parti</w:t>
      </w:r>
      <w:r>
        <w:rPr>
          <w:rFonts w:ascii="Times New Roman" w:hAnsi="Times New Roman" w:cs="Times New Roman"/>
          <w:sz w:val="20"/>
          <w:szCs w:val="20"/>
        </w:rPr>
        <w:t>r</w:t>
      </w:r>
      <w:r w:rsidRPr="00AB4CEA">
        <w:rPr>
          <w:rFonts w:ascii="Times New Roman" w:hAnsi="Times New Roman" w:cs="Times New Roman"/>
          <w:sz w:val="20"/>
          <w:szCs w:val="20"/>
        </w:rPr>
        <w:t xml:space="preserve"> dos </w:t>
      </w:r>
      <w:proofErr w:type="spellStart"/>
      <w:r w:rsidRPr="00AB4CEA">
        <w:rPr>
          <w:rFonts w:ascii="Times New Roman" w:hAnsi="Times New Roman" w:cs="Times New Roman"/>
          <w:sz w:val="20"/>
          <w:szCs w:val="20"/>
        </w:rPr>
        <w:t>difratogramas</w:t>
      </w:r>
      <w:proofErr w:type="spellEnd"/>
      <w:r w:rsidRPr="00AB4CEA">
        <w:rPr>
          <w:rFonts w:ascii="Times New Roman" w:hAnsi="Times New Roman" w:cs="Times New Roman"/>
          <w:sz w:val="20"/>
          <w:szCs w:val="20"/>
        </w:rPr>
        <w:t xml:space="preserve"> da Figura 3</w:t>
      </w:r>
      <w:r>
        <w:rPr>
          <w:rFonts w:ascii="Times New Roman" w:hAnsi="Times New Roman" w:cs="Times New Roman"/>
          <w:sz w:val="20"/>
          <w:szCs w:val="20"/>
        </w:rPr>
        <w:t xml:space="preserve">, percebe-se que suportes do tipo KIT-6 sintetizados </w:t>
      </w:r>
      <w:proofErr w:type="spellStart"/>
      <w:r>
        <w:rPr>
          <w:rFonts w:ascii="Times New Roman" w:hAnsi="Times New Roman" w:cs="Times New Roman"/>
          <w:sz w:val="20"/>
          <w:szCs w:val="20"/>
        </w:rPr>
        <w:t>hidrotermicamente</w:t>
      </w:r>
      <w:proofErr w:type="spellEnd"/>
      <w:r>
        <w:rPr>
          <w:rFonts w:ascii="Times New Roman" w:hAnsi="Times New Roman" w:cs="Times New Roman"/>
          <w:sz w:val="20"/>
          <w:szCs w:val="20"/>
        </w:rPr>
        <w:t xml:space="preserve"> com α-MoO</w:t>
      </w:r>
      <w:r w:rsidRPr="00640500">
        <w:rPr>
          <w:rFonts w:ascii="Times New Roman" w:hAnsi="Times New Roman" w:cs="Times New Roman"/>
          <w:sz w:val="20"/>
          <w:szCs w:val="20"/>
          <w:vertAlign w:val="subscript"/>
        </w:rPr>
        <w:t>3</w:t>
      </w:r>
      <w:r>
        <w:rPr>
          <w:rFonts w:ascii="Times New Roman" w:hAnsi="Times New Roman" w:cs="Times New Roman"/>
          <w:sz w:val="20"/>
          <w:szCs w:val="20"/>
          <w:vertAlign w:val="subscript"/>
        </w:rPr>
        <w:t xml:space="preserve">, </w:t>
      </w:r>
      <w:r>
        <w:rPr>
          <w:rFonts w:ascii="Times New Roman" w:hAnsi="Times New Roman" w:cs="Times New Roman"/>
          <w:sz w:val="20"/>
          <w:szCs w:val="20"/>
        </w:rPr>
        <w:t xml:space="preserve">não apresentaram picos típicos de molibdênio, </w:t>
      </w:r>
      <w:r w:rsidRPr="001726B4">
        <w:rPr>
          <w:rFonts w:ascii="Times New Roman" w:hAnsi="Times New Roman" w:cs="Times New Roman"/>
          <w:sz w:val="20"/>
          <w:szCs w:val="20"/>
        </w:rPr>
        <w:t>conforme a carta cristalográfica JCPDS 00-005-0508</w:t>
      </w:r>
      <w:r>
        <w:rPr>
          <w:rFonts w:ascii="Times New Roman" w:hAnsi="Times New Roman" w:cs="Times New Roman"/>
          <w:sz w:val="20"/>
          <w:szCs w:val="20"/>
        </w:rPr>
        <w:t xml:space="preserve">. </w:t>
      </w:r>
      <w:r w:rsidRPr="001726B4">
        <w:rPr>
          <w:rFonts w:ascii="Times New Roman" w:hAnsi="Times New Roman" w:cs="Times New Roman"/>
          <w:sz w:val="20"/>
          <w:szCs w:val="20"/>
        </w:rPr>
        <w:t>A falta d</w:t>
      </w:r>
      <w:r>
        <w:rPr>
          <w:rFonts w:ascii="Times New Roman" w:hAnsi="Times New Roman" w:cs="Times New Roman"/>
          <w:sz w:val="20"/>
          <w:szCs w:val="20"/>
        </w:rPr>
        <w:t>os</w:t>
      </w:r>
      <w:r w:rsidRPr="001726B4">
        <w:rPr>
          <w:rFonts w:ascii="Times New Roman" w:hAnsi="Times New Roman" w:cs="Times New Roman"/>
          <w:sz w:val="20"/>
          <w:szCs w:val="20"/>
        </w:rPr>
        <w:t xml:space="preserve"> picos das fases de MoO</w:t>
      </w:r>
      <w:r w:rsidRPr="001726B4">
        <w:rPr>
          <w:rFonts w:ascii="Times New Roman" w:hAnsi="Times New Roman" w:cs="Times New Roman"/>
          <w:sz w:val="20"/>
          <w:szCs w:val="20"/>
          <w:vertAlign w:val="subscript"/>
        </w:rPr>
        <w:t>3</w:t>
      </w:r>
      <w:r w:rsidRPr="001726B4">
        <w:rPr>
          <w:rFonts w:ascii="Times New Roman" w:hAnsi="Times New Roman" w:cs="Times New Roman"/>
          <w:sz w:val="20"/>
          <w:szCs w:val="20"/>
        </w:rPr>
        <w:t xml:space="preserve"> indica que o metal foi disperso na estrutura </w:t>
      </w:r>
      <w:proofErr w:type="spellStart"/>
      <w:r w:rsidRPr="001726B4">
        <w:rPr>
          <w:rFonts w:ascii="Times New Roman" w:hAnsi="Times New Roman" w:cs="Times New Roman"/>
          <w:sz w:val="20"/>
          <w:szCs w:val="20"/>
        </w:rPr>
        <w:t>mes</w:t>
      </w:r>
      <w:r>
        <w:rPr>
          <w:rFonts w:ascii="Times New Roman" w:hAnsi="Times New Roman" w:cs="Times New Roman"/>
          <w:sz w:val="20"/>
          <w:szCs w:val="20"/>
        </w:rPr>
        <w:t>oporosa</w:t>
      </w:r>
      <w:proofErr w:type="spellEnd"/>
      <w:r>
        <w:rPr>
          <w:rFonts w:ascii="Times New Roman" w:hAnsi="Times New Roman" w:cs="Times New Roman"/>
          <w:sz w:val="20"/>
          <w:szCs w:val="20"/>
        </w:rPr>
        <w:t xml:space="preserve"> do KIT-6. N</w:t>
      </w:r>
      <w:r w:rsidRPr="001726B4">
        <w:rPr>
          <w:rFonts w:ascii="Times New Roman" w:hAnsi="Times New Roman" w:cs="Times New Roman"/>
          <w:sz w:val="20"/>
          <w:szCs w:val="20"/>
        </w:rPr>
        <w:t xml:space="preserve">a síntese direta, os átomos do </w:t>
      </w:r>
      <w:proofErr w:type="spellStart"/>
      <w:r w:rsidRPr="001726B4">
        <w:rPr>
          <w:rFonts w:ascii="Times New Roman" w:hAnsi="Times New Roman" w:cs="Times New Roman"/>
          <w:sz w:val="20"/>
          <w:szCs w:val="20"/>
        </w:rPr>
        <w:t>Mo</w:t>
      </w:r>
      <w:proofErr w:type="spellEnd"/>
      <w:r w:rsidRPr="001726B4">
        <w:rPr>
          <w:rFonts w:ascii="Times New Roman" w:hAnsi="Times New Roman" w:cs="Times New Roman"/>
          <w:sz w:val="20"/>
          <w:szCs w:val="20"/>
        </w:rPr>
        <w:t xml:space="preserve"> se ligam diretamente na estrutura da peneira molecular, substituindo os átomos de Si na rede cristalina</w:t>
      </w:r>
      <w:r w:rsidR="002909DC">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"/>
          <w:id w:val="1980192077"/>
          <w:placeholder>
            <w:docPart w:val="826DAFA7C52B44B88ACBE8589D3A8621"/>
          </w:placeholder>
        </w:sdtPr>
        <w:sdtContent>
          <w:r w:rsidR="00521DC4" w:rsidRPr="0001064A">
            <w:rPr>
              <w:rFonts w:ascii="Times New Roman" w:hAnsi="Times New Roman" w:cs="Times New Roman"/>
              <w:color w:val="000000"/>
              <w:sz w:val="20"/>
              <w:szCs w:val="20"/>
            </w:rPr>
            <w:t>[</w:t>
          </w:r>
          <w:r w:rsidR="0001064A" w:rsidRPr="0001064A">
            <w:rPr>
              <w:rFonts w:ascii="Times New Roman" w:hAnsi="Times New Roman" w:cs="Times New Roman"/>
              <w:color w:val="000000"/>
              <w:sz w:val="20"/>
              <w:szCs w:val="20"/>
            </w:rPr>
            <w:t>6</w:t>
          </w:r>
          <w:r w:rsidR="00521DC4" w:rsidRPr="0001064A">
            <w:rPr>
              <w:rFonts w:ascii="Times New Roman" w:hAnsi="Times New Roman" w:cs="Times New Roman"/>
              <w:color w:val="000000"/>
              <w:sz w:val="20"/>
              <w:szCs w:val="20"/>
            </w:rPr>
            <w:t>]</w:t>
          </w:r>
        </w:sdtContent>
      </w:sdt>
      <w:r>
        <w:rPr>
          <w:rFonts w:ascii="Times New Roman" w:hAnsi="Times New Roman" w:cs="Times New Roman"/>
          <w:color w:val="000000"/>
          <w:sz w:val="20"/>
          <w:szCs w:val="20"/>
        </w:rPr>
        <w:t>.</w:t>
      </w:r>
    </w:p>
    <w:p w14:paraId="5E7A52DE" w14:textId="77777777" w:rsidR="00860DEF" w:rsidRDefault="00860DEF" w:rsidP="00860DEF">
      <w:pPr>
        <w:spacing w:after="0" w:line="240" w:lineRule="exact"/>
        <w:jc w:val="both"/>
        <w:rPr>
          <w:rFonts w:ascii="Times New Roman" w:hAnsi="Times New Roman" w:cs="Times New Roman"/>
          <w:color w:val="000000"/>
          <w:sz w:val="20"/>
          <w:szCs w:val="20"/>
        </w:rPr>
      </w:pPr>
    </w:p>
    <w:p w14:paraId="58D9BCD7" w14:textId="77777777" w:rsidR="005E48E1" w:rsidRDefault="005E48E1" w:rsidP="00975D36">
      <w:pPr>
        <w:spacing w:after="0"/>
      </w:pPr>
    </w:p>
    <w:p w14:paraId="7346CE08" w14:textId="77777777" w:rsidR="005E48E1" w:rsidRDefault="005E48E1" w:rsidP="00975D36">
      <w:pPr>
        <w:spacing w:after="0"/>
      </w:pPr>
    </w:p>
    <w:p w14:paraId="7FEE3DCD" w14:textId="66578752" w:rsidR="00D9369C" w:rsidRDefault="00521DC4" w:rsidP="00975D36">
      <w:pPr>
        <w:spacing w:after="0"/>
      </w:pPr>
      <w:r>
        <w:object w:dxaOrig="4896" w:dyaOrig="6336" w14:anchorId="59A76D22">
          <v:shape id="_x0000_i1027" type="#_x0000_t75" style="width:184.3pt;height:213.1pt" o:ole="">
            <v:imagedata r:id="rId13" o:title="" croptop="6274f" cropbottom="2223f" cropright="3879f"/>
          </v:shape>
          <o:OLEObject Type="Embed" ProgID="Origin50.Graph" ShapeID="_x0000_i1027" DrawAspect="Content" ObjectID="_1748161904" r:id="rId14"/>
        </w:object>
      </w:r>
    </w:p>
    <w:p w14:paraId="19A9EE73" w14:textId="17EFA048" w:rsidR="005E48E1" w:rsidRPr="00860DEF" w:rsidRDefault="005E48E1" w:rsidP="005E48E1">
      <w:pPr>
        <w:pStyle w:val="Legenda"/>
        <w:keepNext/>
        <w:spacing w:after="0"/>
        <w:jc w:val="both"/>
        <w:rPr>
          <w:rFonts w:ascii="Times New Roman" w:hAnsi="Times New Roman" w:cs="Times New Roman"/>
          <w:b w:val="0"/>
          <w:bCs w:val="0"/>
          <w:color w:val="auto"/>
          <w:sz w:val="18"/>
          <w:szCs w:val="18"/>
        </w:rPr>
      </w:pPr>
      <w:r w:rsidRPr="002D2D3D">
        <w:rPr>
          <w:rFonts w:ascii="Times New Roman" w:hAnsi="Times New Roman" w:cs="Times New Roman"/>
          <w:color w:val="auto"/>
          <w:sz w:val="18"/>
          <w:szCs w:val="18"/>
        </w:rPr>
        <w:t xml:space="preserve">Figura </w:t>
      </w:r>
      <w:r w:rsidRPr="002D2D3D">
        <w:rPr>
          <w:rFonts w:ascii="Times New Roman" w:hAnsi="Times New Roman" w:cs="Times New Roman"/>
          <w:color w:val="auto"/>
          <w:sz w:val="18"/>
          <w:szCs w:val="18"/>
        </w:rPr>
        <w:fldChar w:fldCharType="begin"/>
      </w:r>
      <w:r w:rsidRPr="002D2D3D">
        <w:rPr>
          <w:rFonts w:ascii="Times New Roman" w:hAnsi="Times New Roman" w:cs="Times New Roman"/>
          <w:color w:val="auto"/>
          <w:sz w:val="18"/>
          <w:szCs w:val="18"/>
        </w:rPr>
        <w:instrText xml:space="preserve"> SEQ Figura \* ARABIC </w:instrText>
      </w:r>
      <w:r w:rsidRPr="002D2D3D">
        <w:rPr>
          <w:rFonts w:ascii="Times New Roman" w:hAnsi="Times New Roman" w:cs="Times New Roman"/>
          <w:color w:val="auto"/>
          <w:sz w:val="18"/>
          <w:szCs w:val="18"/>
        </w:rPr>
        <w:fldChar w:fldCharType="separate"/>
      </w:r>
      <w:r>
        <w:rPr>
          <w:rFonts w:ascii="Times New Roman" w:hAnsi="Times New Roman" w:cs="Times New Roman"/>
          <w:noProof/>
          <w:color w:val="auto"/>
          <w:sz w:val="18"/>
          <w:szCs w:val="18"/>
        </w:rPr>
        <w:t>3</w:t>
      </w:r>
      <w:r w:rsidRPr="002D2D3D">
        <w:rPr>
          <w:rFonts w:ascii="Times New Roman" w:hAnsi="Times New Roman" w:cs="Times New Roman"/>
          <w:color w:val="auto"/>
          <w:sz w:val="18"/>
          <w:szCs w:val="18"/>
        </w:rPr>
        <w:fldChar w:fldCharType="end"/>
      </w:r>
      <w:r>
        <w:rPr>
          <w:rFonts w:ascii="Times New Roman" w:hAnsi="Times New Roman" w:cs="Times New Roman"/>
          <w:color w:val="auto"/>
          <w:sz w:val="18"/>
          <w:szCs w:val="18"/>
        </w:rPr>
        <w:t>.</w:t>
      </w:r>
      <w:r w:rsidRPr="002D2D3D">
        <w:rPr>
          <w:rFonts w:ascii="Times New Roman" w:hAnsi="Times New Roman" w:cs="Times New Roman"/>
          <w:b w:val="0"/>
          <w:bCs w:val="0"/>
          <w:color w:val="auto"/>
          <w:sz w:val="18"/>
          <w:szCs w:val="18"/>
        </w:rPr>
        <w:t xml:space="preserve"> </w:t>
      </w:r>
      <w:proofErr w:type="spellStart"/>
      <w:r w:rsidR="003B1FA0" w:rsidRPr="002D2D3D">
        <w:rPr>
          <w:rFonts w:ascii="Times New Roman" w:hAnsi="Times New Roman" w:cs="Times New Roman"/>
          <w:b w:val="0"/>
          <w:bCs w:val="0"/>
          <w:color w:val="auto"/>
          <w:sz w:val="18"/>
          <w:szCs w:val="18"/>
        </w:rPr>
        <w:t>Drifratograma</w:t>
      </w:r>
      <w:r w:rsidR="003B1FA0">
        <w:rPr>
          <w:rFonts w:ascii="Times New Roman" w:hAnsi="Times New Roman" w:cs="Times New Roman"/>
          <w:b w:val="0"/>
          <w:bCs w:val="0"/>
          <w:color w:val="auto"/>
          <w:sz w:val="18"/>
          <w:szCs w:val="18"/>
        </w:rPr>
        <w:t>s</w:t>
      </w:r>
      <w:proofErr w:type="spellEnd"/>
      <w:r w:rsidRPr="002D2D3D">
        <w:rPr>
          <w:rFonts w:ascii="Times New Roman" w:hAnsi="Times New Roman" w:cs="Times New Roman"/>
          <w:b w:val="0"/>
          <w:bCs w:val="0"/>
          <w:color w:val="auto"/>
          <w:sz w:val="18"/>
          <w:szCs w:val="18"/>
        </w:rPr>
        <w:t xml:space="preserve"> dos supo</w:t>
      </w:r>
      <w:r>
        <w:rPr>
          <w:rFonts w:ascii="Times New Roman" w:hAnsi="Times New Roman" w:cs="Times New Roman"/>
          <w:b w:val="0"/>
          <w:bCs w:val="0"/>
          <w:color w:val="auto"/>
          <w:sz w:val="18"/>
          <w:szCs w:val="18"/>
        </w:rPr>
        <w:t>rtes com varredura de 10 a 80º</w:t>
      </w:r>
      <w:r w:rsidRPr="002D2D3D">
        <w:rPr>
          <w:rFonts w:ascii="Times New Roman" w:hAnsi="Times New Roman" w:cs="Times New Roman"/>
          <w:b w:val="0"/>
          <w:bCs w:val="0"/>
          <w:color w:val="auto"/>
          <w:sz w:val="18"/>
          <w:szCs w:val="18"/>
        </w:rPr>
        <w:t>.</w:t>
      </w:r>
    </w:p>
    <w:p w14:paraId="135BAE3F" w14:textId="77777777" w:rsidR="005E48E1" w:rsidRDefault="005E48E1" w:rsidP="00640500">
      <w:pPr>
        <w:spacing w:after="0" w:line="240" w:lineRule="exact"/>
        <w:ind w:firstLine="357"/>
        <w:jc w:val="both"/>
        <w:rPr>
          <w:rStyle w:val="fontstyle01"/>
        </w:rPr>
      </w:pPr>
    </w:p>
    <w:p w14:paraId="71C5D456" w14:textId="272D63D5" w:rsidR="001726B4" w:rsidRDefault="001726B4" w:rsidP="00640500">
      <w:pPr>
        <w:spacing w:after="0" w:line="240" w:lineRule="exact"/>
        <w:ind w:firstLine="357"/>
        <w:jc w:val="both"/>
        <w:rPr>
          <w:rStyle w:val="fontstyle01"/>
        </w:rPr>
      </w:pPr>
      <w:r>
        <w:rPr>
          <w:rStyle w:val="fontstyle01"/>
        </w:rPr>
        <w:t>Os parâmetros cristalográficos dos suporte</w:t>
      </w:r>
      <w:r w:rsidR="00D22CFE">
        <w:rPr>
          <w:rStyle w:val="fontstyle01"/>
        </w:rPr>
        <w:t>s</w:t>
      </w:r>
      <w:r>
        <w:rPr>
          <w:rStyle w:val="fontstyle01"/>
        </w:rPr>
        <w:t xml:space="preserve"> estão apresentados na Tabela 1.</w:t>
      </w:r>
    </w:p>
    <w:p w14:paraId="4D6FD29D" w14:textId="77777777" w:rsidR="002247A4" w:rsidRDefault="002247A4" w:rsidP="002247A4">
      <w:pPr>
        <w:spacing w:after="0" w:line="240" w:lineRule="exact"/>
        <w:jc w:val="both"/>
        <w:rPr>
          <w:rStyle w:val="fontstyle01"/>
        </w:rPr>
      </w:pPr>
    </w:p>
    <w:p w14:paraId="55EFB61D" w14:textId="77777777" w:rsidR="002247A4" w:rsidRPr="00792C9D" w:rsidRDefault="002247A4" w:rsidP="002247A4">
      <w:pPr>
        <w:spacing w:after="0" w:line="240" w:lineRule="exact"/>
        <w:jc w:val="both"/>
        <w:rPr>
          <w:rStyle w:val="fontstyle01"/>
          <w:sz w:val="18"/>
          <w:szCs w:val="18"/>
        </w:rPr>
      </w:pPr>
      <w:r w:rsidRPr="00792C9D">
        <w:rPr>
          <w:rStyle w:val="fontstyle01"/>
          <w:b/>
          <w:bCs/>
          <w:sz w:val="18"/>
          <w:szCs w:val="18"/>
        </w:rPr>
        <w:t>Tabela 1.</w:t>
      </w:r>
      <w:r w:rsidRPr="00792C9D">
        <w:rPr>
          <w:rStyle w:val="fontstyle01"/>
          <w:sz w:val="18"/>
          <w:szCs w:val="18"/>
        </w:rPr>
        <w:t xml:space="preserve"> Parâmetros cristalográficos dos suportes.</w:t>
      </w: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5"/>
        <w:gridCol w:w="602"/>
        <w:gridCol w:w="804"/>
        <w:gridCol w:w="1064"/>
        <w:gridCol w:w="933"/>
      </w:tblGrid>
      <w:tr w:rsidR="001726B4" w14:paraId="2F994F4A" w14:textId="77777777" w:rsidTr="001726B4">
        <w:tc>
          <w:tcPr>
            <w:tcW w:w="1432" w:type="pct"/>
            <w:tcBorders>
              <w:top w:val="single" w:sz="12" w:space="0" w:color="000000"/>
              <w:bottom w:val="single" w:sz="12" w:space="0" w:color="000000"/>
            </w:tcBorders>
            <w:vAlign w:val="center"/>
          </w:tcPr>
          <w:p w14:paraId="682A51A5" w14:textId="77777777" w:rsidR="001726B4" w:rsidRPr="001726B4" w:rsidRDefault="001726B4" w:rsidP="00AB01A9">
            <w:pPr>
              <w:spacing w:before="60" w:after="60"/>
              <w:jc w:val="center"/>
              <w:rPr>
                <w:rFonts w:ascii="Times New Roman" w:hAnsi="Times New Roman" w:cs="Times New Roman"/>
                <w:b/>
                <w:bCs/>
                <w:sz w:val="20"/>
                <w:szCs w:val="20"/>
              </w:rPr>
            </w:pPr>
            <w:r w:rsidRPr="001726B4">
              <w:rPr>
                <w:rFonts w:ascii="Times New Roman" w:hAnsi="Times New Roman" w:cs="Times New Roman"/>
                <w:b/>
                <w:bCs/>
                <w:sz w:val="20"/>
                <w:szCs w:val="20"/>
              </w:rPr>
              <w:t>Suporte</w:t>
            </w:r>
          </w:p>
        </w:tc>
        <w:tc>
          <w:tcPr>
            <w:tcW w:w="631" w:type="pct"/>
            <w:tcBorders>
              <w:top w:val="single" w:sz="12" w:space="0" w:color="000000"/>
              <w:bottom w:val="single" w:sz="12" w:space="0" w:color="000000"/>
            </w:tcBorders>
            <w:vAlign w:val="center"/>
          </w:tcPr>
          <w:p w14:paraId="3A8B2259" w14:textId="77777777" w:rsidR="001726B4" w:rsidRPr="001726B4" w:rsidRDefault="001726B4" w:rsidP="00AB01A9">
            <w:pPr>
              <w:spacing w:before="60" w:after="60"/>
              <w:jc w:val="center"/>
              <w:rPr>
                <w:rFonts w:ascii="Times New Roman" w:hAnsi="Times New Roman" w:cs="Times New Roman"/>
                <w:b/>
                <w:bCs/>
                <w:sz w:val="20"/>
                <w:szCs w:val="20"/>
              </w:rPr>
            </w:pPr>
            <w:r w:rsidRPr="001726B4">
              <w:rPr>
                <w:rFonts w:ascii="Times New Roman" w:hAnsi="Times New Roman" w:cs="Times New Roman"/>
                <w:b/>
                <w:bCs/>
                <w:sz w:val="20"/>
                <w:szCs w:val="20"/>
              </w:rPr>
              <w:t>2θ</w:t>
            </w:r>
          </w:p>
        </w:tc>
        <w:tc>
          <w:tcPr>
            <w:tcW w:w="843" w:type="pct"/>
            <w:tcBorders>
              <w:top w:val="single" w:sz="12" w:space="0" w:color="000000"/>
              <w:bottom w:val="single" w:sz="12" w:space="0" w:color="000000"/>
            </w:tcBorders>
            <w:vAlign w:val="center"/>
          </w:tcPr>
          <w:p w14:paraId="06B19065" w14:textId="116F7806" w:rsidR="001726B4" w:rsidRPr="001726B4" w:rsidRDefault="0029123B" w:rsidP="00AB01A9">
            <w:pPr>
              <w:spacing w:before="60" w:after="60"/>
              <w:jc w:val="center"/>
              <w:rPr>
                <w:rFonts w:ascii="Times New Roman" w:hAnsi="Times New Roman" w:cs="Times New Roman"/>
                <w:b/>
                <w:bCs/>
                <w:sz w:val="20"/>
                <w:szCs w:val="20"/>
              </w:rPr>
            </w:pPr>
            <w:r>
              <w:rPr>
                <w:rFonts w:ascii="Times New Roman" w:hAnsi="Times New Roman" w:cs="Times New Roman"/>
                <w:b/>
                <w:bCs/>
                <w:sz w:val="20"/>
                <w:szCs w:val="20"/>
              </w:rPr>
              <w:t xml:space="preserve">h </w:t>
            </w:r>
            <w:proofErr w:type="gramStart"/>
            <w:r w:rsidR="00EA5200" w:rsidRPr="001726B4">
              <w:rPr>
                <w:rFonts w:ascii="Times New Roman" w:hAnsi="Times New Roman" w:cs="Times New Roman"/>
                <w:b/>
                <w:bCs/>
                <w:sz w:val="20"/>
                <w:szCs w:val="20"/>
              </w:rPr>
              <w:t>k</w:t>
            </w:r>
            <w:r w:rsidR="00EA5200">
              <w:rPr>
                <w:rFonts w:ascii="Times New Roman" w:hAnsi="Times New Roman" w:cs="Times New Roman"/>
                <w:b/>
                <w:bCs/>
                <w:sz w:val="20"/>
                <w:szCs w:val="20"/>
              </w:rPr>
              <w:t xml:space="preserve"> l</w:t>
            </w:r>
            <w:proofErr w:type="gramEnd"/>
          </w:p>
        </w:tc>
        <w:tc>
          <w:tcPr>
            <w:tcW w:w="1116" w:type="pct"/>
            <w:tcBorders>
              <w:top w:val="single" w:sz="12" w:space="0" w:color="000000"/>
              <w:bottom w:val="single" w:sz="12" w:space="0" w:color="000000"/>
            </w:tcBorders>
            <w:vAlign w:val="center"/>
          </w:tcPr>
          <w:p w14:paraId="64FD20EC" w14:textId="02E0360C" w:rsidR="001726B4" w:rsidRPr="001726B4" w:rsidRDefault="00CD597C" w:rsidP="00AB01A9">
            <w:pPr>
              <w:spacing w:before="60" w:after="60"/>
              <w:jc w:val="center"/>
              <w:rPr>
                <w:rFonts w:ascii="Times New Roman" w:hAnsi="Times New Roman" w:cs="Times New Roman"/>
                <w:b/>
                <w:bCs/>
                <w:sz w:val="20"/>
                <w:szCs w:val="20"/>
              </w:rPr>
            </w:pPr>
            <w:r>
              <w:rPr>
                <w:rFonts w:ascii="Times New Roman" w:hAnsi="Times New Roman" w:cs="Times New Roman"/>
                <w:b/>
                <w:bCs/>
                <w:sz w:val="20"/>
                <w:szCs w:val="20"/>
              </w:rPr>
              <w:t>d</w:t>
            </w:r>
            <w:r w:rsidR="001726B4" w:rsidRPr="001726B4">
              <w:rPr>
                <w:rFonts w:ascii="Times New Roman" w:hAnsi="Times New Roman" w:cs="Times New Roman"/>
                <w:b/>
                <w:bCs/>
                <w:sz w:val="20"/>
                <w:szCs w:val="20"/>
                <w:vertAlign w:val="subscript"/>
              </w:rPr>
              <w:t>2 1 1</w:t>
            </w:r>
            <w:r w:rsidR="001726B4" w:rsidRPr="001726B4">
              <w:rPr>
                <w:rFonts w:ascii="Times New Roman" w:hAnsi="Times New Roman" w:cs="Times New Roman"/>
                <w:b/>
                <w:bCs/>
                <w:sz w:val="20"/>
                <w:szCs w:val="20"/>
              </w:rPr>
              <w:t xml:space="preserve"> (Å)</w:t>
            </w:r>
          </w:p>
        </w:tc>
        <w:tc>
          <w:tcPr>
            <w:tcW w:w="977" w:type="pct"/>
            <w:tcBorders>
              <w:top w:val="single" w:sz="12" w:space="0" w:color="000000"/>
              <w:bottom w:val="single" w:sz="12" w:space="0" w:color="000000"/>
            </w:tcBorders>
            <w:vAlign w:val="center"/>
          </w:tcPr>
          <w:p w14:paraId="5DE4DA58" w14:textId="77777777" w:rsidR="001726B4" w:rsidRPr="001726B4" w:rsidRDefault="001726B4" w:rsidP="00AB01A9">
            <w:pPr>
              <w:spacing w:before="60" w:after="60"/>
              <w:jc w:val="center"/>
              <w:rPr>
                <w:rFonts w:ascii="Times New Roman" w:hAnsi="Times New Roman" w:cs="Times New Roman"/>
                <w:b/>
                <w:bCs/>
                <w:sz w:val="20"/>
                <w:szCs w:val="20"/>
              </w:rPr>
            </w:pPr>
            <w:r w:rsidRPr="001726B4">
              <w:rPr>
                <w:rFonts w:ascii="Times New Roman" w:hAnsi="Times New Roman" w:cs="Times New Roman"/>
                <w:b/>
                <w:bCs/>
                <w:sz w:val="20"/>
                <w:szCs w:val="20"/>
              </w:rPr>
              <w:t>a</w:t>
            </w:r>
            <w:r w:rsidRPr="001726B4">
              <w:rPr>
                <w:rFonts w:ascii="Times New Roman" w:hAnsi="Times New Roman" w:cs="Times New Roman"/>
                <w:b/>
                <w:bCs/>
                <w:sz w:val="20"/>
                <w:szCs w:val="20"/>
                <w:vertAlign w:val="subscript"/>
              </w:rPr>
              <w:t>0</w:t>
            </w:r>
            <w:r w:rsidRPr="001726B4">
              <w:rPr>
                <w:rFonts w:ascii="Times New Roman" w:hAnsi="Times New Roman" w:cs="Times New Roman"/>
                <w:b/>
                <w:bCs/>
                <w:sz w:val="20"/>
                <w:szCs w:val="20"/>
              </w:rPr>
              <w:t>(Å)</w:t>
            </w:r>
          </w:p>
        </w:tc>
      </w:tr>
      <w:tr w:rsidR="001726B4" w:rsidRPr="00703E59" w14:paraId="5C281ECA" w14:textId="77777777" w:rsidTr="001726B4">
        <w:tc>
          <w:tcPr>
            <w:tcW w:w="1432" w:type="pct"/>
            <w:tcBorders>
              <w:top w:val="single" w:sz="4" w:space="0" w:color="000000"/>
              <w:bottom w:val="single" w:sz="4" w:space="0" w:color="000000"/>
            </w:tcBorders>
            <w:vAlign w:val="center"/>
          </w:tcPr>
          <w:p w14:paraId="2783A440" w14:textId="77777777"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30MoKIT-6</w:t>
            </w:r>
          </w:p>
        </w:tc>
        <w:tc>
          <w:tcPr>
            <w:tcW w:w="631" w:type="pct"/>
            <w:tcBorders>
              <w:top w:val="single" w:sz="4" w:space="0" w:color="000000"/>
              <w:bottom w:val="single" w:sz="4" w:space="0" w:color="000000"/>
            </w:tcBorders>
            <w:vAlign w:val="center"/>
          </w:tcPr>
          <w:p w14:paraId="0040E0FA" w14:textId="77777777"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0,92</w:t>
            </w:r>
          </w:p>
        </w:tc>
        <w:tc>
          <w:tcPr>
            <w:tcW w:w="843" w:type="pct"/>
            <w:tcBorders>
              <w:top w:val="single" w:sz="4" w:space="0" w:color="000000"/>
              <w:bottom w:val="single" w:sz="4" w:space="0" w:color="000000"/>
            </w:tcBorders>
            <w:vAlign w:val="center"/>
          </w:tcPr>
          <w:p w14:paraId="5403935D" w14:textId="77777777"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(2 1 1)</w:t>
            </w:r>
          </w:p>
        </w:tc>
        <w:tc>
          <w:tcPr>
            <w:tcW w:w="1116" w:type="pct"/>
            <w:tcBorders>
              <w:top w:val="single" w:sz="4" w:space="0" w:color="000000"/>
              <w:bottom w:val="single" w:sz="4" w:space="0" w:color="000000"/>
            </w:tcBorders>
            <w:vAlign w:val="center"/>
          </w:tcPr>
          <w:p w14:paraId="283927A3" w14:textId="77777777"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96,02</w:t>
            </w:r>
          </w:p>
        </w:tc>
        <w:tc>
          <w:tcPr>
            <w:tcW w:w="977" w:type="pct"/>
            <w:tcBorders>
              <w:top w:val="single" w:sz="4" w:space="0" w:color="000000"/>
              <w:bottom w:val="single" w:sz="4" w:space="0" w:color="000000"/>
            </w:tcBorders>
            <w:vAlign w:val="center"/>
          </w:tcPr>
          <w:p w14:paraId="33B259B4" w14:textId="77777777"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235,20</w:t>
            </w:r>
          </w:p>
        </w:tc>
      </w:tr>
      <w:tr w:rsidR="001726B4" w:rsidRPr="00703E59" w14:paraId="22DF528C" w14:textId="77777777" w:rsidTr="001726B4">
        <w:tc>
          <w:tcPr>
            <w:tcW w:w="1432" w:type="pct"/>
            <w:tcBorders>
              <w:top w:val="single" w:sz="4" w:space="0" w:color="000000"/>
              <w:bottom w:val="single" w:sz="4" w:space="0" w:color="000000"/>
            </w:tcBorders>
            <w:vAlign w:val="center"/>
          </w:tcPr>
          <w:p w14:paraId="0A320167" w14:textId="77777777"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20MoKIT-6</w:t>
            </w:r>
          </w:p>
        </w:tc>
        <w:tc>
          <w:tcPr>
            <w:tcW w:w="631" w:type="pct"/>
            <w:tcBorders>
              <w:top w:val="single" w:sz="4" w:space="0" w:color="000000"/>
              <w:bottom w:val="single" w:sz="4" w:space="0" w:color="000000"/>
            </w:tcBorders>
            <w:vAlign w:val="center"/>
          </w:tcPr>
          <w:p w14:paraId="3B6C93FA" w14:textId="77777777"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0,94</w:t>
            </w:r>
          </w:p>
        </w:tc>
        <w:tc>
          <w:tcPr>
            <w:tcW w:w="843" w:type="pct"/>
            <w:tcBorders>
              <w:top w:val="single" w:sz="4" w:space="0" w:color="000000"/>
              <w:bottom w:val="single" w:sz="4" w:space="0" w:color="000000"/>
            </w:tcBorders>
            <w:vAlign w:val="center"/>
          </w:tcPr>
          <w:p w14:paraId="4F75A334" w14:textId="77777777"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(2 1 1)</w:t>
            </w:r>
          </w:p>
        </w:tc>
        <w:tc>
          <w:tcPr>
            <w:tcW w:w="1116" w:type="pct"/>
            <w:tcBorders>
              <w:top w:val="single" w:sz="4" w:space="0" w:color="000000"/>
              <w:bottom w:val="single" w:sz="4" w:space="0" w:color="000000"/>
            </w:tcBorders>
            <w:vAlign w:val="center"/>
          </w:tcPr>
          <w:p w14:paraId="6F02E35F" w14:textId="77777777"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93,98</w:t>
            </w:r>
          </w:p>
        </w:tc>
        <w:tc>
          <w:tcPr>
            <w:tcW w:w="977" w:type="pct"/>
            <w:tcBorders>
              <w:top w:val="single" w:sz="4" w:space="0" w:color="000000"/>
              <w:bottom w:val="single" w:sz="4" w:space="0" w:color="000000"/>
            </w:tcBorders>
            <w:vAlign w:val="center"/>
          </w:tcPr>
          <w:p w14:paraId="5CD9996A" w14:textId="77777777"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230,20</w:t>
            </w:r>
          </w:p>
        </w:tc>
      </w:tr>
      <w:tr w:rsidR="001726B4" w:rsidRPr="00703E59" w14:paraId="698F9C9C" w14:textId="77777777" w:rsidTr="001726B4">
        <w:tc>
          <w:tcPr>
            <w:tcW w:w="1432" w:type="pct"/>
            <w:tcBorders>
              <w:top w:val="single" w:sz="4" w:space="0" w:color="000000"/>
              <w:bottom w:val="single" w:sz="12" w:space="0" w:color="000000"/>
            </w:tcBorders>
            <w:vAlign w:val="center"/>
          </w:tcPr>
          <w:p w14:paraId="6C6E92EF" w14:textId="32C78E66"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10Mo</w:t>
            </w:r>
            <w:r w:rsidR="008F3272">
              <w:rPr>
                <w:rFonts w:ascii="Times New Roman" w:hAnsi="Times New Roman" w:cs="Times New Roman"/>
                <w:sz w:val="20"/>
                <w:szCs w:val="20"/>
              </w:rPr>
              <w:t>SBA-15</w:t>
            </w:r>
          </w:p>
        </w:tc>
        <w:tc>
          <w:tcPr>
            <w:tcW w:w="631" w:type="pct"/>
            <w:tcBorders>
              <w:top w:val="single" w:sz="4" w:space="0" w:color="000000"/>
              <w:bottom w:val="single" w:sz="12" w:space="0" w:color="000000"/>
            </w:tcBorders>
            <w:vAlign w:val="center"/>
          </w:tcPr>
          <w:p w14:paraId="6907BF00" w14:textId="77777777"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0,89</w:t>
            </w:r>
          </w:p>
        </w:tc>
        <w:tc>
          <w:tcPr>
            <w:tcW w:w="843" w:type="pct"/>
            <w:tcBorders>
              <w:top w:val="single" w:sz="4" w:space="0" w:color="000000"/>
              <w:bottom w:val="single" w:sz="12" w:space="0" w:color="000000"/>
            </w:tcBorders>
            <w:vAlign w:val="center"/>
          </w:tcPr>
          <w:p w14:paraId="69375DA8" w14:textId="77777777"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(1 0 0)</w:t>
            </w:r>
          </w:p>
        </w:tc>
        <w:tc>
          <w:tcPr>
            <w:tcW w:w="1116" w:type="pct"/>
            <w:tcBorders>
              <w:top w:val="single" w:sz="4" w:space="0" w:color="000000"/>
              <w:bottom w:val="single" w:sz="12" w:space="0" w:color="000000"/>
            </w:tcBorders>
            <w:vAlign w:val="center"/>
          </w:tcPr>
          <w:p w14:paraId="0C10DD23" w14:textId="77777777"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99,26</w:t>
            </w:r>
          </w:p>
        </w:tc>
        <w:tc>
          <w:tcPr>
            <w:tcW w:w="977" w:type="pct"/>
            <w:tcBorders>
              <w:top w:val="single" w:sz="4" w:space="0" w:color="000000"/>
              <w:bottom w:val="single" w:sz="12" w:space="0" w:color="000000"/>
            </w:tcBorders>
            <w:vAlign w:val="center"/>
          </w:tcPr>
          <w:p w14:paraId="7E0038CA" w14:textId="77777777" w:rsidR="001726B4" w:rsidRPr="001726B4" w:rsidRDefault="001726B4" w:rsidP="00AB01A9">
            <w:pPr>
              <w:jc w:val="center"/>
              <w:rPr>
                <w:rFonts w:ascii="Times New Roman" w:hAnsi="Times New Roman" w:cs="Times New Roman"/>
                <w:sz w:val="20"/>
                <w:szCs w:val="20"/>
              </w:rPr>
            </w:pPr>
            <w:r w:rsidRPr="001726B4">
              <w:rPr>
                <w:rFonts w:ascii="Times New Roman" w:hAnsi="Times New Roman" w:cs="Times New Roman"/>
                <w:sz w:val="20"/>
                <w:szCs w:val="20"/>
              </w:rPr>
              <w:t>114,61*</w:t>
            </w:r>
          </w:p>
        </w:tc>
      </w:tr>
      <w:tr w:rsidR="001726B4" w:rsidRPr="00703E59" w14:paraId="264B64D0" w14:textId="77777777" w:rsidTr="00AB01A9">
        <w:tc>
          <w:tcPr>
            <w:tcW w:w="5000" w:type="pct"/>
            <w:gridSpan w:val="5"/>
            <w:tcBorders>
              <w:top w:val="single" w:sz="12" w:space="0" w:color="000000"/>
              <w:bottom w:val="single" w:sz="18" w:space="0" w:color="000000"/>
            </w:tcBorders>
            <w:vAlign w:val="center"/>
          </w:tcPr>
          <w:p w14:paraId="4577F6FF" w14:textId="77777777" w:rsidR="001726B4" w:rsidRPr="001726B4" w:rsidRDefault="001726B4" w:rsidP="00AB01A9">
            <w:pPr>
              <w:jc w:val="both"/>
              <w:rPr>
                <w:rFonts w:ascii="Times New Roman" w:hAnsi="Times New Roman" w:cs="Times New Roman"/>
                <w:sz w:val="20"/>
                <w:szCs w:val="20"/>
                <w:vertAlign w:val="superscript"/>
              </w:rPr>
            </w:pPr>
            <w:r w:rsidRPr="001726B4">
              <w:rPr>
                <w:rFonts w:ascii="Times New Roman" w:hAnsi="Times New Roman" w:cs="Times New Roman"/>
                <w:sz w:val="20"/>
                <w:szCs w:val="20"/>
              </w:rPr>
              <w:t>*Equação para estrutura hexagonal: a</w:t>
            </w:r>
            <w:r w:rsidRPr="001726B4">
              <w:rPr>
                <w:rFonts w:ascii="Times New Roman" w:hAnsi="Times New Roman" w:cs="Times New Roman"/>
                <w:sz w:val="20"/>
                <w:szCs w:val="20"/>
                <w:vertAlign w:val="subscript"/>
              </w:rPr>
              <w:t>0</w:t>
            </w:r>
            <w:r w:rsidRPr="001726B4">
              <w:rPr>
                <w:rFonts w:ascii="Times New Roman" w:hAnsi="Times New Roman" w:cs="Times New Roman"/>
                <w:sz w:val="20"/>
                <w:szCs w:val="20"/>
              </w:rPr>
              <w:t xml:space="preserve"> = 2d</w:t>
            </w:r>
            <w:r w:rsidRPr="001726B4">
              <w:rPr>
                <w:rFonts w:ascii="Times New Roman" w:hAnsi="Times New Roman" w:cs="Times New Roman"/>
                <w:sz w:val="20"/>
                <w:szCs w:val="20"/>
                <w:vertAlign w:val="subscript"/>
              </w:rPr>
              <w:t>100</w:t>
            </w:r>
            <w:r w:rsidRPr="001726B4">
              <w:rPr>
                <w:rFonts w:ascii="Times New Roman" w:hAnsi="Times New Roman" w:cs="Times New Roman"/>
                <w:sz w:val="20"/>
                <w:szCs w:val="20"/>
              </w:rPr>
              <w:t>/3</w:t>
            </w:r>
            <w:r w:rsidRPr="001726B4">
              <w:rPr>
                <w:rFonts w:ascii="Times New Roman" w:hAnsi="Times New Roman" w:cs="Times New Roman"/>
                <w:sz w:val="20"/>
                <w:szCs w:val="20"/>
                <w:vertAlign w:val="superscript"/>
              </w:rPr>
              <w:t>1/2</w:t>
            </w:r>
          </w:p>
        </w:tc>
      </w:tr>
    </w:tbl>
    <w:p w14:paraId="356740AD" w14:textId="77777777" w:rsidR="001726B4" w:rsidRPr="001726B4" w:rsidRDefault="001726B4" w:rsidP="00640500">
      <w:pPr>
        <w:spacing w:after="0" w:line="240" w:lineRule="exact"/>
        <w:ind w:firstLine="357"/>
        <w:jc w:val="both"/>
        <w:rPr>
          <w:rFonts w:ascii="Times New Roman" w:hAnsi="Times New Roman" w:cs="Times New Roman"/>
          <w:sz w:val="20"/>
          <w:szCs w:val="20"/>
        </w:rPr>
      </w:pPr>
    </w:p>
    <w:p w14:paraId="552900C4" w14:textId="0A2018E8" w:rsidR="00B54687" w:rsidRDefault="00D22CFE" w:rsidP="0029123B">
      <w:pPr>
        <w:spacing w:after="0" w:line="240" w:lineRule="exact"/>
        <w:ind w:firstLine="142"/>
        <w:jc w:val="both"/>
        <w:rPr>
          <w:rFonts w:ascii="Times New Roman" w:hAnsi="Times New Roman" w:cs="Times New Roman"/>
          <w:color w:val="000000"/>
          <w:sz w:val="20"/>
          <w:szCs w:val="20"/>
        </w:rPr>
      </w:pPr>
      <w:r w:rsidRPr="00D22CFE">
        <w:rPr>
          <w:rFonts w:ascii="Times New Roman" w:hAnsi="Times New Roman" w:cs="Times New Roman"/>
          <w:sz w:val="20"/>
          <w:szCs w:val="20"/>
        </w:rPr>
        <w:t xml:space="preserve">Por meio dos parâmetros cristalográficos </w:t>
      </w:r>
      <w:r>
        <w:rPr>
          <w:rFonts w:ascii="Times New Roman" w:hAnsi="Times New Roman" w:cs="Times New Roman"/>
          <w:sz w:val="20"/>
          <w:szCs w:val="20"/>
        </w:rPr>
        <w:t>obtidos</w:t>
      </w:r>
      <w:r w:rsidRPr="00D22CFE">
        <w:rPr>
          <w:rFonts w:ascii="Times New Roman" w:hAnsi="Times New Roman" w:cs="Times New Roman"/>
          <w:sz w:val="20"/>
          <w:szCs w:val="20"/>
        </w:rPr>
        <w:t xml:space="preserve">, é possível constatar que existe um deslocamento do pico de difração principal (2 1 1) para a esquerda quando há a inserção das espécies de </w:t>
      </w:r>
      <w:proofErr w:type="spellStart"/>
      <w:r w:rsidRPr="00D22CFE">
        <w:rPr>
          <w:rFonts w:ascii="Times New Roman" w:hAnsi="Times New Roman" w:cs="Times New Roman"/>
          <w:sz w:val="20"/>
          <w:szCs w:val="20"/>
        </w:rPr>
        <w:t>Mo</w:t>
      </w:r>
      <w:proofErr w:type="spellEnd"/>
      <w:r w:rsidRPr="00D22CFE">
        <w:rPr>
          <w:rFonts w:ascii="Times New Roman" w:hAnsi="Times New Roman" w:cs="Times New Roman"/>
          <w:sz w:val="20"/>
          <w:szCs w:val="20"/>
        </w:rPr>
        <w:t xml:space="preserve"> na estrutura porosa, o que provoca o aumento do parâmetro de célula unitária (a</w:t>
      </w:r>
      <w:r w:rsidRPr="00D22CFE">
        <w:rPr>
          <w:rFonts w:ascii="Times New Roman" w:hAnsi="Times New Roman" w:cs="Times New Roman"/>
          <w:sz w:val="20"/>
          <w:szCs w:val="20"/>
          <w:vertAlign w:val="subscript"/>
        </w:rPr>
        <w:t>0</w:t>
      </w:r>
      <w:r w:rsidR="009C33CF">
        <w:rPr>
          <w:rFonts w:ascii="Times New Roman" w:hAnsi="Times New Roman" w:cs="Times New Roman"/>
          <w:sz w:val="20"/>
          <w:szCs w:val="20"/>
        </w:rPr>
        <w:t xml:space="preserve">). A adição de </w:t>
      </w:r>
      <w:proofErr w:type="spellStart"/>
      <w:r w:rsidR="009C33CF">
        <w:rPr>
          <w:rFonts w:ascii="Times New Roman" w:hAnsi="Times New Roman" w:cs="Times New Roman"/>
          <w:sz w:val="20"/>
          <w:szCs w:val="20"/>
        </w:rPr>
        <w:t>heteroátomo</w:t>
      </w:r>
      <w:r w:rsidR="006F4B93">
        <w:rPr>
          <w:rFonts w:ascii="Times New Roman" w:hAnsi="Times New Roman" w:cs="Times New Roman"/>
          <w:sz w:val="20"/>
          <w:szCs w:val="20"/>
        </w:rPr>
        <w:t>s</w:t>
      </w:r>
      <w:proofErr w:type="spellEnd"/>
      <w:r w:rsidR="009C33CF">
        <w:rPr>
          <w:rFonts w:ascii="Times New Roman" w:hAnsi="Times New Roman" w:cs="Times New Roman"/>
          <w:sz w:val="20"/>
          <w:szCs w:val="20"/>
        </w:rPr>
        <w:t xml:space="preserve"> leva ao espessamento da parede do poro,</w:t>
      </w:r>
      <w:r w:rsidR="006F4B93">
        <w:rPr>
          <w:rFonts w:ascii="Times New Roman" w:hAnsi="Times New Roman" w:cs="Times New Roman"/>
          <w:sz w:val="20"/>
          <w:szCs w:val="20"/>
        </w:rPr>
        <w:t xml:space="preserve"> e contribuem para reticulação da parede amorfa</w:t>
      </w:r>
      <w:sdt>
        <w:sdtPr>
          <w:rPr>
            <w:rFonts w:ascii="Times New Roman" w:hAnsi="Times New Roman" w:cs="Times New Roman"/>
            <w:color w:val="000000"/>
            <w:sz w:val="20"/>
            <w:szCs w:val="20"/>
            <w:vertAlign w:val="superscript"/>
          </w:rPr>
          <w:tag w:val="MENDELEY_CITATION_v3_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"/>
          <w:id w:val="-126628019"/>
          <w:placeholder>
            <w:docPart w:val="DefaultPlaceholder_-1854013440"/>
          </w:placeholder>
        </w:sdtPr>
        <w:sdtContent>
          <w:r w:rsidR="0001064A">
            <w:rPr>
              <w:rFonts w:ascii="Times New Roman" w:hAnsi="Times New Roman" w:cs="Times New Roman"/>
              <w:color w:val="000000"/>
              <w:sz w:val="20"/>
              <w:szCs w:val="20"/>
              <w:vertAlign w:val="superscript"/>
            </w:rPr>
            <w:t xml:space="preserve"> </w:t>
          </w:r>
          <w:r w:rsidR="00521DC4" w:rsidRPr="0001064A">
            <w:rPr>
              <w:rFonts w:ascii="Times New Roman" w:hAnsi="Times New Roman" w:cs="Times New Roman"/>
              <w:color w:val="000000"/>
              <w:sz w:val="20"/>
              <w:szCs w:val="20"/>
            </w:rPr>
            <w:t>[3]</w:t>
          </w:r>
        </w:sdtContent>
      </w:sdt>
      <w:r w:rsidR="000232AE">
        <w:rPr>
          <w:rFonts w:ascii="Times New Roman" w:hAnsi="Times New Roman" w:cs="Times New Roman"/>
          <w:color w:val="000000"/>
          <w:sz w:val="20"/>
          <w:szCs w:val="20"/>
        </w:rPr>
        <w:t>.</w:t>
      </w:r>
    </w:p>
    <w:p w14:paraId="210F49D4" w14:textId="553F0770" w:rsidR="00C5342D" w:rsidRDefault="00860DEF" w:rsidP="0029123B">
      <w:pPr>
        <w:spacing w:after="0" w:line="240" w:lineRule="exact"/>
        <w:ind w:firstLine="142"/>
        <w:jc w:val="both"/>
        <w:rPr>
          <w:rFonts w:ascii="Times New Roman" w:hAnsi="Times New Roman" w:cs="Times New Roman"/>
          <w:color w:val="000000"/>
          <w:sz w:val="20"/>
          <w:szCs w:val="20"/>
        </w:rPr>
      </w:pPr>
      <w:r>
        <w:rPr>
          <w:rFonts w:ascii="Times New Roman" w:hAnsi="Times New Roman" w:cs="Times New Roman"/>
          <w:sz w:val="20"/>
          <w:szCs w:val="20"/>
        </w:rPr>
        <w:t>As isotermas de adsorção</w:t>
      </w:r>
      <w:r w:rsidRPr="007D178F">
        <w:rPr>
          <w:rFonts w:ascii="Times New Roman" w:hAnsi="Times New Roman" w:cs="Times New Roman"/>
          <w:sz w:val="20"/>
          <w:szCs w:val="20"/>
        </w:rPr>
        <w:t xml:space="preserve"> de N</w:t>
      </w:r>
      <w:r w:rsidRPr="00533449">
        <w:rPr>
          <w:rFonts w:ascii="Times New Roman" w:hAnsi="Times New Roman" w:cs="Times New Roman"/>
          <w:sz w:val="20"/>
          <w:szCs w:val="20"/>
          <w:vertAlign w:val="subscript"/>
        </w:rPr>
        <w:t>2</w:t>
      </w:r>
      <w:r w:rsidR="00CD597C">
        <w:rPr>
          <w:rFonts w:ascii="Times New Roman" w:hAnsi="Times New Roman" w:cs="Times New Roman"/>
          <w:sz w:val="20"/>
          <w:szCs w:val="20"/>
          <w:vertAlign w:val="subscript"/>
        </w:rPr>
        <w:t xml:space="preserve"> </w:t>
      </w:r>
      <w:r>
        <w:rPr>
          <w:rFonts w:ascii="Times New Roman" w:hAnsi="Times New Roman" w:cs="Times New Roman"/>
          <w:sz w:val="20"/>
          <w:szCs w:val="20"/>
        </w:rPr>
        <w:t xml:space="preserve">mostram </w:t>
      </w:r>
      <w:r w:rsidRPr="007D178F">
        <w:rPr>
          <w:rFonts w:ascii="Times New Roman" w:hAnsi="Times New Roman" w:cs="Times New Roman"/>
          <w:sz w:val="20"/>
          <w:szCs w:val="20"/>
        </w:rPr>
        <w:t xml:space="preserve">que os </w:t>
      </w:r>
      <w:r>
        <w:rPr>
          <w:rFonts w:ascii="Times New Roman" w:hAnsi="Times New Roman" w:cs="Times New Roman"/>
          <w:sz w:val="20"/>
          <w:szCs w:val="20"/>
        </w:rPr>
        <w:t>suportes</w:t>
      </w:r>
      <w:r w:rsidRPr="007D178F">
        <w:rPr>
          <w:rFonts w:ascii="Times New Roman" w:hAnsi="Times New Roman" w:cs="Times New Roman"/>
          <w:sz w:val="20"/>
          <w:szCs w:val="20"/>
        </w:rPr>
        <w:t xml:space="preserve"> apresentam isotermas d</w:t>
      </w:r>
      <w:r>
        <w:rPr>
          <w:rFonts w:ascii="Times New Roman" w:hAnsi="Times New Roman" w:cs="Times New Roman"/>
          <w:sz w:val="20"/>
          <w:szCs w:val="20"/>
        </w:rPr>
        <w:t>o</w:t>
      </w:r>
      <w:r w:rsidRPr="007D178F">
        <w:rPr>
          <w:rFonts w:ascii="Times New Roman" w:hAnsi="Times New Roman" w:cs="Times New Roman"/>
          <w:sz w:val="20"/>
          <w:szCs w:val="20"/>
        </w:rPr>
        <w:t xml:space="preserve"> tipo IV, </w:t>
      </w:r>
      <w:r>
        <w:rPr>
          <w:rFonts w:ascii="Times New Roman" w:hAnsi="Times New Roman" w:cs="Times New Roman"/>
          <w:sz w:val="20"/>
          <w:szCs w:val="20"/>
        </w:rPr>
        <w:t>característica</w:t>
      </w:r>
      <w:r w:rsidRPr="007D178F">
        <w:rPr>
          <w:rFonts w:ascii="Times New Roman" w:hAnsi="Times New Roman" w:cs="Times New Roman"/>
          <w:sz w:val="20"/>
          <w:szCs w:val="20"/>
        </w:rPr>
        <w:t xml:space="preserve"> de materiais mesoporoso</w:t>
      </w:r>
      <w:r>
        <w:rPr>
          <w:rFonts w:ascii="Times New Roman" w:hAnsi="Times New Roman" w:cs="Times New Roman"/>
          <w:sz w:val="20"/>
          <w:szCs w:val="20"/>
        </w:rPr>
        <w:t xml:space="preserve">s. </w:t>
      </w:r>
      <w:r w:rsidRPr="007D178F">
        <w:rPr>
          <w:rFonts w:ascii="Times New Roman" w:hAnsi="Times New Roman" w:cs="Times New Roman"/>
          <w:sz w:val="20"/>
          <w:szCs w:val="20"/>
        </w:rPr>
        <w:t xml:space="preserve">Nas Figuras </w:t>
      </w:r>
      <w:r>
        <w:rPr>
          <w:rFonts w:ascii="Times New Roman" w:hAnsi="Times New Roman" w:cs="Times New Roman"/>
          <w:sz w:val="20"/>
          <w:szCs w:val="20"/>
        </w:rPr>
        <w:t>4</w:t>
      </w:r>
      <w:r w:rsidRPr="007D178F">
        <w:rPr>
          <w:rFonts w:ascii="Times New Roman" w:hAnsi="Times New Roman" w:cs="Times New Roman"/>
          <w:sz w:val="20"/>
          <w:szCs w:val="20"/>
        </w:rPr>
        <w:t xml:space="preserve"> (a</w:t>
      </w:r>
      <w:r w:rsidR="00CD597C">
        <w:rPr>
          <w:rFonts w:ascii="Times New Roman" w:hAnsi="Times New Roman" w:cs="Times New Roman"/>
          <w:sz w:val="20"/>
          <w:szCs w:val="20"/>
        </w:rPr>
        <w:t xml:space="preserve">, </w:t>
      </w:r>
      <w:r w:rsidRPr="007D178F">
        <w:rPr>
          <w:rFonts w:ascii="Times New Roman" w:hAnsi="Times New Roman" w:cs="Times New Roman"/>
          <w:sz w:val="20"/>
          <w:szCs w:val="20"/>
        </w:rPr>
        <w:t xml:space="preserve">b) é possível observar a existência de “loop” de histerese do tipo H1, </w:t>
      </w:r>
      <w:r w:rsidR="00CD597C">
        <w:rPr>
          <w:rFonts w:ascii="Times New Roman" w:hAnsi="Times New Roman" w:cs="Times New Roman"/>
          <w:sz w:val="20"/>
          <w:szCs w:val="20"/>
        </w:rPr>
        <w:t xml:space="preserve">referente </w:t>
      </w:r>
      <w:r w:rsidRPr="007D178F">
        <w:rPr>
          <w:rFonts w:ascii="Times New Roman" w:hAnsi="Times New Roman" w:cs="Times New Roman"/>
          <w:sz w:val="20"/>
          <w:szCs w:val="20"/>
        </w:rPr>
        <w:t xml:space="preserve">a condensação capilar que ocorre dentro dos </w:t>
      </w:r>
      <w:proofErr w:type="spellStart"/>
      <w:r w:rsidRPr="007D178F">
        <w:rPr>
          <w:rFonts w:ascii="Times New Roman" w:hAnsi="Times New Roman" w:cs="Times New Roman"/>
          <w:sz w:val="20"/>
          <w:szCs w:val="20"/>
        </w:rPr>
        <w:t>mesoporos</w:t>
      </w:r>
      <w:proofErr w:type="spellEnd"/>
      <w:r w:rsidRPr="007D178F">
        <w:rPr>
          <w:rFonts w:ascii="Times New Roman" w:hAnsi="Times New Roman" w:cs="Times New Roman"/>
          <w:sz w:val="20"/>
          <w:szCs w:val="20"/>
        </w:rPr>
        <w:t xml:space="preserve"> do material</w:t>
      </w:r>
      <w:r>
        <w:rPr>
          <w:rFonts w:ascii="Times New Roman" w:hAnsi="Times New Roman" w:cs="Times New Roman"/>
          <w:sz w:val="20"/>
          <w:szCs w:val="20"/>
        </w:rPr>
        <w:t xml:space="preserve">, </w:t>
      </w:r>
      <w:r w:rsidRPr="007D178F">
        <w:rPr>
          <w:rFonts w:ascii="Times New Roman" w:hAnsi="Times New Roman" w:cs="Times New Roman"/>
          <w:sz w:val="20"/>
          <w:szCs w:val="20"/>
        </w:rPr>
        <w:t>característico de materiais com sistema de poros cilíndricos</w:t>
      </w:r>
      <w:r w:rsidR="00170B56">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"/>
          <w:id w:val="-563869227"/>
          <w:placeholder>
            <w:docPart w:val="1CA7B6771D38442E82371F1782BBBF6E"/>
          </w:placeholder>
        </w:sdtPr>
        <w:sdtEndPr>
          <w:rPr>
            <w:vertAlign w:val="baseline"/>
          </w:rPr>
        </w:sdtEndPr>
        <w:sdtContent>
          <w:r w:rsidR="00521DC4" w:rsidRPr="007C702D">
            <w:rPr>
              <w:rFonts w:ascii="Times New Roman" w:hAnsi="Times New Roman" w:cs="Times New Roman"/>
              <w:color w:val="000000"/>
              <w:sz w:val="20"/>
              <w:szCs w:val="20"/>
            </w:rPr>
            <w:t>[14]</w:t>
          </w:r>
        </w:sdtContent>
      </w:sdt>
      <w:r>
        <w:rPr>
          <w:rFonts w:ascii="Times New Roman" w:hAnsi="Times New Roman" w:cs="Times New Roman"/>
          <w:color w:val="000000"/>
          <w:sz w:val="20"/>
          <w:szCs w:val="20"/>
        </w:rPr>
        <w:t xml:space="preserve">. </w:t>
      </w:r>
      <w:r w:rsidRPr="00821E5B">
        <w:rPr>
          <w:rFonts w:ascii="Times New Roman" w:hAnsi="Times New Roman" w:cs="Times New Roman"/>
          <w:color w:val="000000"/>
          <w:sz w:val="20"/>
          <w:szCs w:val="20"/>
        </w:rPr>
        <w:t xml:space="preserve">O </w:t>
      </w:r>
      <w:r>
        <w:rPr>
          <w:rFonts w:ascii="Times New Roman" w:hAnsi="Times New Roman" w:cs="Times New Roman"/>
          <w:color w:val="000000"/>
          <w:sz w:val="20"/>
          <w:szCs w:val="20"/>
        </w:rPr>
        <w:t>suporte</w:t>
      </w:r>
      <w:r w:rsidRPr="00821E5B">
        <w:rPr>
          <w:rFonts w:ascii="Times New Roman" w:hAnsi="Times New Roman" w:cs="Times New Roman"/>
          <w:color w:val="000000"/>
          <w:sz w:val="20"/>
          <w:szCs w:val="20"/>
        </w:rPr>
        <w:t xml:space="preserve"> 10Mo</w:t>
      </w:r>
      <w:r w:rsidR="008F3272">
        <w:rPr>
          <w:rFonts w:ascii="Times New Roman" w:hAnsi="Times New Roman" w:cs="Times New Roman"/>
          <w:color w:val="000000"/>
          <w:sz w:val="20"/>
          <w:szCs w:val="20"/>
        </w:rPr>
        <w:t xml:space="preserve">SBA-15 </w:t>
      </w:r>
      <w:r>
        <w:rPr>
          <w:rFonts w:ascii="Times New Roman" w:hAnsi="Times New Roman" w:cs="Times New Roman"/>
          <w:color w:val="000000"/>
          <w:sz w:val="20"/>
          <w:szCs w:val="20"/>
        </w:rPr>
        <w:t>mostra</w:t>
      </w:r>
      <w:r w:rsidRPr="00821E5B">
        <w:rPr>
          <w:rFonts w:ascii="Times New Roman" w:hAnsi="Times New Roman" w:cs="Times New Roman"/>
          <w:color w:val="000000"/>
          <w:sz w:val="20"/>
          <w:szCs w:val="20"/>
        </w:rPr>
        <w:t xml:space="preserve"> um “loop” de histerese H3, característica incomum encontrada em sólidos formados a partir de agregados de partículas</w:t>
      </w:r>
      <w:r>
        <w:rPr>
          <w:rFonts w:ascii="Times New Roman" w:hAnsi="Times New Roman" w:cs="Times New Roman"/>
          <w:color w:val="000000"/>
          <w:sz w:val="20"/>
          <w:szCs w:val="20"/>
        </w:rPr>
        <w:t xml:space="preserve">. Este fato está relacionado com a maior quantidade de molibdênio adicionado ao suporte. </w:t>
      </w:r>
    </w:p>
    <w:p w14:paraId="62900FB2" w14:textId="5A64BBEC" w:rsidR="00234CBA" w:rsidRDefault="00234CBA" w:rsidP="0029123B">
      <w:pPr>
        <w:spacing w:after="0" w:line="240" w:lineRule="exact"/>
        <w:ind w:firstLine="142"/>
        <w:jc w:val="both"/>
        <w:rPr>
          <w:rFonts w:ascii="Times New Roman" w:hAnsi="Times New Roman" w:cs="Times New Roman"/>
          <w:sz w:val="20"/>
          <w:szCs w:val="20"/>
        </w:rPr>
      </w:pPr>
      <w:r w:rsidRPr="0020402D">
        <w:rPr>
          <w:rFonts w:ascii="Times New Roman" w:hAnsi="Times New Roman" w:cs="Times New Roman"/>
          <w:sz w:val="20"/>
          <w:szCs w:val="20"/>
        </w:rPr>
        <w:t xml:space="preserve">Nas </w:t>
      </w:r>
      <w:r w:rsidR="00CD597C">
        <w:rPr>
          <w:rFonts w:ascii="Times New Roman" w:hAnsi="Times New Roman" w:cs="Times New Roman"/>
          <w:sz w:val="20"/>
          <w:szCs w:val="20"/>
        </w:rPr>
        <w:t xml:space="preserve">isotermas da </w:t>
      </w:r>
      <w:r w:rsidRPr="0020402D">
        <w:rPr>
          <w:rFonts w:ascii="Times New Roman" w:hAnsi="Times New Roman" w:cs="Times New Roman"/>
          <w:sz w:val="20"/>
          <w:szCs w:val="20"/>
        </w:rPr>
        <w:t xml:space="preserve">Figura </w:t>
      </w:r>
      <w:r>
        <w:rPr>
          <w:rFonts w:ascii="Times New Roman" w:hAnsi="Times New Roman" w:cs="Times New Roman"/>
          <w:sz w:val="20"/>
          <w:szCs w:val="20"/>
        </w:rPr>
        <w:t>4</w:t>
      </w:r>
      <w:r w:rsidRPr="0020402D">
        <w:rPr>
          <w:rFonts w:ascii="Times New Roman" w:hAnsi="Times New Roman" w:cs="Times New Roman"/>
          <w:sz w:val="20"/>
          <w:szCs w:val="20"/>
        </w:rPr>
        <w:t xml:space="preserve"> (a</w:t>
      </w:r>
      <w:r w:rsidR="00CD597C">
        <w:rPr>
          <w:rFonts w:ascii="Times New Roman" w:hAnsi="Times New Roman" w:cs="Times New Roman"/>
          <w:sz w:val="20"/>
          <w:szCs w:val="20"/>
        </w:rPr>
        <w:t xml:space="preserve">, </w:t>
      </w:r>
      <w:r w:rsidRPr="0020402D">
        <w:rPr>
          <w:rFonts w:ascii="Times New Roman" w:hAnsi="Times New Roman" w:cs="Times New Roman"/>
          <w:sz w:val="20"/>
          <w:szCs w:val="20"/>
        </w:rPr>
        <w:t>b</w:t>
      </w:r>
      <w:r>
        <w:rPr>
          <w:rFonts w:ascii="Times New Roman" w:hAnsi="Times New Roman" w:cs="Times New Roman"/>
          <w:sz w:val="20"/>
          <w:szCs w:val="20"/>
        </w:rPr>
        <w:t>)</w:t>
      </w:r>
      <w:r w:rsidR="004907AC">
        <w:rPr>
          <w:rFonts w:ascii="Times New Roman" w:hAnsi="Times New Roman" w:cs="Times New Roman"/>
          <w:sz w:val="20"/>
          <w:szCs w:val="20"/>
        </w:rPr>
        <w:t xml:space="preserve"> </w:t>
      </w:r>
      <w:r>
        <w:rPr>
          <w:rFonts w:ascii="Times New Roman" w:hAnsi="Times New Roman" w:cs="Times New Roman"/>
          <w:sz w:val="20"/>
          <w:szCs w:val="20"/>
        </w:rPr>
        <w:t xml:space="preserve">observa-se </w:t>
      </w:r>
      <w:r w:rsidRPr="0020402D">
        <w:rPr>
          <w:rFonts w:ascii="Times New Roman" w:hAnsi="Times New Roman" w:cs="Times New Roman"/>
          <w:sz w:val="20"/>
          <w:szCs w:val="20"/>
        </w:rPr>
        <w:t>a presença de três regiões distintas</w:t>
      </w:r>
      <w:r>
        <w:rPr>
          <w:rFonts w:ascii="Times New Roman" w:hAnsi="Times New Roman" w:cs="Times New Roman"/>
          <w:sz w:val="20"/>
          <w:szCs w:val="20"/>
        </w:rPr>
        <w:t>.</w:t>
      </w:r>
      <w:r w:rsidR="004907AC">
        <w:rPr>
          <w:rFonts w:ascii="Times New Roman" w:hAnsi="Times New Roman" w:cs="Times New Roman"/>
          <w:sz w:val="20"/>
          <w:szCs w:val="20"/>
        </w:rPr>
        <w:t xml:space="preserve"> </w:t>
      </w:r>
      <w:r>
        <w:rPr>
          <w:rFonts w:ascii="Times New Roman" w:hAnsi="Times New Roman" w:cs="Times New Roman"/>
          <w:sz w:val="20"/>
          <w:szCs w:val="20"/>
        </w:rPr>
        <w:t>A primeira</w:t>
      </w:r>
      <w:r w:rsidR="004907AC">
        <w:rPr>
          <w:rFonts w:ascii="Times New Roman" w:hAnsi="Times New Roman" w:cs="Times New Roman"/>
          <w:sz w:val="20"/>
          <w:szCs w:val="20"/>
        </w:rPr>
        <w:t xml:space="preserve">, à baixa pressão relativa </w:t>
      </w:r>
      <w:r w:rsidRPr="0020402D">
        <w:rPr>
          <w:rFonts w:ascii="Times New Roman" w:hAnsi="Times New Roman" w:cs="Times New Roman"/>
          <w:sz w:val="20"/>
          <w:szCs w:val="20"/>
        </w:rPr>
        <w:t>P/P</w:t>
      </w:r>
      <w:r w:rsidRPr="00C83A77">
        <w:rPr>
          <w:rFonts w:ascii="Times New Roman" w:hAnsi="Times New Roman" w:cs="Times New Roman"/>
          <w:sz w:val="20"/>
          <w:szCs w:val="20"/>
          <w:vertAlign w:val="subscript"/>
        </w:rPr>
        <w:t>0</w:t>
      </w:r>
      <w:r w:rsidRPr="0020402D">
        <w:rPr>
          <w:rFonts w:ascii="Times New Roman" w:hAnsi="Times New Roman" w:cs="Times New Roman"/>
          <w:sz w:val="20"/>
          <w:szCs w:val="20"/>
        </w:rPr>
        <w:t xml:space="preserve"> &lt; 0,6, que corresponde à adsorção de N</w:t>
      </w:r>
      <w:r w:rsidRPr="0020402D">
        <w:rPr>
          <w:rFonts w:ascii="Times New Roman" w:hAnsi="Times New Roman" w:cs="Times New Roman"/>
          <w:sz w:val="20"/>
          <w:szCs w:val="20"/>
          <w:vertAlign w:val="subscript"/>
        </w:rPr>
        <w:t>2</w:t>
      </w:r>
      <w:r w:rsidRPr="0020402D">
        <w:rPr>
          <w:rFonts w:ascii="Times New Roman" w:hAnsi="Times New Roman" w:cs="Times New Roman"/>
          <w:sz w:val="20"/>
          <w:szCs w:val="20"/>
        </w:rPr>
        <w:t xml:space="preserve"> na monocamada; a </w:t>
      </w:r>
      <w:r>
        <w:rPr>
          <w:rFonts w:ascii="Times New Roman" w:hAnsi="Times New Roman" w:cs="Times New Roman"/>
          <w:sz w:val="20"/>
          <w:szCs w:val="20"/>
        </w:rPr>
        <w:t>segunda</w:t>
      </w:r>
      <w:r w:rsidRPr="0020402D">
        <w:rPr>
          <w:rFonts w:ascii="Times New Roman" w:hAnsi="Times New Roman" w:cs="Times New Roman"/>
          <w:sz w:val="20"/>
          <w:szCs w:val="20"/>
        </w:rPr>
        <w:t>, no intervalo entre 0,6</w:t>
      </w:r>
      <w:r w:rsidR="004907AC">
        <w:rPr>
          <w:rFonts w:ascii="Times New Roman" w:hAnsi="Times New Roman" w:cs="Times New Roman"/>
          <w:sz w:val="20"/>
          <w:szCs w:val="20"/>
        </w:rPr>
        <w:t xml:space="preserve"> </w:t>
      </w:r>
      <w:r w:rsidRPr="0020402D">
        <w:rPr>
          <w:rFonts w:ascii="Times New Roman" w:hAnsi="Times New Roman" w:cs="Times New Roman"/>
          <w:sz w:val="20"/>
          <w:szCs w:val="20"/>
        </w:rPr>
        <w:t>&lt;</w:t>
      </w:r>
      <w:r w:rsidR="004907AC">
        <w:rPr>
          <w:rFonts w:ascii="Times New Roman" w:hAnsi="Times New Roman" w:cs="Times New Roman"/>
          <w:sz w:val="20"/>
          <w:szCs w:val="20"/>
        </w:rPr>
        <w:t xml:space="preserve"> </w:t>
      </w:r>
      <w:r w:rsidRPr="0020402D">
        <w:rPr>
          <w:rFonts w:ascii="Times New Roman" w:hAnsi="Times New Roman" w:cs="Times New Roman"/>
          <w:sz w:val="20"/>
          <w:szCs w:val="20"/>
        </w:rPr>
        <w:t>P/P</w:t>
      </w:r>
      <w:r w:rsidRPr="0020402D">
        <w:rPr>
          <w:rFonts w:ascii="Times New Roman" w:hAnsi="Times New Roman" w:cs="Times New Roman"/>
          <w:sz w:val="20"/>
          <w:szCs w:val="20"/>
          <w:vertAlign w:val="subscript"/>
        </w:rPr>
        <w:t>0</w:t>
      </w:r>
      <w:r w:rsidR="004907AC">
        <w:rPr>
          <w:rFonts w:ascii="Times New Roman" w:hAnsi="Times New Roman" w:cs="Times New Roman"/>
          <w:sz w:val="20"/>
          <w:szCs w:val="20"/>
        </w:rPr>
        <w:t xml:space="preserve"> </w:t>
      </w:r>
      <w:r w:rsidRPr="0020402D">
        <w:rPr>
          <w:rFonts w:ascii="Times New Roman" w:hAnsi="Times New Roman" w:cs="Times New Roman"/>
          <w:sz w:val="20"/>
          <w:szCs w:val="20"/>
        </w:rPr>
        <w:t>&lt;</w:t>
      </w:r>
      <w:r w:rsidR="004907AC">
        <w:rPr>
          <w:rFonts w:ascii="Times New Roman" w:hAnsi="Times New Roman" w:cs="Times New Roman"/>
          <w:sz w:val="20"/>
          <w:szCs w:val="20"/>
        </w:rPr>
        <w:t xml:space="preserve"> </w:t>
      </w:r>
      <w:r w:rsidRPr="0020402D">
        <w:rPr>
          <w:rFonts w:ascii="Times New Roman" w:hAnsi="Times New Roman" w:cs="Times New Roman"/>
          <w:sz w:val="20"/>
          <w:szCs w:val="20"/>
        </w:rPr>
        <w:t xml:space="preserve">0,8, que acontece a condensação capilar própria dos materiais </w:t>
      </w:r>
      <w:r w:rsidRPr="0020402D">
        <w:rPr>
          <w:rFonts w:ascii="Times New Roman" w:hAnsi="Times New Roman" w:cs="Times New Roman"/>
          <w:sz w:val="20"/>
          <w:szCs w:val="20"/>
        </w:rPr>
        <w:t>mesoporosos</w:t>
      </w:r>
      <w:r>
        <w:rPr>
          <w:rFonts w:ascii="Times New Roman" w:hAnsi="Times New Roman" w:cs="Times New Roman"/>
          <w:sz w:val="20"/>
          <w:szCs w:val="20"/>
        </w:rPr>
        <w:t>.</w:t>
      </w:r>
      <w:r w:rsidR="004907AC">
        <w:rPr>
          <w:rFonts w:ascii="Times New Roman" w:hAnsi="Times New Roman" w:cs="Times New Roman"/>
          <w:sz w:val="20"/>
          <w:szCs w:val="20"/>
        </w:rPr>
        <w:t xml:space="preserve"> </w:t>
      </w:r>
      <w:r>
        <w:rPr>
          <w:rFonts w:ascii="Times New Roman" w:hAnsi="Times New Roman" w:cs="Times New Roman"/>
          <w:sz w:val="20"/>
          <w:szCs w:val="20"/>
        </w:rPr>
        <w:t>N</w:t>
      </w:r>
      <w:r w:rsidRPr="0020402D">
        <w:rPr>
          <w:rFonts w:ascii="Times New Roman" w:hAnsi="Times New Roman" w:cs="Times New Roman"/>
          <w:sz w:val="20"/>
          <w:szCs w:val="20"/>
        </w:rPr>
        <w:t xml:space="preserve">a </w:t>
      </w:r>
      <w:r>
        <w:rPr>
          <w:rFonts w:ascii="Times New Roman" w:hAnsi="Times New Roman" w:cs="Times New Roman"/>
          <w:sz w:val="20"/>
          <w:szCs w:val="20"/>
        </w:rPr>
        <w:t>terceira</w:t>
      </w:r>
      <w:r w:rsidRPr="0020402D">
        <w:rPr>
          <w:rFonts w:ascii="Times New Roman" w:hAnsi="Times New Roman" w:cs="Times New Roman"/>
          <w:sz w:val="20"/>
          <w:szCs w:val="20"/>
        </w:rPr>
        <w:t>, P/P</w:t>
      </w:r>
      <w:r w:rsidRPr="0020402D">
        <w:rPr>
          <w:rFonts w:ascii="Times New Roman" w:hAnsi="Times New Roman" w:cs="Times New Roman"/>
          <w:sz w:val="20"/>
          <w:szCs w:val="20"/>
          <w:vertAlign w:val="subscript"/>
        </w:rPr>
        <w:t>0</w:t>
      </w:r>
      <w:r w:rsidR="004907AC">
        <w:rPr>
          <w:rFonts w:ascii="Times New Roman" w:hAnsi="Times New Roman" w:cs="Times New Roman"/>
          <w:sz w:val="20"/>
          <w:szCs w:val="20"/>
        </w:rPr>
        <w:t xml:space="preserve"> </w:t>
      </w:r>
      <w:r w:rsidRPr="0020402D">
        <w:rPr>
          <w:rFonts w:ascii="Times New Roman" w:hAnsi="Times New Roman" w:cs="Times New Roman"/>
          <w:sz w:val="20"/>
          <w:szCs w:val="20"/>
        </w:rPr>
        <w:t>&gt; 0,8, há a adsorção nas multicamadas da superfície externa das partículas</w:t>
      </w:r>
      <w:r w:rsidR="004907AC">
        <w:rPr>
          <w:rFonts w:ascii="Times New Roman" w:hAnsi="Times New Roman" w:cs="Times New Roman"/>
          <w:sz w:val="20"/>
          <w:szCs w:val="20"/>
        </w:rPr>
        <w:t xml:space="preserve"> </w:t>
      </w:r>
      <w:sdt>
        <w:sdtPr>
          <w:rPr>
            <w:rFonts w:ascii="Times New Roman" w:hAnsi="Times New Roman" w:cs="Times New Roman"/>
            <w:color w:val="000000"/>
            <w:sz w:val="20"/>
            <w:szCs w:val="20"/>
          </w:rPr>
          <w:tag w:val="MENDELEY_CITATION_v3_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"/>
          <w:id w:val="-214976054"/>
          <w:placeholder>
            <w:docPart w:val="08F99CA870474D5DAAD4F4389B45E0AE"/>
          </w:placeholder>
        </w:sdtPr>
        <w:sdtContent>
          <w:r w:rsidR="00521DC4" w:rsidRPr="007C702D">
            <w:rPr>
              <w:rFonts w:ascii="Times New Roman" w:hAnsi="Times New Roman" w:cs="Times New Roman"/>
              <w:color w:val="000000"/>
              <w:sz w:val="20"/>
              <w:szCs w:val="20"/>
            </w:rPr>
            <w:t>[9,13,14]</w:t>
          </w:r>
        </w:sdtContent>
      </w:sdt>
      <w:r w:rsidRPr="0020402D">
        <w:rPr>
          <w:rFonts w:ascii="Times New Roman" w:hAnsi="Times New Roman" w:cs="Times New Roman"/>
          <w:sz w:val="20"/>
          <w:szCs w:val="20"/>
        </w:rPr>
        <w:t xml:space="preserve">. Na Figura </w:t>
      </w:r>
      <w:r>
        <w:rPr>
          <w:rFonts w:ascii="Times New Roman" w:hAnsi="Times New Roman" w:cs="Times New Roman"/>
          <w:sz w:val="20"/>
          <w:szCs w:val="20"/>
        </w:rPr>
        <w:t>4</w:t>
      </w:r>
      <w:r w:rsidRPr="0020402D">
        <w:rPr>
          <w:rFonts w:ascii="Times New Roman" w:hAnsi="Times New Roman" w:cs="Times New Roman"/>
          <w:sz w:val="20"/>
          <w:szCs w:val="20"/>
        </w:rPr>
        <w:t xml:space="preserve"> (</w:t>
      </w:r>
      <w:r>
        <w:rPr>
          <w:rFonts w:ascii="Times New Roman" w:hAnsi="Times New Roman" w:cs="Times New Roman"/>
          <w:sz w:val="20"/>
          <w:szCs w:val="20"/>
        </w:rPr>
        <w:t>c</w:t>
      </w:r>
      <w:r w:rsidRPr="0020402D">
        <w:rPr>
          <w:rFonts w:ascii="Times New Roman" w:hAnsi="Times New Roman" w:cs="Times New Roman"/>
          <w:sz w:val="20"/>
          <w:szCs w:val="20"/>
        </w:rPr>
        <w:t xml:space="preserve">) </w:t>
      </w:r>
      <w:r w:rsidR="00140486">
        <w:rPr>
          <w:rFonts w:ascii="Times New Roman" w:hAnsi="Times New Roman" w:cs="Times New Roman"/>
          <w:sz w:val="20"/>
          <w:szCs w:val="20"/>
        </w:rPr>
        <w:t xml:space="preserve">pode-se constatar </w:t>
      </w:r>
      <w:r w:rsidRPr="0020402D">
        <w:rPr>
          <w:rFonts w:ascii="Times New Roman" w:hAnsi="Times New Roman" w:cs="Times New Roman"/>
          <w:sz w:val="20"/>
          <w:szCs w:val="20"/>
        </w:rPr>
        <w:t>a presença d</w:t>
      </w:r>
      <w:r w:rsidR="004907AC">
        <w:rPr>
          <w:rFonts w:ascii="Times New Roman" w:hAnsi="Times New Roman" w:cs="Times New Roman"/>
          <w:sz w:val="20"/>
          <w:szCs w:val="20"/>
        </w:rPr>
        <w:t xml:space="preserve">e duas regiões: a primeira com </w:t>
      </w:r>
      <w:r w:rsidRPr="0020402D">
        <w:rPr>
          <w:rFonts w:ascii="Times New Roman" w:hAnsi="Times New Roman" w:cs="Times New Roman"/>
          <w:sz w:val="20"/>
          <w:szCs w:val="20"/>
        </w:rPr>
        <w:t>P/P</w:t>
      </w:r>
      <w:r w:rsidRPr="002D2D3D">
        <w:rPr>
          <w:rFonts w:ascii="Times New Roman" w:hAnsi="Times New Roman" w:cs="Times New Roman"/>
          <w:sz w:val="20"/>
          <w:szCs w:val="20"/>
          <w:vertAlign w:val="subscript"/>
        </w:rPr>
        <w:t>0</w:t>
      </w:r>
      <w:r w:rsidRPr="0020402D">
        <w:rPr>
          <w:rFonts w:ascii="Times New Roman" w:hAnsi="Times New Roman" w:cs="Times New Roman"/>
          <w:sz w:val="20"/>
          <w:szCs w:val="20"/>
        </w:rPr>
        <w:t xml:space="preserve"> &lt; 0,48, que correspondente à adsorção de N</w:t>
      </w:r>
      <w:r w:rsidRPr="005A227B">
        <w:rPr>
          <w:rFonts w:ascii="Times New Roman" w:hAnsi="Times New Roman" w:cs="Times New Roman"/>
          <w:sz w:val="20"/>
          <w:szCs w:val="20"/>
          <w:vertAlign w:val="subscript"/>
        </w:rPr>
        <w:t>2</w:t>
      </w:r>
      <w:r w:rsidRPr="0020402D">
        <w:rPr>
          <w:rFonts w:ascii="Times New Roman" w:hAnsi="Times New Roman" w:cs="Times New Roman"/>
          <w:sz w:val="20"/>
          <w:szCs w:val="20"/>
        </w:rPr>
        <w:t xml:space="preserve"> </w:t>
      </w:r>
      <w:r w:rsidR="004907AC">
        <w:rPr>
          <w:rFonts w:ascii="Times New Roman" w:hAnsi="Times New Roman" w:cs="Times New Roman"/>
          <w:sz w:val="20"/>
          <w:szCs w:val="20"/>
        </w:rPr>
        <w:t xml:space="preserve">na monocamada; e a segunda com </w:t>
      </w:r>
      <w:r w:rsidRPr="0020402D">
        <w:rPr>
          <w:rFonts w:ascii="Times New Roman" w:hAnsi="Times New Roman" w:cs="Times New Roman"/>
          <w:sz w:val="20"/>
          <w:szCs w:val="20"/>
        </w:rPr>
        <w:t>P/P</w:t>
      </w:r>
      <w:r w:rsidRPr="00FD4143">
        <w:rPr>
          <w:rFonts w:ascii="Times New Roman" w:hAnsi="Times New Roman" w:cs="Times New Roman"/>
          <w:sz w:val="20"/>
          <w:szCs w:val="20"/>
          <w:vertAlign w:val="subscript"/>
        </w:rPr>
        <w:t>0</w:t>
      </w:r>
      <w:r w:rsidRPr="0020402D">
        <w:rPr>
          <w:rFonts w:ascii="Times New Roman" w:hAnsi="Times New Roman" w:cs="Times New Roman"/>
          <w:sz w:val="20"/>
          <w:szCs w:val="20"/>
        </w:rPr>
        <w:t xml:space="preserve"> &gt; 0,48, onde </w:t>
      </w:r>
      <w:r>
        <w:rPr>
          <w:rFonts w:ascii="Times New Roman" w:hAnsi="Times New Roman" w:cs="Times New Roman"/>
          <w:sz w:val="20"/>
          <w:szCs w:val="20"/>
        </w:rPr>
        <w:t>ocorre</w:t>
      </w:r>
      <w:r w:rsidRPr="0020402D">
        <w:rPr>
          <w:rFonts w:ascii="Times New Roman" w:hAnsi="Times New Roman" w:cs="Times New Roman"/>
          <w:sz w:val="20"/>
          <w:szCs w:val="20"/>
        </w:rPr>
        <w:t xml:space="preserve"> a condensação capilar com a presença do “loop” de histerese do tipo H3.</w:t>
      </w:r>
    </w:p>
    <w:p w14:paraId="4AE11E3C" w14:textId="77777777" w:rsidR="00F94FF2" w:rsidRPr="008A09FA" w:rsidRDefault="00F94FF2" w:rsidP="00F94FF2">
      <w:pPr>
        <w:spacing w:after="0" w:line="240" w:lineRule="exact"/>
        <w:jc w:val="both"/>
        <w:rPr>
          <w:rFonts w:ascii="TimesNewRomanPSMT" w:hAnsi="TimesNewRomanPSMT"/>
          <w:color w:val="000000"/>
          <w:sz w:val="20"/>
          <w:szCs w:val="20"/>
        </w:rPr>
      </w:pPr>
    </w:p>
    <w:p w14:paraId="104C633C" w14:textId="77777777" w:rsidR="00B54687" w:rsidRDefault="00FE7139" w:rsidP="00FE7139">
      <w:pPr>
        <w:spacing w:after="0"/>
        <w:jc w:val="center"/>
      </w:pPr>
      <w:r>
        <w:object w:dxaOrig="6105" w:dyaOrig="4683" w14:anchorId="0712A2DF">
          <v:shape id="_x0000_i1028" type="#_x0000_t75" style="width:180.3pt;height:257.45pt" o:ole="">
            <v:imagedata r:id="rId15" o:title="" croptop="-168f" cropleft="9534f" cropright="22703f"/>
          </v:shape>
          <o:OLEObject Type="Embed" ProgID="Origin50.Graph" ShapeID="_x0000_i1028" DrawAspect="Content" ObjectID="_1748161905" r:id="rId16"/>
        </w:object>
      </w:r>
    </w:p>
    <w:p w14:paraId="18D8F4E2" w14:textId="64BE7CC7" w:rsidR="005E48E1" w:rsidRPr="002D2D3D" w:rsidRDefault="005E48E1" w:rsidP="005E48E1">
      <w:pPr>
        <w:pStyle w:val="Legenda"/>
        <w:keepNext/>
        <w:spacing w:after="0"/>
        <w:jc w:val="both"/>
        <w:rPr>
          <w:rFonts w:ascii="Times New Roman" w:hAnsi="Times New Roman" w:cs="Times New Roman"/>
          <w:b w:val="0"/>
          <w:bCs w:val="0"/>
          <w:color w:val="auto"/>
          <w:sz w:val="18"/>
          <w:szCs w:val="18"/>
        </w:rPr>
      </w:pPr>
      <w:r w:rsidRPr="002D2D3D">
        <w:rPr>
          <w:rFonts w:ascii="Times New Roman" w:hAnsi="Times New Roman" w:cs="Times New Roman"/>
          <w:color w:val="auto"/>
          <w:sz w:val="18"/>
          <w:szCs w:val="18"/>
        </w:rPr>
        <w:t xml:space="preserve">Figura </w:t>
      </w:r>
      <w:r w:rsidRPr="002D2D3D">
        <w:rPr>
          <w:rFonts w:ascii="Times New Roman" w:hAnsi="Times New Roman" w:cs="Times New Roman"/>
          <w:color w:val="auto"/>
          <w:sz w:val="18"/>
          <w:szCs w:val="18"/>
        </w:rPr>
        <w:fldChar w:fldCharType="begin"/>
      </w:r>
      <w:r w:rsidRPr="002D2D3D">
        <w:rPr>
          <w:rFonts w:ascii="Times New Roman" w:hAnsi="Times New Roman" w:cs="Times New Roman"/>
          <w:color w:val="auto"/>
          <w:sz w:val="18"/>
          <w:szCs w:val="18"/>
        </w:rPr>
        <w:instrText xml:space="preserve"> SEQ Figura \* ARABIC </w:instrText>
      </w:r>
      <w:r w:rsidRPr="002D2D3D">
        <w:rPr>
          <w:rFonts w:ascii="Times New Roman" w:hAnsi="Times New Roman" w:cs="Times New Roman"/>
          <w:color w:val="auto"/>
          <w:sz w:val="18"/>
          <w:szCs w:val="18"/>
        </w:rPr>
        <w:fldChar w:fldCharType="separate"/>
      </w:r>
      <w:r>
        <w:rPr>
          <w:rFonts w:ascii="Times New Roman" w:hAnsi="Times New Roman" w:cs="Times New Roman"/>
          <w:noProof/>
          <w:color w:val="auto"/>
          <w:sz w:val="18"/>
          <w:szCs w:val="18"/>
        </w:rPr>
        <w:t>4</w:t>
      </w:r>
      <w:r w:rsidRPr="002D2D3D">
        <w:rPr>
          <w:rFonts w:ascii="Times New Roman" w:hAnsi="Times New Roman" w:cs="Times New Roman"/>
          <w:color w:val="auto"/>
          <w:sz w:val="18"/>
          <w:szCs w:val="18"/>
        </w:rPr>
        <w:fldChar w:fldCharType="end"/>
      </w:r>
      <w:r>
        <w:rPr>
          <w:rFonts w:ascii="Times New Roman" w:hAnsi="Times New Roman" w:cs="Times New Roman"/>
          <w:color w:val="auto"/>
          <w:sz w:val="18"/>
          <w:szCs w:val="18"/>
        </w:rPr>
        <w:t>.</w:t>
      </w:r>
      <w:r w:rsidRPr="002D2D3D">
        <w:rPr>
          <w:rFonts w:ascii="Times New Roman" w:hAnsi="Times New Roman" w:cs="Times New Roman"/>
          <w:b w:val="0"/>
          <w:bCs w:val="0"/>
          <w:color w:val="auto"/>
          <w:sz w:val="18"/>
          <w:szCs w:val="18"/>
        </w:rPr>
        <w:t xml:space="preserve"> Isotermas de adsorção de N</w:t>
      </w:r>
      <w:r w:rsidRPr="002D2D3D">
        <w:rPr>
          <w:rFonts w:ascii="Times New Roman" w:hAnsi="Times New Roman" w:cs="Times New Roman"/>
          <w:b w:val="0"/>
          <w:bCs w:val="0"/>
          <w:color w:val="auto"/>
          <w:sz w:val="18"/>
          <w:szCs w:val="18"/>
          <w:vertAlign w:val="subscript"/>
        </w:rPr>
        <w:t>2</w:t>
      </w:r>
      <w:r w:rsidRPr="002D2D3D">
        <w:rPr>
          <w:rFonts w:ascii="Times New Roman" w:hAnsi="Times New Roman" w:cs="Times New Roman"/>
          <w:b w:val="0"/>
          <w:bCs w:val="0"/>
          <w:color w:val="auto"/>
          <w:sz w:val="18"/>
          <w:szCs w:val="18"/>
        </w:rPr>
        <w:t xml:space="preserve"> dos suportes (a) 30MoKIT-6 (b) 20MoKIT-6 e (c) 10Mo</w:t>
      </w:r>
      <w:r w:rsidR="008F3272">
        <w:rPr>
          <w:rFonts w:ascii="Times New Roman" w:hAnsi="Times New Roman" w:cs="Times New Roman"/>
          <w:b w:val="0"/>
          <w:bCs w:val="0"/>
          <w:color w:val="auto"/>
          <w:sz w:val="18"/>
          <w:szCs w:val="18"/>
        </w:rPr>
        <w:t>SBA-15</w:t>
      </w:r>
      <w:r w:rsidRPr="002D2D3D">
        <w:rPr>
          <w:rFonts w:ascii="Times New Roman" w:hAnsi="Times New Roman" w:cs="Times New Roman"/>
          <w:b w:val="0"/>
          <w:bCs w:val="0"/>
          <w:color w:val="auto"/>
          <w:sz w:val="18"/>
          <w:szCs w:val="18"/>
        </w:rPr>
        <w:t>.</w:t>
      </w:r>
    </w:p>
    <w:p w14:paraId="20D56C02" w14:textId="77777777" w:rsidR="005E48E1" w:rsidRDefault="005E48E1" w:rsidP="00C15481">
      <w:pPr>
        <w:spacing w:after="0" w:line="240" w:lineRule="exact"/>
        <w:ind w:firstLine="142"/>
        <w:jc w:val="both"/>
        <w:rPr>
          <w:rFonts w:ascii="Times New Roman" w:hAnsi="Times New Roman" w:cs="Times New Roman"/>
          <w:sz w:val="20"/>
          <w:szCs w:val="20"/>
        </w:rPr>
      </w:pPr>
    </w:p>
    <w:p w14:paraId="6397E090" w14:textId="5637416A" w:rsidR="00C15481" w:rsidRDefault="00C15481" w:rsidP="00C15481">
      <w:pPr>
        <w:spacing w:after="0" w:line="240" w:lineRule="exact"/>
        <w:ind w:firstLine="142"/>
        <w:jc w:val="both"/>
        <w:rPr>
          <w:rFonts w:ascii="Times New Roman" w:hAnsi="Times New Roman" w:cs="Times New Roman"/>
          <w:sz w:val="20"/>
          <w:szCs w:val="20"/>
        </w:rPr>
      </w:pPr>
      <w:r w:rsidRPr="00B113C8">
        <w:rPr>
          <w:rFonts w:ascii="Times New Roman" w:hAnsi="Times New Roman" w:cs="Times New Roman"/>
          <w:sz w:val="20"/>
          <w:szCs w:val="20"/>
        </w:rPr>
        <w:t>Os resultados obt</w:t>
      </w:r>
      <w:r>
        <w:rPr>
          <w:rFonts w:ascii="Times New Roman" w:hAnsi="Times New Roman" w:cs="Times New Roman"/>
          <w:sz w:val="20"/>
          <w:szCs w:val="20"/>
        </w:rPr>
        <w:t>idos indicam que o suporte 20Mo</w:t>
      </w:r>
      <w:r w:rsidRPr="00B113C8">
        <w:rPr>
          <w:rFonts w:ascii="Times New Roman" w:hAnsi="Times New Roman" w:cs="Times New Roman"/>
          <w:sz w:val="20"/>
          <w:szCs w:val="20"/>
        </w:rPr>
        <w:t>KIT-6 apresenta melhores propriedades cristalográficas e</w:t>
      </w:r>
      <w:r>
        <w:rPr>
          <w:rFonts w:ascii="Times New Roman" w:hAnsi="Times New Roman" w:cs="Times New Roman"/>
          <w:sz w:val="20"/>
          <w:szCs w:val="20"/>
        </w:rPr>
        <w:t xml:space="preserve"> </w:t>
      </w:r>
      <w:r w:rsidRPr="00B113C8">
        <w:rPr>
          <w:rFonts w:ascii="Times New Roman" w:hAnsi="Times New Roman" w:cs="Times New Roman"/>
          <w:sz w:val="20"/>
          <w:szCs w:val="20"/>
        </w:rPr>
        <w:t>estruturais. Portanto, este suporte foi selecionado para a</w:t>
      </w:r>
      <w:r>
        <w:rPr>
          <w:rFonts w:ascii="Times New Roman" w:hAnsi="Times New Roman" w:cs="Times New Roman"/>
          <w:sz w:val="20"/>
          <w:szCs w:val="20"/>
        </w:rPr>
        <w:t xml:space="preserve"> </w:t>
      </w:r>
      <w:r w:rsidRPr="00B113C8">
        <w:rPr>
          <w:rFonts w:ascii="Times New Roman" w:hAnsi="Times New Roman" w:cs="Times New Roman"/>
          <w:sz w:val="20"/>
          <w:szCs w:val="20"/>
        </w:rPr>
        <w:t>impregnação d</w:t>
      </w:r>
      <w:r>
        <w:rPr>
          <w:rFonts w:ascii="Times New Roman" w:hAnsi="Times New Roman" w:cs="Times New Roman"/>
          <w:sz w:val="20"/>
          <w:szCs w:val="20"/>
        </w:rPr>
        <w:t xml:space="preserve">a zircônia sulfatada. </w:t>
      </w:r>
    </w:p>
    <w:p w14:paraId="04ECB24B" w14:textId="54B04EC2" w:rsidR="00C15481" w:rsidRDefault="00B113C8" w:rsidP="00792C9D">
      <w:pPr>
        <w:spacing w:after="0" w:line="240" w:lineRule="exact"/>
        <w:ind w:firstLine="142"/>
        <w:jc w:val="both"/>
        <w:rPr>
          <w:rFonts w:ascii="Times New Roman" w:hAnsi="Times New Roman" w:cs="Times New Roman"/>
          <w:sz w:val="20"/>
          <w:szCs w:val="20"/>
        </w:rPr>
      </w:pPr>
      <w:r>
        <w:rPr>
          <w:rFonts w:ascii="Times New Roman" w:hAnsi="Times New Roman" w:cs="Times New Roman"/>
          <w:sz w:val="20"/>
          <w:szCs w:val="20"/>
        </w:rPr>
        <w:t xml:space="preserve">O </w:t>
      </w:r>
      <w:proofErr w:type="spellStart"/>
      <w:r>
        <w:rPr>
          <w:rFonts w:ascii="Times New Roman" w:hAnsi="Times New Roman" w:cs="Times New Roman"/>
          <w:sz w:val="20"/>
          <w:szCs w:val="20"/>
        </w:rPr>
        <w:t>d</w:t>
      </w:r>
      <w:r w:rsidR="00234CBA">
        <w:rPr>
          <w:rFonts w:ascii="Times New Roman" w:hAnsi="Times New Roman" w:cs="Times New Roman"/>
          <w:sz w:val="20"/>
          <w:szCs w:val="20"/>
        </w:rPr>
        <w:t>ifratograma</w:t>
      </w:r>
      <w:proofErr w:type="spellEnd"/>
      <w:r w:rsidR="00234CBA">
        <w:rPr>
          <w:rFonts w:ascii="Times New Roman" w:hAnsi="Times New Roman" w:cs="Times New Roman"/>
          <w:sz w:val="20"/>
          <w:szCs w:val="20"/>
        </w:rPr>
        <w:t xml:space="preserve"> da Figura 5 (a) apresenta dois picos de difração, de índice de Miller (2 1 1) e (3 3 2), característico de estruturas </w:t>
      </w:r>
      <w:r w:rsidR="00EA5200">
        <w:rPr>
          <w:rFonts w:ascii="Times New Roman" w:hAnsi="Times New Roman" w:cs="Times New Roman"/>
          <w:sz w:val="20"/>
          <w:szCs w:val="20"/>
        </w:rPr>
        <w:t>mesoporosos do</w:t>
      </w:r>
      <w:r w:rsidR="00234CBA">
        <w:rPr>
          <w:rFonts w:ascii="Times New Roman" w:hAnsi="Times New Roman" w:cs="Times New Roman"/>
          <w:sz w:val="20"/>
          <w:szCs w:val="20"/>
        </w:rPr>
        <w:t xml:space="preserve"> tipo KIT-6 </w:t>
      </w:r>
      <w:sdt>
        <w:sdtPr>
          <w:rPr>
            <w:rFonts w:ascii="Times New Roman" w:hAnsi="Times New Roman" w:cs="Times New Roman"/>
            <w:color w:val="000000"/>
            <w:sz w:val="20"/>
            <w:szCs w:val="20"/>
          </w:rPr>
          <w:tag w:val="MENDELEY_CITATION_v3_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"/>
          <w:id w:val="1964073962"/>
          <w:placeholder>
            <w:docPart w:val="64FC74F4207349C48B06BE838E0B53F8"/>
          </w:placeholder>
        </w:sdtPr>
        <w:sdtContent>
          <w:r w:rsidR="00521DC4" w:rsidRPr="0001064A">
            <w:rPr>
              <w:rFonts w:ascii="Times New Roman" w:hAnsi="Times New Roman" w:cs="Times New Roman"/>
              <w:color w:val="000000"/>
              <w:sz w:val="20"/>
              <w:szCs w:val="20"/>
            </w:rPr>
            <w:t>[9]</w:t>
          </w:r>
        </w:sdtContent>
      </w:sdt>
      <w:r w:rsidR="00234CBA">
        <w:rPr>
          <w:rFonts w:ascii="Times New Roman" w:hAnsi="Times New Roman" w:cs="Times New Roman"/>
          <w:color w:val="000000"/>
          <w:sz w:val="20"/>
          <w:szCs w:val="20"/>
        </w:rPr>
        <w:t>. A ausência do pico referente ao índice de Miller (</w:t>
      </w:r>
      <w:r w:rsidR="00234CBA" w:rsidRPr="000E79D3">
        <w:rPr>
          <w:rFonts w:ascii="Times New Roman" w:hAnsi="Times New Roman" w:cs="Times New Roman"/>
          <w:sz w:val="20"/>
          <w:szCs w:val="20"/>
        </w:rPr>
        <w:t>2 2 0</w:t>
      </w:r>
      <w:r w:rsidR="00234CBA">
        <w:rPr>
          <w:rFonts w:ascii="Times New Roman" w:hAnsi="Times New Roman" w:cs="Times New Roman"/>
          <w:sz w:val="20"/>
          <w:szCs w:val="20"/>
        </w:rPr>
        <w:t xml:space="preserve">) </w:t>
      </w:r>
      <w:r w:rsidR="00234CBA">
        <w:rPr>
          <w:rFonts w:ascii="Times New Roman" w:hAnsi="Times New Roman" w:cs="Times New Roman"/>
          <w:color w:val="000000"/>
          <w:sz w:val="20"/>
          <w:szCs w:val="20"/>
        </w:rPr>
        <w:t>e a diminuição de intensidade dos picos (2 1 1) e (3 2 2), em relação aos do suporte 20MoKIT-6, Figura 2 (b),</w:t>
      </w:r>
      <w:r w:rsidR="005C43FE">
        <w:rPr>
          <w:rFonts w:ascii="Times New Roman" w:hAnsi="Times New Roman" w:cs="Times New Roman"/>
          <w:color w:val="000000"/>
          <w:sz w:val="20"/>
          <w:szCs w:val="20"/>
        </w:rPr>
        <w:t xml:space="preserve"> mostra que </w:t>
      </w:r>
      <w:r w:rsidR="00234CBA">
        <w:rPr>
          <w:rFonts w:ascii="Times New Roman" w:hAnsi="Times New Roman" w:cs="Times New Roman"/>
          <w:color w:val="000000"/>
          <w:sz w:val="20"/>
          <w:szCs w:val="20"/>
        </w:rPr>
        <w:t xml:space="preserve">a zircônia </w:t>
      </w:r>
      <w:r w:rsidR="00234CBA" w:rsidRPr="00541D52">
        <w:rPr>
          <w:rFonts w:ascii="Times New Roman" w:hAnsi="Times New Roman" w:cs="Times New Roman"/>
          <w:color w:val="000000"/>
          <w:sz w:val="20"/>
          <w:szCs w:val="20"/>
        </w:rPr>
        <w:t xml:space="preserve">sulfatada </w:t>
      </w:r>
      <w:r w:rsidR="00C15481">
        <w:rPr>
          <w:rFonts w:ascii="Times New Roman" w:hAnsi="Times New Roman" w:cs="Times New Roman"/>
          <w:color w:val="000000"/>
          <w:sz w:val="20"/>
          <w:szCs w:val="20"/>
        </w:rPr>
        <w:t xml:space="preserve">foi </w:t>
      </w:r>
      <w:r w:rsidR="00BA2AE9">
        <w:rPr>
          <w:rFonts w:ascii="Times New Roman" w:hAnsi="Times New Roman" w:cs="Times New Roman"/>
          <w:color w:val="000000"/>
          <w:sz w:val="20"/>
          <w:szCs w:val="20"/>
        </w:rPr>
        <w:t>dispersa na estrutura do suporte 20MoKIT-6</w:t>
      </w:r>
      <w:r w:rsidR="00B2363E">
        <w:rPr>
          <w:rFonts w:ascii="Times New Roman" w:hAnsi="Times New Roman" w:cs="Times New Roman"/>
          <w:color w:val="000000"/>
          <w:sz w:val="20"/>
          <w:szCs w:val="20"/>
        </w:rPr>
        <w:t>.</w:t>
      </w:r>
    </w:p>
    <w:p w14:paraId="1D99A915" w14:textId="49326787" w:rsidR="00C15481" w:rsidRDefault="00792C9D" w:rsidP="005E48E1">
      <w:pPr>
        <w:spacing w:after="0" w:line="240" w:lineRule="exact"/>
        <w:ind w:firstLine="142"/>
        <w:jc w:val="both"/>
        <w:rPr>
          <w:rFonts w:ascii="Times New Roman" w:hAnsi="Times New Roman" w:cs="Times New Roman"/>
          <w:sz w:val="20"/>
          <w:szCs w:val="20"/>
        </w:rPr>
      </w:pPr>
      <w:r w:rsidRPr="00792C9D">
        <w:rPr>
          <w:rFonts w:ascii="TimesNewRomanPSMT" w:hAnsi="TimesNewRomanPSMT"/>
          <w:color w:val="000000"/>
          <w:sz w:val="20"/>
          <w:szCs w:val="20"/>
        </w:rPr>
        <w:t>A partir da Figura 5 (b), identifica-se os principais</w:t>
      </w:r>
      <w:r w:rsidRPr="00792C9D">
        <w:rPr>
          <w:rFonts w:ascii="TimesNewRomanPSMT" w:hAnsi="TimesNewRomanPSMT"/>
          <w:color w:val="000000"/>
          <w:sz w:val="20"/>
          <w:szCs w:val="20"/>
        </w:rPr>
        <w:br/>
        <w:t>picos característicos do ZrO</w:t>
      </w:r>
      <w:r w:rsidRPr="00792C9D">
        <w:rPr>
          <w:rFonts w:ascii="TimesNewRomanPSMT" w:hAnsi="TimesNewRomanPSMT"/>
          <w:color w:val="000000"/>
          <w:sz w:val="14"/>
          <w:szCs w:val="14"/>
        </w:rPr>
        <w:t xml:space="preserve">2 </w:t>
      </w:r>
      <w:r w:rsidRPr="00792C9D">
        <w:rPr>
          <w:rFonts w:ascii="TimesNewRomanPSMT" w:hAnsi="TimesNewRomanPSMT"/>
          <w:color w:val="000000"/>
          <w:sz w:val="20"/>
          <w:szCs w:val="20"/>
        </w:rPr>
        <w:t>associados à fase</w:t>
      </w:r>
      <w:r w:rsidRPr="00792C9D">
        <w:rPr>
          <w:rFonts w:ascii="TimesNewRomanPSMT" w:hAnsi="TimesNewRomanPSMT"/>
          <w:color w:val="000000"/>
          <w:sz w:val="20"/>
          <w:szCs w:val="20"/>
        </w:rPr>
        <w:br/>
        <w:t>monoclínica, por meio da carta cristalográfica JCPDS 00-</w:t>
      </w:r>
      <w:r w:rsidRPr="00792C9D">
        <w:rPr>
          <w:rFonts w:ascii="TimesNewRomanPSMT" w:hAnsi="TimesNewRomanPSMT"/>
          <w:color w:val="000000"/>
          <w:sz w:val="20"/>
          <w:szCs w:val="20"/>
        </w:rPr>
        <w:br/>
        <w:t>037-1484. Isto pode estar relacionado com à fixação da</w:t>
      </w:r>
      <w:r w:rsidRPr="00792C9D">
        <w:rPr>
          <w:rFonts w:ascii="TimesNewRomanPSMT" w:hAnsi="TimesNewRomanPSMT"/>
          <w:color w:val="000000"/>
          <w:sz w:val="20"/>
          <w:szCs w:val="20"/>
        </w:rPr>
        <w:br/>
        <w:t>zircônia na superfície do material</w:t>
      </w:r>
      <w:r w:rsidR="005E48E1">
        <w:rPr>
          <w:rFonts w:ascii="Times New Roman" w:hAnsi="Times New Roman" w:cs="Times New Roman"/>
          <w:sz w:val="20"/>
          <w:szCs w:val="20"/>
        </w:rPr>
        <w:t>.</w:t>
      </w:r>
    </w:p>
    <w:p w14:paraId="677D02B9" w14:textId="67868A3C" w:rsidR="008A09FA" w:rsidRPr="000C10E4" w:rsidRDefault="008A09FA" w:rsidP="00234CBA">
      <w:pPr>
        <w:spacing w:after="0" w:line="240" w:lineRule="exact"/>
        <w:jc w:val="both"/>
        <w:rPr>
          <w:rFonts w:ascii="Times New Roman" w:hAnsi="Times New Roman" w:cs="Times New Roman"/>
          <w:sz w:val="18"/>
          <w:szCs w:val="18"/>
        </w:rPr>
      </w:pPr>
    </w:p>
    <w:tbl>
      <w:tblPr>
        <w:tblStyle w:val="Tabelacomgrade"/>
        <w:tblpPr w:leftFromText="141" w:rightFromText="141" w:vertAnchor="text" w:horzAnchor="page" w:tblpX="5296" w:tblpY="1047"/>
        <w:tblW w:w="692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852"/>
        <w:gridCol w:w="849"/>
        <w:gridCol w:w="568"/>
        <w:gridCol w:w="664"/>
        <w:gridCol w:w="728"/>
        <w:gridCol w:w="802"/>
        <w:gridCol w:w="1008"/>
      </w:tblGrid>
      <w:tr w:rsidR="00B1427D" w:rsidRPr="00032DDC" w14:paraId="1F666662" w14:textId="77777777" w:rsidTr="00B1427D">
        <w:trPr>
          <w:gridAfter w:val="1"/>
          <w:wAfter w:w="763" w:type="pct"/>
        </w:trPr>
        <w:tc>
          <w:tcPr>
            <w:tcW w:w="858" w:type="pct"/>
            <w:tcBorders>
              <w:top w:val="single" w:sz="12" w:space="0" w:color="000000"/>
              <w:bottom w:val="single" w:sz="4" w:space="0" w:color="auto"/>
            </w:tcBorders>
            <w:vAlign w:val="center"/>
          </w:tcPr>
          <w:p w14:paraId="0B34A080" w14:textId="77777777" w:rsidR="007C702D" w:rsidRPr="003B677A" w:rsidRDefault="007C702D" w:rsidP="007C702D">
            <w:pPr>
              <w:spacing w:before="60" w:after="60"/>
              <w:jc w:val="center"/>
              <w:rPr>
                <w:rFonts w:ascii="Times New Roman" w:hAnsi="Times New Roman" w:cs="Times New Roman"/>
                <w:bCs/>
                <w:sz w:val="18"/>
                <w:szCs w:val="18"/>
              </w:rPr>
            </w:pPr>
            <w:r>
              <w:rPr>
                <w:rFonts w:ascii="Times New Roman" w:hAnsi="Times New Roman" w:cs="Times New Roman"/>
                <w:bCs/>
                <w:sz w:val="18"/>
                <w:szCs w:val="18"/>
              </w:rPr>
              <w:lastRenderedPageBreak/>
              <w:t>Catalisador</w:t>
            </w:r>
          </w:p>
        </w:tc>
        <w:tc>
          <w:tcPr>
            <w:tcW w:w="644" w:type="pct"/>
            <w:tcBorders>
              <w:top w:val="single" w:sz="12" w:space="0" w:color="000000"/>
              <w:bottom w:val="single" w:sz="4" w:space="0" w:color="auto"/>
            </w:tcBorders>
            <w:vAlign w:val="center"/>
          </w:tcPr>
          <w:p w14:paraId="7CFE0904" w14:textId="77777777" w:rsidR="007C702D" w:rsidRDefault="007C702D" w:rsidP="007C702D">
            <w:pPr>
              <w:spacing w:before="60" w:after="60"/>
              <w:jc w:val="center"/>
              <w:rPr>
                <w:rFonts w:ascii="Times New Roman" w:hAnsi="Times New Roman" w:cs="Times New Roman"/>
                <w:bCs/>
                <w:sz w:val="18"/>
                <w:szCs w:val="18"/>
                <w:vertAlign w:val="subscript"/>
              </w:rPr>
            </w:pPr>
            <w:r w:rsidRPr="003B677A">
              <w:rPr>
                <w:rFonts w:ascii="Times New Roman" w:hAnsi="Times New Roman" w:cs="Times New Roman"/>
                <w:bCs/>
                <w:sz w:val="18"/>
                <w:szCs w:val="18"/>
              </w:rPr>
              <w:t>S</w:t>
            </w:r>
            <w:r w:rsidRPr="003B677A">
              <w:rPr>
                <w:rFonts w:ascii="Times New Roman" w:hAnsi="Times New Roman" w:cs="Times New Roman"/>
                <w:bCs/>
                <w:sz w:val="18"/>
                <w:szCs w:val="18"/>
                <w:vertAlign w:val="subscript"/>
              </w:rPr>
              <w:t>BET</w:t>
            </w:r>
          </w:p>
          <w:p w14:paraId="38ACD956" w14:textId="77777777" w:rsidR="007C702D" w:rsidRPr="003B677A" w:rsidRDefault="007C702D" w:rsidP="007C702D">
            <w:pPr>
              <w:spacing w:before="60" w:after="60"/>
              <w:jc w:val="center"/>
              <w:rPr>
                <w:rFonts w:ascii="Times New Roman" w:hAnsi="Times New Roman" w:cs="Times New Roman"/>
                <w:bCs/>
                <w:sz w:val="18"/>
                <w:szCs w:val="18"/>
              </w:rPr>
            </w:pPr>
            <w:r w:rsidRPr="003B677A">
              <w:rPr>
                <w:rFonts w:ascii="Times New Roman" w:hAnsi="Times New Roman" w:cs="Times New Roman"/>
                <w:bCs/>
                <w:sz w:val="18"/>
                <w:szCs w:val="18"/>
              </w:rPr>
              <w:t>(m</w:t>
            </w:r>
            <w:r w:rsidRPr="003B677A">
              <w:rPr>
                <w:rFonts w:ascii="Times New Roman" w:hAnsi="Times New Roman" w:cs="Times New Roman"/>
                <w:bCs/>
                <w:sz w:val="18"/>
                <w:szCs w:val="18"/>
                <w:vertAlign w:val="superscript"/>
              </w:rPr>
              <w:t>2</w:t>
            </w:r>
            <w:r w:rsidRPr="003B677A">
              <w:rPr>
                <w:rFonts w:ascii="Times New Roman" w:hAnsi="Times New Roman" w:cs="Times New Roman"/>
                <w:bCs/>
                <w:sz w:val="18"/>
                <w:szCs w:val="18"/>
              </w:rPr>
              <w:t>/g)</w:t>
            </w:r>
          </w:p>
        </w:tc>
        <w:tc>
          <w:tcPr>
            <w:tcW w:w="643" w:type="pct"/>
            <w:tcBorders>
              <w:top w:val="single" w:sz="12" w:space="0" w:color="000000"/>
              <w:bottom w:val="single" w:sz="4" w:space="0" w:color="auto"/>
            </w:tcBorders>
            <w:vAlign w:val="center"/>
          </w:tcPr>
          <w:p w14:paraId="5A1A8DE2" w14:textId="77777777" w:rsidR="007C702D" w:rsidRPr="003B677A" w:rsidRDefault="007C702D" w:rsidP="007C702D">
            <w:pPr>
              <w:spacing w:before="60" w:after="60"/>
              <w:jc w:val="center"/>
              <w:rPr>
                <w:rFonts w:ascii="Times New Roman" w:hAnsi="Times New Roman" w:cs="Times New Roman"/>
                <w:bCs/>
                <w:sz w:val="18"/>
                <w:szCs w:val="18"/>
              </w:rPr>
            </w:pPr>
            <w:r w:rsidRPr="003B677A">
              <w:rPr>
                <w:rFonts w:ascii="Times New Roman" w:hAnsi="Times New Roman" w:cs="Times New Roman"/>
                <w:bCs/>
                <w:sz w:val="18"/>
                <w:szCs w:val="18"/>
              </w:rPr>
              <w:t>S</w:t>
            </w:r>
            <w:r w:rsidRPr="003B677A">
              <w:rPr>
                <w:rFonts w:ascii="Times New Roman" w:hAnsi="Times New Roman" w:cs="Times New Roman"/>
                <w:bCs/>
                <w:sz w:val="18"/>
                <w:szCs w:val="18"/>
                <w:vertAlign w:val="subscript"/>
              </w:rPr>
              <w:t>EXT</w:t>
            </w:r>
            <w:r w:rsidRPr="003B677A">
              <w:rPr>
                <w:rFonts w:ascii="Times New Roman" w:hAnsi="Times New Roman" w:cs="Times New Roman"/>
                <w:bCs/>
                <w:sz w:val="18"/>
                <w:szCs w:val="18"/>
              </w:rPr>
              <w:t xml:space="preserve"> (m</w:t>
            </w:r>
            <w:r w:rsidRPr="003B677A">
              <w:rPr>
                <w:rFonts w:ascii="Times New Roman" w:hAnsi="Times New Roman" w:cs="Times New Roman"/>
                <w:bCs/>
                <w:sz w:val="18"/>
                <w:szCs w:val="18"/>
                <w:vertAlign w:val="superscript"/>
              </w:rPr>
              <w:t>2</w:t>
            </w:r>
            <w:r w:rsidRPr="003B677A">
              <w:rPr>
                <w:rFonts w:ascii="Times New Roman" w:hAnsi="Times New Roman" w:cs="Times New Roman"/>
                <w:bCs/>
                <w:sz w:val="18"/>
                <w:szCs w:val="18"/>
              </w:rPr>
              <w:t>/g)</w:t>
            </w:r>
          </w:p>
        </w:tc>
        <w:tc>
          <w:tcPr>
            <w:tcW w:w="430" w:type="pct"/>
            <w:tcBorders>
              <w:top w:val="single" w:sz="12" w:space="0" w:color="000000"/>
              <w:bottom w:val="single" w:sz="4" w:space="0" w:color="auto"/>
            </w:tcBorders>
            <w:vAlign w:val="center"/>
          </w:tcPr>
          <w:p w14:paraId="47C2088B" w14:textId="77777777" w:rsidR="007C702D" w:rsidRPr="003B677A" w:rsidRDefault="007C702D" w:rsidP="007C702D">
            <w:pPr>
              <w:spacing w:before="60" w:after="60"/>
              <w:jc w:val="center"/>
              <w:rPr>
                <w:rFonts w:ascii="Times New Roman" w:hAnsi="Times New Roman" w:cs="Times New Roman"/>
                <w:bCs/>
                <w:sz w:val="18"/>
                <w:szCs w:val="18"/>
                <w:vertAlign w:val="superscript"/>
              </w:rPr>
            </w:pPr>
            <w:proofErr w:type="spellStart"/>
            <w:r w:rsidRPr="003B677A">
              <w:rPr>
                <w:rFonts w:ascii="Times New Roman" w:hAnsi="Times New Roman" w:cs="Times New Roman"/>
                <w:bCs/>
                <w:sz w:val="18"/>
                <w:szCs w:val="18"/>
              </w:rPr>
              <w:t>V</w:t>
            </w:r>
            <w:r w:rsidRPr="003B677A">
              <w:rPr>
                <w:rFonts w:ascii="Times New Roman" w:hAnsi="Times New Roman" w:cs="Times New Roman"/>
                <w:bCs/>
                <w:sz w:val="18"/>
                <w:szCs w:val="18"/>
                <w:vertAlign w:val="subscript"/>
              </w:rPr>
              <w:t>micro</w:t>
            </w:r>
            <w:proofErr w:type="spellEnd"/>
          </w:p>
          <w:p w14:paraId="79CE967B" w14:textId="77777777" w:rsidR="007C702D" w:rsidRPr="003B677A" w:rsidRDefault="007C702D" w:rsidP="007C702D">
            <w:pPr>
              <w:spacing w:before="60" w:after="60"/>
              <w:jc w:val="center"/>
              <w:rPr>
                <w:rFonts w:ascii="Times New Roman" w:hAnsi="Times New Roman" w:cs="Times New Roman"/>
                <w:bCs/>
                <w:sz w:val="18"/>
                <w:szCs w:val="18"/>
              </w:rPr>
            </w:pPr>
            <w:r w:rsidRPr="003B677A">
              <w:rPr>
                <w:rFonts w:ascii="Times New Roman" w:hAnsi="Times New Roman" w:cs="Times New Roman"/>
                <w:bCs/>
                <w:sz w:val="18"/>
                <w:szCs w:val="18"/>
              </w:rPr>
              <w:t>(cm</w:t>
            </w:r>
            <w:r w:rsidRPr="003B677A">
              <w:rPr>
                <w:rFonts w:ascii="Times New Roman" w:hAnsi="Times New Roman" w:cs="Times New Roman"/>
                <w:bCs/>
                <w:sz w:val="18"/>
                <w:szCs w:val="18"/>
                <w:vertAlign w:val="superscript"/>
              </w:rPr>
              <w:t>3</w:t>
            </w:r>
            <w:r w:rsidRPr="003B677A">
              <w:rPr>
                <w:rFonts w:ascii="Times New Roman" w:hAnsi="Times New Roman" w:cs="Times New Roman"/>
                <w:bCs/>
                <w:sz w:val="18"/>
                <w:szCs w:val="18"/>
              </w:rPr>
              <w:t>/g)</w:t>
            </w:r>
          </w:p>
        </w:tc>
        <w:tc>
          <w:tcPr>
            <w:tcW w:w="503" w:type="pct"/>
            <w:tcBorders>
              <w:top w:val="single" w:sz="12" w:space="0" w:color="000000"/>
              <w:bottom w:val="single" w:sz="4" w:space="0" w:color="auto"/>
            </w:tcBorders>
            <w:vAlign w:val="center"/>
          </w:tcPr>
          <w:p w14:paraId="056FF2A9" w14:textId="77777777" w:rsidR="007C702D" w:rsidRDefault="007C702D" w:rsidP="007C702D">
            <w:pPr>
              <w:spacing w:before="60" w:after="60"/>
              <w:jc w:val="center"/>
              <w:rPr>
                <w:rFonts w:ascii="Times New Roman" w:hAnsi="Times New Roman" w:cs="Times New Roman"/>
                <w:bCs/>
                <w:sz w:val="18"/>
                <w:szCs w:val="18"/>
                <w:vertAlign w:val="subscript"/>
              </w:rPr>
            </w:pPr>
            <w:proofErr w:type="spellStart"/>
            <w:r w:rsidRPr="003B677A">
              <w:rPr>
                <w:rFonts w:ascii="Times New Roman" w:hAnsi="Times New Roman" w:cs="Times New Roman"/>
                <w:bCs/>
                <w:sz w:val="18"/>
                <w:szCs w:val="18"/>
              </w:rPr>
              <w:t>V</w:t>
            </w:r>
            <w:r w:rsidRPr="003B677A">
              <w:rPr>
                <w:rFonts w:ascii="Times New Roman" w:hAnsi="Times New Roman" w:cs="Times New Roman"/>
                <w:bCs/>
                <w:sz w:val="18"/>
                <w:szCs w:val="18"/>
                <w:vertAlign w:val="subscript"/>
              </w:rPr>
              <w:t>mes</w:t>
            </w:r>
            <w:proofErr w:type="spellEnd"/>
          </w:p>
          <w:p w14:paraId="32BCE82E" w14:textId="77777777" w:rsidR="007C702D" w:rsidRPr="003B677A" w:rsidRDefault="007C702D" w:rsidP="007C702D">
            <w:pPr>
              <w:spacing w:before="60" w:after="60"/>
              <w:jc w:val="center"/>
              <w:rPr>
                <w:rFonts w:ascii="Times New Roman" w:hAnsi="Times New Roman" w:cs="Times New Roman"/>
                <w:bCs/>
                <w:sz w:val="18"/>
                <w:szCs w:val="18"/>
              </w:rPr>
            </w:pPr>
            <w:r w:rsidRPr="003B677A">
              <w:rPr>
                <w:rFonts w:ascii="Times New Roman" w:hAnsi="Times New Roman" w:cs="Times New Roman"/>
                <w:bCs/>
                <w:sz w:val="18"/>
                <w:szCs w:val="18"/>
              </w:rPr>
              <w:t>(cm</w:t>
            </w:r>
            <w:r w:rsidRPr="003B677A">
              <w:rPr>
                <w:rFonts w:ascii="Times New Roman" w:hAnsi="Times New Roman" w:cs="Times New Roman"/>
                <w:bCs/>
                <w:sz w:val="18"/>
                <w:szCs w:val="18"/>
                <w:vertAlign w:val="superscript"/>
              </w:rPr>
              <w:t>3</w:t>
            </w:r>
            <w:r w:rsidRPr="003B677A">
              <w:rPr>
                <w:rFonts w:ascii="Times New Roman" w:hAnsi="Times New Roman" w:cs="Times New Roman"/>
                <w:bCs/>
                <w:sz w:val="18"/>
                <w:szCs w:val="18"/>
              </w:rPr>
              <w:t>/g)</w:t>
            </w:r>
          </w:p>
        </w:tc>
        <w:tc>
          <w:tcPr>
            <w:tcW w:w="551" w:type="pct"/>
            <w:tcBorders>
              <w:top w:val="single" w:sz="12" w:space="0" w:color="000000"/>
              <w:bottom w:val="single" w:sz="4" w:space="0" w:color="auto"/>
            </w:tcBorders>
            <w:vAlign w:val="center"/>
          </w:tcPr>
          <w:p w14:paraId="1423FBB0" w14:textId="77777777" w:rsidR="007C702D" w:rsidRDefault="007C702D" w:rsidP="007C702D">
            <w:pPr>
              <w:spacing w:before="60" w:after="60"/>
              <w:jc w:val="center"/>
              <w:rPr>
                <w:rFonts w:ascii="Times New Roman" w:hAnsi="Times New Roman" w:cs="Times New Roman"/>
                <w:bCs/>
                <w:sz w:val="18"/>
                <w:szCs w:val="18"/>
                <w:vertAlign w:val="subscript"/>
              </w:rPr>
            </w:pPr>
            <w:proofErr w:type="spellStart"/>
            <w:r w:rsidRPr="003B677A">
              <w:rPr>
                <w:rFonts w:ascii="Times New Roman" w:hAnsi="Times New Roman" w:cs="Times New Roman"/>
                <w:bCs/>
                <w:sz w:val="18"/>
                <w:szCs w:val="18"/>
              </w:rPr>
              <w:t>V</w:t>
            </w:r>
            <w:r w:rsidRPr="003B677A">
              <w:rPr>
                <w:rFonts w:ascii="Times New Roman" w:hAnsi="Times New Roman" w:cs="Times New Roman"/>
                <w:bCs/>
                <w:sz w:val="18"/>
                <w:szCs w:val="18"/>
                <w:vertAlign w:val="subscript"/>
              </w:rPr>
              <w:t>p</w:t>
            </w:r>
            <w:proofErr w:type="spellEnd"/>
          </w:p>
          <w:p w14:paraId="437B53A6" w14:textId="77777777" w:rsidR="007C702D" w:rsidRPr="003B677A" w:rsidRDefault="007C702D" w:rsidP="007C702D">
            <w:pPr>
              <w:spacing w:before="60" w:after="60"/>
              <w:jc w:val="center"/>
              <w:rPr>
                <w:rFonts w:ascii="Times New Roman" w:hAnsi="Times New Roman" w:cs="Times New Roman"/>
                <w:bCs/>
                <w:sz w:val="18"/>
                <w:szCs w:val="18"/>
              </w:rPr>
            </w:pPr>
            <w:r w:rsidRPr="003B677A">
              <w:rPr>
                <w:rFonts w:ascii="Times New Roman" w:hAnsi="Times New Roman" w:cs="Times New Roman"/>
                <w:bCs/>
                <w:sz w:val="18"/>
                <w:szCs w:val="18"/>
              </w:rPr>
              <w:t>(cm</w:t>
            </w:r>
            <w:r w:rsidRPr="003B677A">
              <w:rPr>
                <w:rFonts w:ascii="Times New Roman" w:hAnsi="Times New Roman" w:cs="Times New Roman"/>
                <w:bCs/>
                <w:sz w:val="18"/>
                <w:szCs w:val="18"/>
                <w:vertAlign w:val="superscript"/>
              </w:rPr>
              <w:t>3</w:t>
            </w:r>
            <w:r w:rsidRPr="003B677A">
              <w:rPr>
                <w:rFonts w:ascii="Times New Roman" w:hAnsi="Times New Roman" w:cs="Times New Roman"/>
                <w:bCs/>
                <w:sz w:val="18"/>
                <w:szCs w:val="18"/>
              </w:rPr>
              <w:t>/g)</w:t>
            </w:r>
          </w:p>
        </w:tc>
        <w:tc>
          <w:tcPr>
            <w:tcW w:w="607" w:type="pct"/>
            <w:tcBorders>
              <w:top w:val="single" w:sz="12" w:space="0" w:color="000000"/>
              <w:bottom w:val="single" w:sz="4" w:space="0" w:color="auto"/>
            </w:tcBorders>
            <w:vAlign w:val="center"/>
          </w:tcPr>
          <w:p w14:paraId="6D44D06F" w14:textId="77777777" w:rsidR="007C702D" w:rsidRPr="003B677A" w:rsidRDefault="007C702D" w:rsidP="007C702D">
            <w:pPr>
              <w:spacing w:before="60" w:after="60"/>
              <w:rPr>
                <w:rFonts w:ascii="Times New Roman" w:hAnsi="Times New Roman" w:cs="Times New Roman"/>
                <w:bCs/>
                <w:i/>
                <w:iCs/>
                <w:sz w:val="18"/>
                <w:szCs w:val="18"/>
                <w:vertAlign w:val="superscript"/>
              </w:rPr>
            </w:pPr>
            <w:proofErr w:type="spellStart"/>
            <w:r w:rsidRPr="003B677A">
              <w:rPr>
                <w:rFonts w:ascii="Times New Roman" w:hAnsi="Times New Roman" w:cs="Times New Roman"/>
                <w:bCs/>
                <w:sz w:val="18"/>
                <w:szCs w:val="18"/>
              </w:rPr>
              <w:t>D</w:t>
            </w:r>
            <w:r w:rsidRPr="003B677A">
              <w:rPr>
                <w:rFonts w:ascii="Times New Roman" w:hAnsi="Times New Roman" w:cs="Times New Roman"/>
                <w:bCs/>
                <w:sz w:val="18"/>
                <w:szCs w:val="18"/>
                <w:vertAlign w:val="subscript"/>
              </w:rPr>
              <w:t>p</w:t>
            </w:r>
            <w:proofErr w:type="spellEnd"/>
          </w:p>
          <w:p w14:paraId="03FD16F5" w14:textId="77777777" w:rsidR="007C702D" w:rsidRPr="003B677A" w:rsidRDefault="007C702D" w:rsidP="007C702D">
            <w:pPr>
              <w:spacing w:before="60" w:after="60"/>
              <w:rPr>
                <w:rFonts w:ascii="Times New Roman" w:hAnsi="Times New Roman" w:cs="Times New Roman"/>
                <w:bCs/>
                <w:sz w:val="18"/>
                <w:szCs w:val="18"/>
              </w:rPr>
            </w:pPr>
            <w:r w:rsidRPr="003B677A">
              <w:rPr>
                <w:rFonts w:ascii="Times New Roman" w:hAnsi="Times New Roman" w:cs="Times New Roman"/>
                <w:bCs/>
                <w:sz w:val="18"/>
                <w:szCs w:val="18"/>
              </w:rPr>
              <w:t>(Å)</w:t>
            </w:r>
          </w:p>
        </w:tc>
      </w:tr>
      <w:tr w:rsidR="00B1427D" w:rsidRPr="00B2675A" w14:paraId="26862F63" w14:textId="77777777" w:rsidTr="00B1427D">
        <w:trPr>
          <w:gridAfter w:val="1"/>
          <w:wAfter w:w="763" w:type="pct"/>
        </w:trPr>
        <w:tc>
          <w:tcPr>
            <w:tcW w:w="858" w:type="pct"/>
            <w:tcBorders>
              <w:top w:val="single" w:sz="4" w:space="0" w:color="auto"/>
              <w:bottom w:val="single" w:sz="4" w:space="0" w:color="auto"/>
              <w:right w:val="single" w:sz="4" w:space="0" w:color="auto"/>
            </w:tcBorders>
            <w:vAlign w:val="center"/>
          </w:tcPr>
          <w:p w14:paraId="36728BFA"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KIT-6</w:t>
            </w:r>
          </w:p>
        </w:tc>
        <w:tc>
          <w:tcPr>
            <w:tcW w:w="644" w:type="pct"/>
            <w:tcBorders>
              <w:top w:val="single" w:sz="4" w:space="0" w:color="auto"/>
              <w:left w:val="single" w:sz="4" w:space="0" w:color="auto"/>
              <w:bottom w:val="single" w:sz="4" w:space="0" w:color="auto"/>
              <w:right w:val="single" w:sz="4" w:space="0" w:color="auto"/>
            </w:tcBorders>
            <w:vAlign w:val="center"/>
          </w:tcPr>
          <w:p w14:paraId="6370CF82"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759,56</w:t>
            </w:r>
          </w:p>
        </w:tc>
        <w:tc>
          <w:tcPr>
            <w:tcW w:w="643" w:type="pct"/>
            <w:tcBorders>
              <w:top w:val="single" w:sz="4" w:space="0" w:color="auto"/>
              <w:left w:val="single" w:sz="4" w:space="0" w:color="auto"/>
              <w:bottom w:val="single" w:sz="4" w:space="0" w:color="auto"/>
              <w:right w:val="single" w:sz="4" w:space="0" w:color="auto"/>
            </w:tcBorders>
            <w:vAlign w:val="center"/>
          </w:tcPr>
          <w:p w14:paraId="79D59852"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572,07</w:t>
            </w:r>
          </w:p>
        </w:tc>
        <w:tc>
          <w:tcPr>
            <w:tcW w:w="430" w:type="pct"/>
            <w:tcBorders>
              <w:top w:val="single" w:sz="4" w:space="0" w:color="auto"/>
              <w:left w:val="single" w:sz="4" w:space="0" w:color="auto"/>
              <w:bottom w:val="single" w:sz="4" w:space="0" w:color="auto"/>
              <w:right w:val="single" w:sz="4" w:space="0" w:color="auto"/>
            </w:tcBorders>
            <w:vAlign w:val="center"/>
          </w:tcPr>
          <w:p w14:paraId="124189C9"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0,12</w:t>
            </w:r>
          </w:p>
        </w:tc>
        <w:tc>
          <w:tcPr>
            <w:tcW w:w="503" w:type="pct"/>
            <w:tcBorders>
              <w:top w:val="single" w:sz="4" w:space="0" w:color="auto"/>
              <w:left w:val="single" w:sz="4" w:space="0" w:color="auto"/>
              <w:bottom w:val="single" w:sz="4" w:space="0" w:color="auto"/>
              <w:right w:val="single" w:sz="4" w:space="0" w:color="auto"/>
            </w:tcBorders>
            <w:vAlign w:val="center"/>
          </w:tcPr>
          <w:p w14:paraId="774FB191"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0,95</w:t>
            </w:r>
          </w:p>
        </w:tc>
        <w:tc>
          <w:tcPr>
            <w:tcW w:w="551" w:type="pct"/>
            <w:tcBorders>
              <w:top w:val="single" w:sz="4" w:space="0" w:color="auto"/>
              <w:left w:val="single" w:sz="4" w:space="0" w:color="auto"/>
              <w:bottom w:val="single" w:sz="4" w:space="0" w:color="auto"/>
              <w:right w:val="single" w:sz="4" w:space="0" w:color="auto"/>
            </w:tcBorders>
            <w:vAlign w:val="center"/>
          </w:tcPr>
          <w:p w14:paraId="475C07CE"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1,06</w:t>
            </w:r>
          </w:p>
        </w:tc>
        <w:tc>
          <w:tcPr>
            <w:tcW w:w="607" w:type="pct"/>
            <w:tcBorders>
              <w:top w:val="single" w:sz="4" w:space="0" w:color="auto"/>
              <w:left w:val="single" w:sz="4" w:space="0" w:color="auto"/>
              <w:bottom w:val="single" w:sz="4" w:space="0" w:color="auto"/>
            </w:tcBorders>
            <w:vAlign w:val="center"/>
          </w:tcPr>
          <w:p w14:paraId="30A434B1" w14:textId="77777777" w:rsidR="007C702D" w:rsidRPr="003B677A" w:rsidRDefault="007C702D" w:rsidP="007C702D">
            <w:pPr>
              <w:rPr>
                <w:rFonts w:ascii="Times New Roman" w:hAnsi="Times New Roman" w:cs="Times New Roman"/>
                <w:sz w:val="18"/>
                <w:szCs w:val="18"/>
              </w:rPr>
            </w:pPr>
            <w:r w:rsidRPr="003B677A">
              <w:rPr>
                <w:rFonts w:ascii="Times New Roman" w:hAnsi="Times New Roman" w:cs="Times New Roman"/>
                <w:sz w:val="18"/>
                <w:szCs w:val="18"/>
              </w:rPr>
              <w:t>33,05</w:t>
            </w:r>
          </w:p>
        </w:tc>
      </w:tr>
      <w:tr w:rsidR="00B1427D" w:rsidRPr="00B2675A" w14:paraId="289A3070" w14:textId="77777777" w:rsidTr="00B1427D">
        <w:trPr>
          <w:gridAfter w:val="1"/>
          <w:wAfter w:w="763" w:type="pct"/>
        </w:trPr>
        <w:tc>
          <w:tcPr>
            <w:tcW w:w="858" w:type="pct"/>
            <w:tcBorders>
              <w:top w:val="single" w:sz="4" w:space="0" w:color="auto"/>
              <w:bottom w:val="single" w:sz="4" w:space="0" w:color="auto"/>
              <w:right w:val="single" w:sz="4" w:space="0" w:color="auto"/>
            </w:tcBorders>
            <w:vAlign w:val="center"/>
          </w:tcPr>
          <w:p w14:paraId="04D4AE94"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30MoKIT-6</w:t>
            </w:r>
          </w:p>
        </w:tc>
        <w:tc>
          <w:tcPr>
            <w:tcW w:w="644" w:type="pct"/>
            <w:tcBorders>
              <w:top w:val="single" w:sz="4" w:space="0" w:color="auto"/>
              <w:left w:val="single" w:sz="4" w:space="0" w:color="auto"/>
              <w:bottom w:val="single" w:sz="4" w:space="0" w:color="auto"/>
              <w:right w:val="single" w:sz="4" w:space="0" w:color="auto"/>
            </w:tcBorders>
            <w:vAlign w:val="center"/>
          </w:tcPr>
          <w:p w14:paraId="6E3A0D6C"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835,83</w:t>
            </w:r>
          </w:p>
        </w:tc>
        <w:tc>
          <w:tcPr>
            <w:tcW w:w="643" w:type="pct"/>
            <w:tcBorders>
              <w:top w:val="single" w:sz="4" w:space="0" w:color="auto"/>
              <w:left w:val="single" w:sz="4" w:space="0" w:color="auto"/>
              <w:bottom w:val="single" w:sz="4" w:space="0" w:color="auto"/>
              <w:right w:val="single" w:sz="4" w:space="0" w:color="auto"/>
            </w:tcBorders>
            <w:vAlign w:val="center"/>
          </w:tcPr>
          <w:p w14:paraId="4421E823"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601,74</w:t>
            </w:r>
          </w:p>
        </w:tc>
        <w:tc>
          <w:tcPr>
            <w:tcW w:w="430" w:type="pct"/>
            <w:tcBorders>
              <w:top w:val="single" w:sz="4" w:space="0" w:color="auto"/>
              <w:left w:val="single" w:sz="4" w:space="0" w:color="auto"/>
              <w:bottom w:val="single" w:sz="4" w:space="0" w:color="auto"/>
              <w:right w:val="single" w:sz="4" w:space="0" w:color="auto"/>
            </w:tcBorders>
            <w:vAlign w:val="center"/>
          </w:tcPr>
          <w:p w14:paraId="63D362F3"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0,10</w:t>
            </w:r>
          </w:p>
        </w:tc>
        <w:tc>
          <w:tcPr>
            <w:tcW w:w="503" w:type="pct"/>
            <w:tcBorders>
              <w:top w:val="single" w:sz="4" w:space="0" w:color="auto"/>
              <w:left w:val="single" w:sz="4" w:space="0" w:color="auto"/>
              <w:bottom w:val="single" w:sz="4" w:space="0" w:color="auto"/>
              <w:right w:val="single" w:sz="4" w:space="0" w:color="auto"/>
            </w:tcBorders>
            <w:vAlign w:val="center"/>
          </w:tcPr>
          <w:p w14:paraId="3F87F51F"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0,48</w:t>
            </w:r>
          </w:p>
        </w:tc>
        <w:tc>
          <w:tcPr>
            <w:tcW w:w="551" w:type="pct"/>
            <w:tcBorders>
              <w:top w:val="single" w:sz="4" w:space="0" w:color="auto"/>
              <w:left w:val="single" w:sz="4" w:space="0" w:color="auto"/>
              <w:bottom w:val="single" w:sz="4" w:space="0" w:color="auto"/>
              <w:right w:val="single" w:sz="4" w:space="0" w:color="auto"/>
            </w:tcBorders>
            <w:vAlign w:val="center"/>
          </w:tcPr>
          <w:p w14:paraId="5DD36EDE"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0,58</w:t>
            </w:r>
          </w:p>
        </w:tc>
        <w:tc>
          <w:tcPr>
            <w:tcW w:w="607" w:type="pct"/>
            <w:tcBorders>
              <w:top w:val="single" w:sz="4" w:space="0" w:color="auto"/>
              <w:left w:val="single" w:sz="4" w:space="0" w:color="auto"/>
              <w:bottom w:val="single" w:sz="4" w:space="0" w:color="auto"/>
            </w:tcBorders>
            <w:vAlign w:val="center"/>
          </w:tcPr>
          <w:p w14:paraId="135114DD" w14:textId="77777777" w:rsidR="007C702D" w:rsidRPr="003B677A" w:rsidRDefault="007C702D" w:rsidP="007C702D">
            <w:pPr>
              <w:rPr>
                <w:rFonts w:ascii="Times New Roman" w:hAnsi="Times New Roman" w:cs="Times New Roman"/>
                <w:sz w:val="18"/>
                <w:szCs w:val="18"/>
              </w:rPr>
            </w:pPr>
            <w:r w:rsidRPr="003B677A">
              <w:rPr>
                <w:rFonts w:ascii="Times New Roman" w:hAnsi="Times New Roman" w:cs="Times New Roman"/>
                <w:sz w:val="18"/>
                <w:szCs w:val="18"/>
              </w:rPr>
              <w:t>69,36</w:t>
            </w:r>
          </w:p>
        </w:tc>
      </w:tr>
      <w:tr w:rsidR="00B1427D" w:rsidRPr="00B2675A" w14:paraId="08498C17" w14:textId="77777777" w:rsidTr="00B1427D">
        <w:trPr>
          <w:gridAfter w:val="1"/>
          <w:wAfter w:w="763" w:type="pct"/>
        </w:trPr>
        <w:tc>
          <w:tcPr>
            <w:tcW w:w="858" w:type="pct"/>
            <w:tcBorders>
              <w:top w:val="single" w:sz="4" w:space="0" w:color="auto"/>
              <w:bottom w:val="single" w:sz="4" w:space="0" w:color="auto"/>
              <w:right w:val="single" w:sz="4" w:space="0" w:color="auto"/>
            </w:tcBorders>
            <w:vAlign w:val="center"/>
          </w:tcPr>
          <w:p w14:paraId="3E40FD79"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20MoKIT-6</w:t>
            </w:r>
          </w:p>
        </w:tc>
        <w:tc>
          <w:tcPr>
            <w:tcW w:w="644" w:type="pct"/>
            <w:tcBorders>
              <w:top w:val="single" w:sz="4" w:space="0" w:color="auto"/>
              <w:left w:val="single" w:sz="4" w:space="0" w:color="auto"/>
              <w:bottom w:val="single" w:sz="4" w:space="0" w:color="auto"/>
              <w:right w:val="single" w:sz="4" w:space="0" w:color="auto"/>
            </w:tcBorders>
            <w:vAlign w:val="center"/>
          </w:tcPr>
          <w:p w14:paraId="5E48DB0E"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863,26</w:t>
            </w:r>
          </w:p>
        </w:tc>
        <w:tc>
          <w:tcPr>
            <w:tcW w:w="643" w:type="pct"/>
            <w:tcBorders>
              <w:top w:val="single" w:sz="4" w:space="0" w:color="auto"/>
              <w:left w:val="single" w:sz="4" w:space="0" w:color="auto"/>
              <w:bottom w:val="single" w:sz="4" w:space="0" w:color="auto"/>
              <w:right w:val="single" w:sz="4" w:space="0" w:color="auto"/>
            </w:tcBorders>
            <w:vAlign w:val="center"/>
          </w:tcPr>
          <w:p w14:paraId="2C088898"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548,65</w:t>
            </w:r>
          </w:p>
        </w:tc>
        <w:tc>
          <w:tcPr>
            <w:tcW w:w="430" w:type="pct"/>
            <w:tcBorders>
              <w:top w:val="single" w:sz="4" w:space="0" w:color="auto"/>
              <w:left w:val="single" w:sz="4" w:space="0" w:color="auto"/>
              <w:bottom w:val="single" w:sz="4" w:space="0" w:color="auto"/>
              <w:right w:val="single" w:sz="4" w:space="0" w:color="auto"/>
            </w:tcBorders>
            <w:vAlign w:val="center"/>
          </w:tcPr>
          <w:p w14:paraId="5E6D0742"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0,13</w:t>
            </w:r>
          </w:p>
        </w:tc>
        <w:tc>
          <w:tcPr>
            <w:tcW w:w="503" w:type="pct"/>
            <w:tcBorders>
              <w:top w:val="single" w:sz="4" w:space="0" w:color="auto"/>
              <w:left w:val="single" w:sz="4" w:space="0" w:color="auto"/>
              <w:bottom w:val="single" w:sz="4" w:space="0" w:color="auto"/>
              <w:right w:val="single" w:sz="4" w:space="0" w:color="auto"/>
            </w:tcBorders>
            <w:vAlign w:val="center"/>
          </w:tcPr>
          <w:p w14:paraId="17BC593A"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0,69</w:t>
            </w:r>
          </w:p>
        </w:tc>
        <w:tc>
          <w:tcPr>
            <w:tcW w:w="551" w:type="pct"/>
            <w:tcBorders>
              <w:top w:val="single" w:sz="4" w:space="0" w:color="auto"/>
              <w:left w:val="single" w:sz="4" w:space="0" w:color="auto"/>
              <w:bottom w:val="single" w:sz="4" w:space="0" w:color="auto"/>
              <w:right w:val="single" w:sz="4" w:space="0" w:color="auto"/>
            </w:tcBorders>
            <w:vAlign w:val="center"/>
          </w:tcPr>
          <w:p w14:paraId="2FB7CF47"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0,82</w:t>
            </w:r>
          </w:p>
        </w:tc>
        <w:tc>
          <w:tcPr>
            <w:tcW w:w="607" w:type="pct"/>
            <w:tcBorders>
              <w:top w:val="single" w:sz="4" w:space="0" w:color="auto"/>
              <w:left w:val="single" w:sz="4" w:space="0" w:color="auto"/>
              <w:bottom w:val="single" w:sz="4" w:space="0" w:color="auto"/>
            </w:tcBorders>
            <w:vAlign w:val="center"/>
          </w:tcPr>
          <w:p w14:paraId="39979C07" w14:textId="77777777" w:rsidR="007C702D" w:rsidRPr="003B677A" w:rsidRDefault="007C702D" w:rsidP="007C702D">
            <w:pPr>
              <w:rPr>
                <w:rFonts w:ascii="Times New Roman" w:hAnsi="Times New Roman" w:cs="Times New Roman"/>
                <w:sz w:val="18"/>
                <w:szCs w:val="18"/>
              </w:rPr>
            </w:pPr>
            <w:r w:rsidRPr="003B677A">
              <w:rPr>
                <w:rFonts w:ascii="Times New Roman" w:hAnsi="Times New Roman" w:cs="Times New Roman"/>
                <w:sz w:val="18"/>
                <w:szCs w:val="18"/>
              </w:rPr>
              <w:t>62,05</w:t>
            </w:r>
          </w:p>
        </w:tc>
      </w:tr>
      <w:tr w:rsidR="00B1427D" w:rsidRPr="00B2675A" w14:paraId="57F5F0D2" w14:textId="77777777" w:rsidTr="00B1427D">
        <w:trPr>
          <w:gridAfter w:val="1"/>
          <w:wAfter w:w="763" w:type="pct"/>
        </w:trPr>
        <w:tc>
          <w:tcPr>
            <w:tcW w:w="858" w:type="pct"/>
            <w:tcBorders>
              <w:top w:val="single" w:sz="4" w:space="0" w:color="auto"/>
              <w:bottom w:val="single" w:sz="4" w:space="0" w:color="auto"/>
              <w:right w:val="single" w:sz="4" w:space="0" w:color="auto"/>
            </w:tcBorders>
            <w:vAlign w:val="center"/>
          </w:tcPr>
          <w:p w14:paraId="08901624" w14:textId="75FD28CF"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10Mo</w:t>
            </w:r>
            <w:r w:rsidR="00B1427D">
              <w:rPr>
                <w:rFonts w:ascii="Times New Roman" w:hAnsi="Times New Roman" w:cs="Times New Roman"/>
                <w:sz w:val="18"/>
                <w:szCs w:val="18"/>
              </w:rPr>
              <w:t>SBA-15</w:t>
            </w:r>
          </w:p>
        </w:tc>
        <w:tc>
          <w:tcPr>
            <w:tcW w:w="644" w:type="pct"/>
            <w:tcBorders>
              <w:top w:val="single" w:sz="4" w:space="0" w:color="auto"/>
              <w:left w:val="single" w:sz="4" w:space="0" w:color="auto"/>
              <w:bottom w:val="single" w:sz="4" w:space="0" w:color="auto"/>
              <w:right w:val="single" w:sz="4" w:space="0" w:color="auto"/>
            </w:tcBorders>
            <w:vAlign w:val="center"/>
          </w:tcPr>
          <w:p w14:paraId="1AAE1702"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694,62</w:t>
            </w:r>
          </w:p>
        </w:tc>
        <w:tc>
          <w:tcPr>
            <w:tcW w:w="643" w:type="pct"/>
            <w:tcBorders>
              <w:top w:val="single" w:sz="4" w:space="0" w:color="auto"/>
              <w:left w:val="single" w:sz="4" w:space="0" w:color="auto"/>
              <w:bottom w:val="single" w:sz="4" w:space="0" w:color="auto"/>
              <w:right w:val="single" w:sz="4" w:space="0" w:color="auto"/>
            </w:tcBorders>
            <w:vAlign w:val="center"/>
          </w:tcPr>
          <w:p w14:paraId="23B5567C"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451,14</w:t>
            </w:r>
          </w:p>
        </w:tc>
        <w:tc>
          <w:tcPr>
            <w:tcW w:w="430" w:type="pct"/>
            <w:tcBorders>
              <w:top w:val="single" w:sz="4" w:space="0" w:color="auto"/>
              <w:left w:val="single" w:sz="4" w:space="0" w:color="auto"/>
              <w:bottom w:val="single" w:sz="4" w:space="0" w:color="auto"/>
              <w:right w:val="single" w:sz="4" w:space="0" w:color="auto"/>
            </w:tcBorders>
            <w:vAlign w:val="center"/>
          </w:tcPr>
          <w:p w14:paraId="7EC393B5"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0,11</w:t>
            </w:r>
          </w:p>
        </w:tc>
        <w:tc>
          <w:tcPr>
            <w:tcW w:w="503" w:type="pct"/>
            <w:tcBorders>
              <w:top w:val="single" w:sz="4" w:space="0" w:color="auto"/>
              <w:left w:val="single" w:sz="4" w:space="0" w:color="auto"/>
              <w:bottom w:val="single" w:sz="4" w:space="0" w:color="auto"/>
              <w:right w:val="single" w:sz="4" w:space="0" w:color="auto"/>
            </w:tcBorders>
            <w:vAlign w:val="center"/>
          </w:tcPr>
          <w:p w14:paraId="30067D97"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0,61</w:t>
            </w:r>
          </w:p>
        </w:tc>
        <w:tc>
          <w:tcPr>
            <w:tcW w:w="551" w:type="pct"/>
            <w:tcBorders>
              <w:top w:val="single" w:sz="4" w:space="0" w:color="auto"/>
              <w:left w:val="single" w:sz="4" w:space="0" w:color="auto"/>
              <w:bottom w:val="single" w:sz="4" w:space="0" w:color="auto"/>
              <w:right w:val="single" w:sz="4" w:space="0" w:color="auto"/>
            </w:tcBorders>
            <w:vAlign w:val="center"/>
          </w:tcPr>
          <w:p w14:paraId="040CE6FF"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0,72</w:t>
            </w:r>
          </w:p>
        </w:tc>
        <w:tc>
          <w:tcPr>
            <w:tcW w:w="607" w:type="pct"/>
            <w:tcBorders>
              <w:top w:val="single" w:sz="4" w:space="0" w:color="auto"/>
              <w:left w:val="single" w:sz="4" w:space="0" w:color="auto"/>
              <w:bottom w:val="single" w:sz="4" w:space="0" w:color="auto"/>
            </w:tcBorders>
            <w:vAlign w:val="center"/>
          </w:tcPr>
          <w:p w14:paraId="7E066FA4" w14:textId="77777777" w:rsidR="007C702D" w:rsidRPr="003B677A" w:rsidRDefault="007C702D" w:rsidP="007C702D">
            <w:pPr>
              <w:rPr>
                <w:rFonts w:ascii="Times New Roman" w:hAnsi="Times New Roman" w:cs="Times New Roman"/>
                <w:sz w:val="18"/>
                <w:szCs w:val="18"/>
              </w:rPr>
            </w:pPr>
            <w:r w:rsidRPr="003B677A">
              <w:rPr>
                <w:rFonts w:ascii="Times New Roman" w:hAnsi="Times New Roman" w:cs="Times New Roman"/>
                <w:sz w:val="18"/>
                <w:szCs w:val="18"/>
              </w:rPr>
              <w:t>126,97</w:t>
            </w:r>
          </w:p>
        </w:tc>
      </w:tr>
      <w:tr w:rsidR="00B1427D" w:rsidRPr="00B2675A" w14:paraId="0838B1D7" w14:textId="77777777" w:rsidTr="00B1427D">
        <w:tc>
          <w:tcPr>
            <w:tcW w:w="858" w:type="pct"/>
            <w:tcBorders>
              <w:top w:val="single" w:sz="4" w:space="0" w:color="auto"/>
              <w:bottom w:val="single" w:sz="4" w:space="0" w:color="auto"/>
              <w:right w:val="single" w:sz="4" w:space="0" w:color="auto"/>
            </w:tcBorders>
          </w:tcPr>
          <w:p w14:paraId="11248714" w14:textId="77777777" w:rsidR="007C702D" w:rsidRPr="003B677A" w:rsidRDefault="007C702D" w:rsidP="007C702D">
            <w:pPr>
              <w:jc w:val="center"/>
              <w:rPr>
                <w:rFonts w:ascii="Times New Roman" w:hAnsi="Times New Roman" w:cs="Times New Roman"/>
                <w:sz w:val="18"/>
                <w:szCs w:val="18"/>
              </w:rPr>
            </w:pPr>
            <w:r w:rsidRPr="006721F1">
              <w:rPr>
                <w:rFonts w:ascii="Times New Roman" w:hAnsi="Times New Roman" w:cs="Times New Roman"/>
                <w:sz w:val="18"/>
                <w:szCs w:val="18"/>
              </w:rPr>
              <w:t>20</w:t>
            </w:r>
            <w:r>
              <w:rPr>
                <w:rFonts w:ascii="Times New Roman" w:hAnsi="Times New Roman" w:cs="Times New Roman"/>
                <w:sz w:val="18"/>
                <w:szCs w:val="18"/>
              </w:rPr>
              <w:t>Z</w:t>
            </w:r>
            <w:r w:rsidRPr="006721F1">
              <w:rPr>
                <w:rFonts w:ascii="Times New Roman" w:hAnsi="Times New Roman" w:cs="Times New Roman"/>
                <w:sz w:val="18"/>
                <w:szCs w:val="18"/>
              </w:rPr>
              <w:t>S</w:t>
            </w:r>
            <w:r>
              <w:rPr>
                <w:rFonts w:ascii="Times New Roman" w:hAnsi="Times New Roman" w:cs="Times New Roman"/>
                <w:sz w:val="18"/>
                <w:szCs w:val="18"/>
              </w:rPr>
              <w:t>/</w:t>
            </w:r>
            <w:r w:rsidRPr="003B677A">
              <w:rPr>
                <w:rFonts w:ascii="Times New Roman" w:hAnsi="Times New Roman" w:cs="Times New Roman"/>
                <w:sz w:val="18"/>
                <w:szCs w:val="18"/>
              </w:rPr>
              <w:t>20MoKIT-6</w:t>
            </w:r>
          </w:p>
        </w:tc>
        <w:tc>
          <w:tcPr>
            <w:tcW w:w="644" w:type="pct"/>
            <w:tcBorders>
              <w:top w:val="single" w:sz="4" w:space="0" w:color="auto"/>
              <w:left w:val="single" w:sz="4" w:space="0" w:color="auto"/>
              <w:bottom w:val="single" w:sz="4" w:space="0" w:color="auto"/>
              <w:right w:val="single" w:sz="4" w:space="0" w:color="auto"/>
            </w:tcBorders>
          </w:tcPr>
          <w:p w14:paraId="415EB520"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467,31</w:t>
            </w:r>
          </w:p>
        </w:tc>
        <w:tc>
          <w:tcPr>
            <w:tcW w:w="643" w:type="pct"/>
            <w:tcBorders>
              <w:top w:val="single" w:sz="4" w:space="0" w:color="auto"/>
              <w:left w:val="single" w:sz="4" w:space="0" w:color="auto"/>
              <w:bottom w:val="single" w:sz="4" w:space="0" w:color="auto"/>
              <w:right w:val="single" w:sz="4" w:space="0" w:color="auto"/>
            </w:tcBorders>
          </w:tcPr>
          <w:p w14:paraId="69576291"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383</w:t>
            </w:r>
            <w:r>
              <w:rPr>
                <w:rFonts w:ascii="Times New Roman" w:hAnsi="Times New Roman" w:cs="Times New Roman"/>
                <w:sz w:val="18"/>
                <w:szCs w:val="18"/>
              </w:rPr>
              <w:t>,</w:t>
            </w:r>
            <w:r w:rsidRPr="003B677A">
              <w:rPr>
                <w:rFonts w:ascii="Times New Roman" w:hAnsi="Times New Roman" w:cs="Times New Roman"/>
                <w:sz w:val="18"/>
                <w:szCs w:val="18"/>
              </w:rPr>
              <w:t>00</w:t>
            </w:r>
          </w:p>
        </w:tc>
        <w:tc>
          <w:tcPr>
            <w:tcW w:w="430" w:type="pct"/>
            <w:tcBorders>
              <w:top w:val="single" w:sz="4" w:space="0" w:color="auto"/>
              <w:left w:val="single" w:sz="4" w:space="0" w:color="auto"/>
              <w:bottom w:val="single" w:sz="4" w:space="0" w:color="auto"/>
              <w:right w:val="single" w:sz="4" w:space="0" w:color="auto"/>
            </w:tcBorders>
          </w:tcPr>
          <w:p w14:paraId="586D3BA0"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0,04</w:t>
            </w:r>
          </w:p>
        </w:tc>
        <w:tc>
          <w:tcPr>
            <w:tcW w:w="503" w:type="pct"/>
            <w:tcBorders>
              <w:top w:val="single" w:sz="4" w:space="0" w:color="auto"/>
              <w:left w:val="single" w:sz="4" w:space="0" w:color="auto"/>
              <w:bottom w:val="single" w:sz="4" w:space="0" w:color="auto"/>
              <w:right w:val="single" w:sz="4" w:space="0" w:color="auto"/>
            </w:tcBorders>
          </w:tcPr>
          <w:p w14:paraId="719558FE" w14:textId="77777777" w:rsidR="007C702D" w:rsidRPr="003B677A" w:rsidRDefault="007C702D" w:rsidP="007C702D">
            <w:pPr>
              <w:jc w:val="center"/>
              <w:rPr>
                <w:rFonts w:ascii="Times New Roman" w:hAnsi="Times New Roman" w:cs="Times New Roman"/>
                <w:sz w:val="18"/>
                <w:szCs w:val="18"/>
              </w:rPr>
            </w:pPr>
            <w:r w:rsidRPr="003B677A">
              <w:rPr>
                <w:rFonts w:ascii="Times New Roman" w:hAnsi="Times New Roman" w:cs="Times New Roman"/>
                <w:sz w:val="18"/>
                <w:szCs w:val="18"/>
              </w:rPr>
              <w:t>0,5</w:t>
            </w:r>
            <w:r>
              <w:rPr>
                <w:rFonts w:ascii="Times New Roman" w:hAnsi="Times New Roman" w:cs="Times New Roman"/>
                <w:sz w:val="18"/>
                <w:szCs w:val="18"/>
              </w:rPr>
              <w:t>3</w:t>
            </w:r>
          </w:p>
        </w:tc>
        <w:tc>
          <w:tcPr>
            <w:tcW w:w="551" w:type="pct"/>
            <w:tcBorders>
              <w:top w:val="single" w:sz="4" w:space="0" w:color="auto"/>
              <w:left w:val="single" w:sz="4" w:space="0" w:color="auto"/>
              <w:bottom w:val="single" w:sz="4" w:space="0" w:color="auto"/>
              <w:right w:val="single" w:sz="4" w:space="0" w:color="auto"/>
            </w:tcBorders>
          </w:tcPr>
          <w:p w14:paraId="0983E962" w14:textId="77777777" w:rsidR="007C702D" w:rsidRPr="003B677A" w:rsidRDefault="007C702D" w:rsidP="007C702D">
            <w:pPr>
              <w:jc w:val="center"/>
              <w:rPr>
                <w:rFonts w:ascii="Times New Roman" w:hAnsi="Times New Roman" w:cs="Times New Roman"/>
                <w:sz w:val="18"/>
                <w:szCs w:val="18"/>
              </w:rPr>
            </w:pPr>
            <w:r>
              <w:rPr>
                <w:rFonts w:ascii="Times New Roman" w:hAnsi="Times New Roman" w:cs="Times New Roman"/>
                <w:sz w:val="18"/>
                <w:szCs w:val="18"/>
              </w:rPr>
              <w:t>0,57</w:t>
            </w:r>
          </w:p>
        </w:tc>
        <w:tc>
          <w:tcPr>
            <w:tcW w:w="607" w:type="pct"/>
            <w:tcBorders>
              <w:top w:val="single" w:sz="4" w:space="0" w:color="auto"/>
              <w:left w:val="single" w:sz="4" w:space="0" w:color="auto"/>
              <w:bottom w:val="single" w:sz="4" w:space="0" w:color="auto"/>
            </w:tcBorders>
          </w:tcPr>
          <w:p w14:paraId="249D17AA" w14:textId="77777777" w:rsidR="007C702D" w:rsidRPr="003B677A" w:rsidRDefault="007C702D" w:rsidP="007C702D">
            <w:pPr>
              <w:rPr>
                <w:rFonts w:ascii="Times New Roman" w:hAnsi="Times New Roman" w:cs="Times New Roman"/>
                <w:sz w:val="18"/>
                <w:szCs w:val="18"/>
              </w:rPr>
            </w:pPr>
            <w:r w:rsidRPr="00482448">
              <w:rPr>
                <w:rFonts w:ascii="Times New Roman" w:hAnsi="Times New Roman" w:cs="Times New Roman"/>
                <w:sz w:val="18"/>
                <w:szCs w:val="18"/>
              </w:rPr>
              <w:t>61</w:t>
            </w:r>
            <w:r>
              <w:rPr>
                <w:rFonts w:ascii="Times New Roman" w:hAnsi="Times New Roman" w:cs="Times New Roman"/>
                <w:sz w:val="18"/>
                <w:szCs w:val="18"/>
              </w:rPr>
              <w:t>,</w:t>
            </w:r>
            <w:r w:rsidRPr="00482448">
              <w:rPr>
                <w:rFonts w:ascii="Times New Roman" w:hAnsi="Times New Roman" w:cs="Times New Roman"/>
                <w:sz w:val="18"/>
                <w:szCs w:val="18"/>
              </w:rPr>
              <w:t>9</w:t>
            </w:r>
            <w:r>
              <w:rPr>
                <w:rFonts w:ascii="Times New Roman" w:hAnsi="Times New Roman" w:cs="Times New Roman"/>
                <w:sz w:val="18"/>
                <w:szCs w:val="18"/>
              </w:rPr>
              <w:t>8</w:t>
            </w:r>
          </w:p>
        </w:tc>
        <w:tc>
          <w:tcPr>
            <w:tcW w:w="763" w:type="pct"/>
            <w:tcBorders>
              <w:left w:val="nil"/>
            </w:tcBorders>
          </w:tcPr>
          <w:p w14:paraId="39A19E0A" w14:textId="77777777" w:rsidR="007C702D" w:rsidRPr="00B2675A" w:rsidRDefault="007C702D" w:rsidP="007C702D"/>
        </w:tc>
      </w:tr>
    </w:tbl>
    <w:p w14:paraId="41DE5A15" w14:textId="77777777" w:rsidR="00B54687" w:rsidRDefault="00B3309C" w:rsidP="00B2363E">
      <w:pPr>
        <w:spacing w:after="0"/>
        <w:jc w:val="center"/>
      </w:pPr>
      <w:r>
        <w:object w:dxaOrig="6336" w:dyaOrig="4896" w14:anchorId="70FF0B11">
          <v:shape id="_x0000_i1029" type="#_x0000_t75" style="width:173.4pt;height:150.35pt" o:ole="">
            <v:imagedata r:id="rId17" o:title="" croptop="7242f" cropbottom="2918f" cropleft="6784f" cropright="7247f"/>
          </v:shape>
          <o:OLEObject Type="Embed" ProgID="Origin50.Graph" ShapeID="_x0000_i1029" DrawAspect="Content" ObjectID="_1748161906" r:id="rId18"/>
        </w:object>
      </w:r>
    </w:p>
    <w:p w14:paraId="0A32C088" w14:textId="77777777" w:rsidR="00B54687" w:rsidRDefault="00B3309C" w:rsidP="00B2363E">
      <w:pPr>
        <w:spacing w:after="0"/>
        <w:jc w:val="center"/>
      </w:pPr>
      <w:r>
        <w:object w:dxaOrig="4896" w:dyaOrig="6336" w14:anchorId="03588503">
          <v:shape id="_x0000_i1030" type="#_x0000_t75" style="width:173.4pt;height:181.45pt" o:ole="">
            <v:imagedata r:id="rId19" o:title="" croptop="23217f" cropleft="2745f" cropright="5237f"/>
          </v:shape>
          <o:OLEObject Type="Embed" ProgID="Origin50.Graph" ShapeID="_x0000_i1030" DrawAspect="Content" ObjectID="_1748161907" r:id="rId20"/>
        </w:object>
      </w:r>
    </w:p>
    <w:p w14:paraId="27C1205E" w14:textId="77777777" w:rsidR="005E48E1" w:rsidRDefault="005E48E1" w:rsidP="005E48E1">
      <w:pPr>
        <w:spacing w:after="0" w:line="240" w:lineRule="exact"/>
        <w:jc w:val="both"/>
        <w:rPr>
          <w:rFonts w:ascii="Times New Roman" w:hAnsi="Times New Roman" w:cs="Times New Roman"/>
          <w:sz w:val="18"/>
          <w:szCs w:val="18"/>
        </w:rPr>
      </w:pPr>
      <w:r w:rsidRPr="00234CBA">
        <w:rPr>
          <w:rFonts w:ascii="Times New Roman" w:hAnsi="Times New Roman" w:cs="Times New Roman"/>
          <w:b/>
          <w:sz w:val="18"/>
          <w:szCs w:val="18"/>
        </w:rPr>
        <w:t xml:space="preserve">Figura </w:t>
      </w:r>
      <w:r w:rsidRPr="00234CBA">
        <w:rPr>
          <w:rFonts w:ascii="Times New Roman" w:hAnsi="Times New Roman" w:cs="Times New Roman"/>
          <w:b/>
          <w:sz w:val="18"/>
          <w:szCs w:val="18"/>
        </w:rPr>
        <w:fldChar w:fldCharType="begin"/>
      </w:r>
      <w:r w:rsidRPr="00234CBA">
        <w:rPr>
          <w:rFonts w:ascii="Times New Roman" w:hAnsi="Times New Roman" w:cs="Times New Roman"/>
          <w:b/>
          <w:sz w:val="18"/>
          <w:szCs w:val="18"/>
        </w:rPr>
        <w:instrText xml:space="preserve"> SEQ Figura \* ARABIC </w:instrText>
      </w:r>
      <w:r w:rsidRPr="00234CBA">
        <w:rPr>
          <w:rFonts w:ascii="Times New Roman" w:hAnsi="Times New Roman" w:cs="Times New Roman"/>
          <w:b/>
          <w:sz w:val="18"/>
          <w:szCs w:val="18"/>
        </w:rPr>
        <w:fldChar w:fldCharType="separate"/>
      </w:r>
      <w:r w:rsidRPr="00234CBA">
        <w:rPr>
          <w:rFonts w:ascii="Times New Roman" w:hAnsi="Times New Roman" w:cs="Times New Roman"/>
          <w:b/>
          <w:noProof/>
          <w:sz w:val="18"/>
          <w:szCs w:val="18"/>
        </w:rPr>
        <w:t>5</w:t>
      </w:r>
      <w:r w:rsidRPr="00234CBA">
        <w:rPr>
          <w:rFonts w:ascii="Times New Roman" w:hAnsi="Times New Roman" w:cs="Times New Roman"/>
          <w:b/>
          <w:sz w:val="18"/>
          <w:szCs w:val="18"/>
        </w:rPr>
        <w:fldChar w:fldCharType="end"/>
      </w:r>
      <w:r w:rsidRPr="00234CBA">
        <w:rPr>
          <w:rFonts w:ascii="Times New Roman" w:hAnsi="Times New Roman" w:cs="Times New Roman"/>
          <w:b/>
          <w:sz w:val="18"/>
          <w:szCs w:val="18"/>
        </w:rPr>
        <w:t xml:space="preserve">. </w:t>
      </w:r>
      <w:proofErr w:type="spellStart"/>
      <w:r w:rsidRPr="000C10E4">
        <w:rPr>
          <w:rFonts w:ascii="Times New Roman" w:hAnsi="Times New Roman" w:cs="Times New Roman"/>
          <w:sz w:val="18"/>
          <w:szCs w:val="18"/>
        </w:rPr>
        <w:t>Difratogramas</w:t>
      </w:r>
      <w:proofErr w:type="spellEnd"/>
      <w:r w:rsidRPr="000C10E4">
        <w:rPr>
          <w:rFonts w:ascii="Times New Roman" w:hAnsi="Times New Roman" w:cs="Times New Roman"/>
          <w:sz w:val="18"/>
          <w:szCs w:val="18"/>
        </w:rPr>
        <w:t xml:space="preserve"> do catalisador </w:t>
      </w:r>
      <w:r>
        <w:rPr>
          <w:rFonts w:ascii="Times New Roman" w:hAnsi="Times New Roman" w:cs="Times New Roman"/>
          <w:sz w:val="18"/>
          <w:szCs w:val="18"/>
        </w:rPr>
        <w:t>20ZS/</w:t>
      </w:r>
      <w:r w:rsidRPr="003B677A">
        <w:rPr>
          <w:rFonts w:ascii="Times New Roman" w:hAnsi="Times New Roman" w:cs="Times New Roman"/>
          <w:sz w:val="18"/>
          <w:szCs w:val="18"/>
        </w:rPr>
        <w:t>20MoKIT-6</w:t>
      </w:r>
      <w:r w:rsidRPr="000C10E4">
        <w:rPr>
          <w:rFonts w:ascii="Times New Roman" w:hAnsi="Times New Roman" w:cs="Times New Roman"/>
          <w:sz w:val="18"/>
          <w:szCs w:val="18"/>
        </w:rPr>
        <w:t xml:space="preserve"> com</w:t>
      </w:r>
      <w:r>
        <w:rPr>
          <w:rFonts w:ascii="Times New Roman" w:hAnsi="Times New Roman" w:cs="Times New Roman"/>
          <w:sz w:val="18"/>
          <w:szCs w:val="18"/>
        </w:rPr>
        <w:t xml:space="preserve"> </w:t>
      </w:r>
      <w:r w:rsidRPr="000C10E4">
        <w:rPr>
          <w:rFonts w:ascii="Times New Roman" w:hAnsi="Times New Roman" w:cs="Times New Roman"/>
          <w:sz w:val="18"/>
          <w:szCs w:val="18"/>
        </w:rPr>
        <w:t>varredura (a) 2θ = 0,7 a 3,0º e (b) 2θ = 10 a 80º</w:t>
      </w:r>
      <w:r>
        <w:rPr>
          <w:rFonts w:ascii="Times New Roman" w:hAnsi="Times New Roman" w:cs="Times New Roman"/>
          <w:sz w:val="18"/>
          <w:szCs w:val="18"/>
        </w:rPr>
        <w:t>.</w:t>
      </w:r>
    </w:p>
    <w:p w14:paraId="197F0AB9" w14:textId="77777777" w:rsidR="005E48E1" w:rsidRDefault="005E48E1" w:rsidP="005E48E1">
      <w:pPr>
        <w:spacing w:after="0" w:line="240" w:lineRule="exact"/>
        <w:jc w:val="both"/>
        <w:rPr>
          <w:rFonts w:ascii="Times New Roman" w:hAnsi="Times New Roman" w:cs="Times New Roman"/>
          <w:sz w:val="18"/>
          <w:szCs w:val="18"/>
        </w:rPr>
      </w:pPr>
    </w:p>
    <w:p w14:paraId="1A78A01E" w14:textId="6A7689E8" w:rsidR="00D9369C" w:rsidRDefault="00A00F51" w:rsidP="005E48E1">
      <w:pPr>
        <w:spacing w:after="0" w:line="240" w:lineRule="exact"/>
        <w:ind w:firstLine="352"/>
        <w:jc w:val="both"/>
        <w:rPr>
          <w:rFonts w:ascii="Times New Roman" w:hAnsi="Times New Roman" w:cs="Times New Roman"/>
          <w:color w:val="000000"/>
          <w:sz w:val="20"/>
          <w:szCs w:val="20"/>
        </w:rPr>
      </w:pPr>
      <w:r w:rsidRPr="00C658FD">
        <w:rPr>
          <w:rFonts w:ascii="Times New Roman" w:hAnsi="Times New Roman" w:cs="Times New Roman"/>
          <w:sz w:val="20"/>
          <w:szCs w:val="20"/>
        </w:rPr>
        <w:t>A Figura 6 mostra uma isoterma do tipo IV, com “loop” de histerese do tipo H1, característicos de sólidos mesoporosos com poros cilíndrico</w:t>
      </w:r>
      <w:r w:rsidR="004C2284" w:rsidRPr="00C658FD">
        <w:rPr>
          <w:rFonts w:ascii="Times New Roman" w:hAnsi="Times New Roman" w:cs="Times New Roman"/>
          <w:sz w:val="20"/>
          <w:szCs w:val="20"/>
        </w:rPr>
        <w:t>s</w:t>
      </w:r>
      <w:r w:rsidRPr="00C658FD">
        <w:rPr>
          <w:rFonts w:ascii="Times New Roman" w:hAnsi="Times New Roman" w:cs="Times New Roman"/>
          <w:sz w:val="20"/>
          <w:szCs w:val="20"/>
        </w:rPr>
        <w:t xml:space="preserve"> e de mesmo tamanho</w:t>
      </w:r>
      <w:r w:rsidR="003B1FA0">
        <w:rPr>
          <w:rFonts w:ascii="Times New Roman" w:hAnsi="Times New Roman" w:cs="Times New Roman"/>
          <w:sz w:val="20"/>
          <w:szCs w:val="20"/>
        </w:rPr>
        <w:t xml:space="preserve"> </w:t>
      </w:r>
      <w:sdt>
        <w:sdtPr>
          <w:rPr>
            <w:rFonts w:ascii="Times New Roman" w:hAnsi="Times New Roman" w:cs="Times New Roman"/>
            <w:color w:val="000000"/>
            <w:sz w:val="20"/>
            <w:szCs w:val="20"/>
            <w:vertAlign w:val="superscript"/>
          </w:rPr>
          <w:tag w:val="MENDELEY_CITATION_v3_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"/>
          <w:id w:val="1181320544"/>
          <w:placeholder>
            <w:docPart w:val="CAD0D84E8E4C4DCABA7923865DA62AB7"/>
          </w:placeholder>
        </w:sdtPr>
        <w:sdtContent>
          <w:r w:rsidR="00521DC4" w:rsidRPr="0001064A">
            <w:rPr>
              <w:rFonts w:ascii="Times New Roman" w:hAnsi="Times New Roman" w:cs="Times New Roman"/>
              <w:color w:val="000000"/>
              <w:sz w:val="20"/>
              <w:szCs w:val="20"/>
            </w:rPr>
            <w:t>[1</w:t>
          </w:r>
          <w:r w:rsidR="0001064A" w:rsidRPr="0001064A">
            <w:rPr>
              <w:rFonts w:ascii="Times New Roman" w:hAnsi="Times New Roman" w:cs="Times New Roman"/>
              <w:color w:val="000000"/>
              <w:sz w:val="20"/>
              <w:szCs w:val="20"/>
            </w:rPr>
            <w:t>3</w:t>
          </w:r>
          <w:r w:rsidR="00521DC4" w:rsidRPr="0001064A">
            <w:rPr>
              <w:rFonts w:ascii="Times New Roman" w:hAnsi="Times New Roman" w:cs="Times New Roman"/>
              <w:color w:val="000000"/>
              <w:sz w:val="20"/>
              <w:szCs w:val="20"/>
            </w:rPr>
            <w:t>]</w:t>
          </w:r>
        </w:sdtContent>
      </w:sdt>
      <w:r w:rsidRPr="00C658FD">
        <w:rPr>
          <w:rFonts w:ascii="Times New Roman" w:hAnsi="Times New Roman" w:cs="Times New Roman"/>
          <w:color w:val="000000"/>
          <w:sz w:val="20"/>
          <w:szCs w:val="20"/>
        </w:rPr>
        <w:t>.</w:t>
      </w:r>
      <w:r w:rsidR="00FE7227">
        <w:rPr>
          <w:rFonts w:ascii="Times New Roman" w:hAnsi="Times New Roman" w:cs="Times New Roman"/>
          <w:color w:val="000000"/>
          <w:sz w:val="20"/>
          <w:szCs w:val="20"/>
        </w:rPr>
        <w:t xml:space="preserve"> </w:t>
      </w:r>
      <w:r w:rsidRPr="00827324">
        <w:rPr>
          <w:rFonts w:ascii="Times New Roman" w:hAnsi="Times New Roman" w:cs="Times New Roman"/>
          <w:color w:val="000000"/>
          <w:sz w:val="20"/>
          <w:szCs w:val="20"/>
        </w:rPr>
        <w:t>Deste modo, est</w:t>
      </w:r>
      <w:r w:rsidR="00ED5EA6" w:rsidRPr="00827324">
        <w:rPr>
          <w:rFonts w:ascii="Times New Roman" w:hAnsi="Times New Roman" w:cs="Times New Roman"/>
          <w:color w:val="000000"/>
          <w:sz w:val="20"/>
          <w:szCs w:val="20"/>
        </w:rPr>
        <w:t xml:space="preserve">e resultado </w:t>
      </w:r>
      <w:r w:rsidR="00003788" w:rsidRPr="00827324">
        <w:rPr>
          <w:rFonts w:ascii="Times New Roman" w:hAnsi="Times New Roman" w:cs="Times New Roman"/>
          <w:color w:val="000000"/>
          <w:sz w:val="20"/>
          <w:szCs w:val="20"/>
        </w:rPr>
        <w:t xml:space="preserve">aponta que a distribuição e uniformidade de poros ainda é mantida após a impregnação </w:t>
      </w:r>
      <w:r w:rsidR="00827324" w:rsidRPr="00827324">
        <w:rPr>
          <w:rFonts w:ascii="Times New Roman" w:hAnsi="Times New Roman" w:cs="Times New Roman"/>
          <w:color w:val="000000"/>
          <w:sz w:val="20"/>
          <w:szCs w:val="20"/>
        </w:rPr>
        <w:t>da zircônia ao suporte.</w:t>
      </w:r>
    </w:p>
    <w:p w14:paraId="6758A55D" w14:textId="77777777" w:rsidR="00EA2887" w:rsidRPr="002909DC" w:rsidRDefault="00EA2887" w:rsidP="002909DC">
      <w:pPr>
        <w:spacing w:after="0" w:line="240" w:lineRule="exact"/>
        <w:ind w:firstLine="357"/>
        <w:jc w:val="both"/>
        <w:rPr>
          <w:rFonts w:ascii="Times New Roman" w:hAnsi="Times New Roman" w:cs="Times New Roman"/>
          <w:color w:val="000000"/>
          <w:sz w:val="20"/>
          <w:szCs w:val="20"/>
        </w:rPr>
      </w:pPr>
    </w:p>
    <w:p w14:paraId="20A36BB4" w14:textId="657912BC" w:rsidR="00B92BA8" w:rsidRPr="00B92BA8" w:rsidRDefault="00B92BA8" w:rsidP="003831A9">
      <w:pPr>
        <w:pStyle w:val="Legenda"/>
        <w:keepNext/>
        <w:spacing w:after="0"/>
        <w:jc w:val="both"/>
        <w:rPr>
          <w:rFonts w:ascii="Times New Roman" w:hAnsi="Times New Roman" w:cs="Times New Roman"/>
          <w:color w:val="auto"/>
          <w:sz w:val="18"/>
          <w:szCs w:val="18"/>
        </w:rPr>
      </w:pPr>
      <w:r w:rsidRPr="00B92BA8">
        <w:rPr>
          <w:rFonts w:ascii="Times New Roman" w:hAnsi="Times New Roman" w:cs="Times New Roman"/>
          <w:color w:val="auto"/>
          <w:sz w:val="18"/>
          <w:szCs w:val="18"/>
        </w:rPr>
        <w:t xml:space="preserve">Figura </w:t>
      </w:r>
      <w:r w:rsidR="009B0BEA" w:rsidRPr="00B92BA8">
        <w:rPr>
          <w:rFonts w:ascii="Times New Roman" w:hAnsi="Times New Roman" w:cs="Times New Roman"/>
          <w:color w:val="auto"/>
          <w:sz w:val="18"/>
          <w:szCs w:val="18"/>
        </w:rPr>
        <w:fldChar w:fldCharType="begin"/>
      </w:r>
      <w:r w:rsidRPr="00B92BA8">
        <w:rPr>
          <w:rFonts w:ascii="Times New Roman" w:hAnsi="Times New Roman" w:cs="Times New Roman"/>
          <w:color w:val="auto"/>
          <w:sz w:val="18"/>
          <w:szCs w:val="18"/>
        </w:rPr>
        <w:instrText xml:space="preserve"> SEQ Figura \* ARABIC </w:instrText>
      </w:r>
      <w:r w:rsidR="009B0BEA" w:rsidRPr="00B92BA8">
        <w:rPr>
          <w:rFonts w:ascii="Times New Roman" w:hAnsi="Times New Roman" w:cs="Times New Roman"/>
          <w:color w:val="auto"/>
          <w:sz w:val="18"/>
          <w:szCs w:val="18"/>
        </w:rPr>
        <w:fldChar w:fldCharType="separate"/>
      </w:r>
      <w:r w:rsidRPr="00B92BA8">
        <w:rPr>
          <w:rFonts w:ascii="Times New Roman" w:hAnsi="Times New Roman" w:cs="Times New Roman"/>
          <w:noProof/>
          <w:color w:val="auto"/>
          <w:sz w:val="18"/>
          <w:szCs w:val="18"/>
        </w:rPr>
        <w:t>6</w:t>
      </w:r>
      <w:r w:rsidR="009B0BEA" w:rsidRPr="00B92BA8">
        <w:rPr>
          <w:rFonts w:ascii="Times New Roman" w:hAnsi="Times New Roman" w:cs="Times New Roman"/>
          <w:color w:val="auto"/>
          <w:sz w:val="18"/>
          <w:szCs w:val="18"/>
        </w:rPr>
        <w:fldChar w:fldCharType="end"/>
      </w:r>
      <w:r w:rsidRPr="00B92BA8">
        <w:rPr>
          <w:rFonts w:ascii="Times New Roman" w:hAnsi="Times New Roman" w:cs="Times New Roman"/>
          <w:color w:val="auto"/>
          <w:sz w:val="18"/>
          <w:szCs w:val="18"/>
        </w:rPr>
        <w:t xml:space="preserve">. </w:t>
      </w:r>
      <w:r w:rsidRPr="00B92BA8">
        <w:rPr>
          <w:rFonts w:ascii="Times New Roman" w:hAnsi="Times New Roman" w:cs="Times New Roman"/>
          <w:b w:val="0"/>
          <w:bCs w:val="0"/>
          <w:color w:val="auto"/>
          <w:sz w:val="18"/>
          <w:szCs w:val="18"/>
        </w:rPr>
        <w:t>Isotermas de adsorção</w:t>
      </w:r>
      <w:r w:rsidR="00C15481">
        <w:rPr>
          <w:rFonts w:ascii="Times New Roman" w:hAnsi="Times New Roman" w:cs="Times New Roman"/>
          <w:b w:val="0"/>
          <w:bCs w:val="0"/>
          <w:color w:val="auto"/>
          <w:sz w:val="18"/>
          <w:szCs w:val="18"/>
        </w:rPr>
        <w:t>-dessorção</w:t>
      </w:r>
      <w:r w:rsidR="00357D2C">
        <w:rPr>
          <w:rFonts w:ascii="Times New Roman" w:hAnsi="Times New Roman" w:cs="Times New Roman"/>
          <w:b w:val="0"/>
          <w:bCs w:val="0"/>
          <w:color w:val="auto"/>
          <w:sz w:val="18"/>
          <w:szCs w:val="18"/>
        </w:rPr>
        <w:t xml:space="preserve"> de N</w:t>
      </w:r>
      <w:r w:rsidR="00357D2C" w:rsidRPr="00357D2C">
        <w:rPr>
          <w:rFonts w:ascii="Times New Roman" w:hAnsi="Times New Roman" w:cs="Times New Roman"/>
          <w:b w:val="0"/>
          <w:bCs w:val="0"/>
          <w:color w:val="auto"/>
          <w:sz w:val="18"/>
          <w:szCs w:val="18"/>
          <w:vertAlign w:val="subscript"/>
        </w:rPr>
        <w:t>2</w:t>
      </w:r>
      <w:r w:rsidR="006721F1">
        <w:rPr>
          <w:rFonts w:ascii="Times New Roman" w:hAnsi="Times New Roman" w:cs="Times New Roman"/>
          <w:b w:val="0"/>
          <w:bCs w:val="0"/>
          <w:color w:val="auto"/>
          <w:sz w:val="18"/>
          <w:szCs w:val="18"/>
        </w:rPr>
        <w:t xml:space="preserve"> (a) do catalisador 20ZS</w:t>
      </w:r>
      <w:r w:rsidR="00502587">
        <w:rPr>
          <w:rFonts w:ascii="Times New Roman" w:hAnsi="Times New Roman" w:cs="Times New Roman"/>
          <w:iCs/>
          <w:color w:val="000000"/>
          <w:sz w:val="20"/>
          <w:szCs w:val="20"/>
        </w:rPr>
        <w:t>/</w:t>
      </w:r>
      <w:r w:rsidR="00502587" w:rsidRPr="00502587">
        <w:rPr>
          <w:rFonts w:ascii="Times New Roman" w:hAnsi="Times New Roman" w:cs="Times New Roman"/>
          <w:b w:val="0"/>
          <w:bCs w:val="0"/>
          <w:color w:val="auto"/>
          <w:sz w:val="18"/>
          <w:szCs w:val="18"/>
        </w:rPr>
        <w:t>20MoKIT-6</w:t>
      </w:r>
      <w:r w:rsidR="00502587">
        <w:rPr>
          <w:rFonts w:ascii="Times New Roman" w:hAnsi="Times New Roman" w:cs="Times New Roman"/>
          <w:b w:val="0"/>
          <w:bCs w:val="0"/>
          <w:color w:val="auto"/>
          <w:sz w:val="18"/>
          <w:szCs w:val="18"/>
        </w:rPr>
        <w:t>.</w:t>
      </w:r>
      <w:r w:rsidRPr="00B92BA8">
        <w:rPr>
          <w:rFonts w:ascii="Times New Roman" w:hAnsi="Times New Roman" w:cs="Times New Roman"/>
          <w:b w:val="0"/>
          <w:bCs w:val="0"/>
          <w:color w:val="auto"/>
          <w:sz w:val="18"/>
          <w:szCs w:val="18"/>
        </w:rPr>
        <w:t xml:space="preserve"> </w:t>
      </w:r>
    </w:p>
    <w:p w14:paraId="386792D6" w14:textId="6388C961" w:rsidR="00D9369C" w:rsidRDefault="00521DC4" w:rsidP="00975D36">
      <w:pPr>
        <w:spacing w:after="0"/>
      </w:pPr>
      <w:r>
        <w:object w:dxaOrig="6336" w:dyaOrig="4896" w14:anchorId="0637FD26">
          <v:shape id="_x0000_i1031" type="#_x0000_t75" style="width:224.65pt;height:169.9pt" o:ole="">
            <v:imagedata r:id="rId21" o:title="" croptop="5082f" cropleft="-412f"/>
          </v:shape>
          <o:OLEObject Type="Embed" ProgID="Origin50.Graph" ShapeID="_x0000_i1031" DrawAspect="Content" ObjectID="_1748161908" r:id="rId22"/>
        </w:object>
      </w:r>
    </w:p>
    <w:p w14:paraId="7878E94A" w14:textId="5C74DDA8" w:rsidR="006542B8" w:rsidRDefault="008C544C" w:rsidP="0055295B">
      <w:pPr>
        <w:spacing w:after="0" w:line="240" w:lineRule="exact"/>
        <w:ind w:firstLine="357"/>
        <w:jc w:val="both"/>
        <w:rPr>
          <w:rFonts w:ascii="Times New Roman" w:hAnsi="Times New Roman" w:cs="Times New Roman"/>
          <w:color w:val="000000"/>
          <w:sz w:val="20"/>
          <w:szCs w:val="20"/>
        </w:rPr>
      </w:pPr>
      <w:r w:rsidRPr="008C544C">
        <w:rPr>
          <w:rFonts w:ascii="Times New Roman" w:hAnsi="Times New Roman" w:cs="Times New Roman"/>
          <w:color w:val="000000"/>
          <w:sz w:val="20"/>
          <w:szCs w:val="20"/>
        </w:rPr>
        <w:t>As propriedades texturais dos suportes xMoKIT-6 e do catalisador estão expostas na Tabela 2.</w:t>
      </w:r>
    </w:p>
    <w:p w14:paraId="519ABC02" w14:textId="77777777" w:rsidR="00032DDC" w:rsidRDefault="00032DDC" w:rsidP="00032DDC">
      <w:pPr>
        <w:spacing w:after="0" w:line="240" w:lineRule="exact"/>
        <w:jc w:val="both"/>
        <w:rPr>
          <w:rFonts w:ascii="Times New Roman" w:hAnsi="Times New Roman" w:cs="Times New Roman"/>
          <w:color w:val="000000"/>
          <w:sz w:val="20"/>
          <w:szCs w:val="20"/>
        </w:rPr>
      </w:pPr>
    </w:p>
    <w:p w14:paraId="382B89F2" w14:textId="5A37CDE8" w:rsidR="00032DDC" w:rsidRPr="007C702D" w:rsidRDefault="00032DDC" w:rsidP="00032DDC">
      <w:pPr>
        <w:pStyle w:val="Legenda"/>
        <w:spacing w:after="0"/>
        <w:jc w:val="both"/>
        <w:rPr>
          <w:rFonts w:ascii="Times New Roman" w:hAnsi="Times New Roman" w:cs="Times New Roman"/>
          <w:color w:val="auto"/>
          <w:sz w:val="18"/>
          <w:szCs w:val="18"/>
        </w:rPr>
      </w:pPr>
      <w:bookmarkStart w:id="2" w:name="_Ref114737821"/>
      <w:bookmarkStart w:id="3" w:name="_Toc118704955"/>
      <w:r w:rsidRPr="007C702D">
        <w:rPr>
          <w:rFonts w:ascii="Times New Roman" w:hAnsi="Times New Roman" w:cs="Times New Roman"/>
          <w:color w:val="auto"/>
          <w:sz w:val="18"/>
          <w:szCs w:val="18"/>
        </w:rPr>
        <w:t xml:space="preserve">Tabela </w:t>
      </w:r>
      <w:bookmarkEnd w:id="2"/>
      <w:r w:rsidRPr="007C702D">
        <w:rPr>
          <w:rFonts w:ascii="Times New Roman" w:hAnsi="Times New Roman" w:cs="Times New Roman"/>
          <w:color w:val="auto"/>
          <w:sz w:val="18"/>
          <w:szCs w:val="18"/>
        </w:rPr>
        <w:t>2.</w:t>
      </w:r>
      <w:r w:rsidRPr="007C702D">
        <w:rPr>
          <w:rFonts w:ascii="Times New Roman" w:hAnsi="Times New Roman" w:cs="Times New Roman"/>
          <w:b w:val="0"/>
          <w:bCs w:val="0"/>
          <w:color w:val="auto"/>
          <w:sz w:val="18"/>
          <w:szCs w:val="18"/>
        </w:rPr>
        <w:t xml:space="preserve"> Propriedades texturais </w:t>
      </w:r>
      <w:r w:rsidR="00DA0874" w:rsidRPr="007C702D">
        <w:rPr>
          <w:rFonts w:ascii="Times New Roman" w:hAnsi="Times New Roman" w:cs="Times New Roman"/>
          <w:b w:val="0"/>
          <w:bCs w:val="0"/>
          <w:color w:val="auto"/>
          <w:sz w:val="18"/>
          <w:szCs w:val="18"/>
        </w:rPr>
        <w:t>dos catalisadores</w:t>
      </w:r>
      <w:r w:rsidRPr="007C702D">
        <w:rPr>
          <w:rFonts w:ascii="Times New Roman" w:hAnsi="Times New Roman" w:cs="Times New Roman"/>
          <w:b w:val="0"/>
          <w:bCs w:val="0"/>
          <w:color w:val="auto"/>
          <w:sz w:val="18"/>
          <w:szCs w:val="18"/>
        </w:rPr>
        <w:t>.</w:t>
      </w:r>
      <w:bookmarkEnd w:id="3"/>
    </w:p>
    <w:p w14:paraId="0C9817F1" w14:textId="77777777" w:rsidR="00B1158E" w:rsidRDefault="00B1158E" w:rsidP="007C702D">
      <w:pPr>
        <w:spacing w:after="0" w:line="240" w:lineRule="exact"/>
        <w:jc w:val="both"/>
        <w:rPr>
          <w:rFonts w:ascii="Times New Roman" w:hAnsi="Times New Roman" w:cs="Times New Roman"/>
          <w:color w:val="000000"/>
          <w:sz w:val="20"/>
          <w:szCs w:val="20"/>
        </w:rPr>
      </w:pPr>
    </w:p>
    <w:p w14:paraId="65846193" w14:textId="77777777" w:rsidR="00502587" w:rsidRDefault="00443AF2" w:rsidP="00502587">
      <w:pPr>
        <w:spacing w:after="0" w:line="240" w:lineRule="exact"/>
        <w:ind w:firstLine="357"/>
        <w:jc w:val="both"/>
        <w:rPr>
          <w:rFonts w:ascii="Times New Roman" w:hAnsi="Times New Roman" w:cs="Times New Roman"/>
          <w:color w:val="000000"/>
          <w:sz w:val="20"/>
          <w:szCs w:val="20"/>
        </w:rPr>
      </w:pPr>
      <w:r>
        <w:rPr>
          <w:rFonts w:ascii="Times New Roman" w:hAnsi="Times New Roman" w:cs="Times New Roman"/>
          <w:color w:val="000000"/>
          <w:sz w:val="20"/>
          <w:szCs w:val="20"/>
        </w:rPr>
        <w:t>A partir d</w:t>
      </w:r>
      <w:r w:rsidR="00401EF6">
        <w:rPr>
          <w:rFonts w:ascii="Times New Roman" w:hAnsi="Times New Roman" w:cs="Times New Roman"/>
          <w:color w:val="000000"/>
          <w:sz w:val="20"/>
          <w:szCs w:val="20"/>
        </w:rPr>
        <w:t xml:space="preserve">os parâmetros texturais da Tabela 2, é possível verificar que após a impregnação da zircônia sulfatada </w:t>
      </w:r>
      <w:r w:rsidR="00760CDF">
        <w:rPr>
          <w:rFonts w:ascii="Times New Roman" w:hAnsi="Times New Roman" w:cs="Times New Roman"/>
          <w:color w:val="000000"/>
          <w:sz w:val="20"/>
          <w:szCs w:val="20"/>
        </w:rPr>
        <w:t>ao</w:t>
      </w:r>
      <w:r w:rsidR="00401EF6">
        <w:rPr>
          <w:rFonts w:ascii="Times New Roman" w:hAnsi="Times New Roman" w:cs="Times New Roman"/>
          <w:color w:val="000000"/>
          <w:sz w:val="20"/>
          <w:szCs w:val="20"/>
        </w:rPr>
        <w:t xml:space="preserve"> suporte </w:t>
      </w:r>
      <w:r w:rsidR="00F02895">
        <w:rPr>
          <w:rFonts w:ascii="Times New Roman" w:hAnsi="Times New Roman" w:cs="Times New Roman"/>
          <w:color w:val="000000"/>
          <w:sz w:val="20"/>
          <w:szCs w:val="20"/>
        </w:rPr>
        <w:t>20</w:t>
      </w:r>
      <w:r w:rsidR="00401EF6">
        <w:rPr>
          <w:rFonts w:ascii="Times New Roman" w:hAnsi="Times New Roman" w:cs="Times New Roman"/>
          <w:color w:val="000000"/>
          <w:sz w:val="20"/>
          <w:szCs w:val="20"/>
        </w:rPr>
        <w:t>MoKIT-6</w:t>
      </w:r>
      <w:r w:rsidR="00854D76">
        <w:rPr>
          <w:rFonts w:ascii="Times New Roman" w:hAnsi="Times New Roman" w:cs="Times New Roman"/>
          <w:color w:val="000000"/>
          <w:sz w:val="20"/>
          <w:szCs w:val="20"/>
        </w:rPr>
        <w:t>,</w:t>
      </w:r>
      <w:r w:rsidR="00FE7227">
        <w:rPr>
          <w:rFonts w:ascii="Times New Roman" w:hAnsi="Times New Roman" w:cs="Times New Roman"/>
          <w:color w:val="000000"/>
          <w:sz w:val="20"/>
          <w:szCs w:val="20"/>
        </w:rPr>
        <w:t xml:space="preserve"> </w:t>
      </w:r>
      <w:r w:rsidR="00760CDF">
        <w:rPr>
          <w:rFonts w:ascii="Times New Roman" w:hAnsi="Times New Roman" w:cs="Times New Roman"/>
          <w:color w:val="000000"/>
          <w:sz w:val="20"/>
          <w:szCs w:val="20"/>
        </w:rPr>
        <w:t xml:space="preserve">ocorreram </w:t>
      </w:r>
      <w:r>
        <w:rPr>
          <w:rFonts w:ascii="Times New Roman" w:hAnsi="Times New Roman" w:cs="Times New Roman"/>
          <w:color w:val="000000"/>
          <w:sz w:val="20"/>
          <w:szCs w:val="20"/>
        </w:rPr>
        <w:t>reduções significativa</w:t>
      </w:r>
      <w:r w:rsidR="00B93E18">
        <w:rPr>
          <w:rFonts w:ascii="Times New Roman" w:hAnsi="Times New Roman" w:cs="Times New Roman"/>
          <w:color w:val="000000"/>
          <w:sz w:val="20"/>
          <w:szCs w:val="20"/>
        </w:rPr>
        <w:t>s</w:t>
      </w:r>
      <w:r>
        <w:rPr>
          <w:rFonts w:ascii="Times New Roman" w:hAnsi="Times New Roman" w:cs="Times New Roman"/>
          <w:color w:val="000000"/>
          <w:sz w:val="20"/>
          <w:szCs w:val="20"/>
        </w:rPr>
        <w:t xml:space="preserve"> na área </w:t>
      </w:r>
      <w:r w:rsidR="00E9224F">
        <w:rPr>
          <w:rFonts w:ascii="Times New Roman" w:hAnsi="Times New Roman" w:cs="Times New Roman"/>
          <w:color w:val="000000"/>
          <w:sz w:val="20"/>
          <w:szCs w:val="20"/>
        </w:rPr>
        <w:t xml:space="preserve">externa </w:t>
      </w:r>
      <w:r>
        <w:rPr>
          <w:rFonts w:ascii="Times New Roman" w:hAnsi="Times New Roman" w:cs="Times New Roman"/>
          <w:color w:val="000000"/>
          <w:sz w:val="20"/>
          <w:szCs w:val="20"/>
        </w:rPr>
        <w:t xml:space="preserve">e do volume de </w:t>
      </w:r>
      <w:proofErr w:type="spellStart"/>
      <w:r>
        <w:rPr>
          <w:rFonts w:ascii="Times New Roman" w:hAnsi="Times New Roman" w:cs="Times New Roman"/>
          <w:color w:val="000000"/>
          <w:sz w:val="20"/>
          <w:szCs w:val="20"/>
        </w:rPr>
        <w:t>microporos</w:t>
      </w:r>
      <w:proofErr w:type="spellEnd"/>
      <w:r>
        <w:rPr>
          <w:rFonts w:ascii="Times New Roman" w:hAnsi="Times New Roman" w:cs="Times New Roman"/>
          <w:color w:val="000000"/>
          <w:sz w:val="20"/>
          <w:szCs w:val="20"/>
        </w:rPr>
        <w:t xml:space="preserve">, </w:t>
      </w:r>
      <w:r w:rsidR="0013242D">
        <w:rPr>
          <w:rFonts w:ascii="Times New Roman" w:hAnsi="Times New Roman" w:cs="Times New Roman"/>
          <w:color w:val="000000"/>
          <w:sz w:val="20"/>
          <w:szCs w:val="20"/>
        </w:rPr>
        <w:t>confirmando</w:t>
      </w:r>
      <w:r w:rsidR="00DA0874">
        <w:rPr>
          <w:rFonts w:ascii="Times New Roman" w:hAnsi="Times New Roman" w:cs="Times New Roman"/>
          <w:color w:val="000000"/>
          <w:sz w:val="20"/>
          <w:szCs w:val="20"/>
        </w:rPr>
        <w:t xml:space="preserve"> </w:t>
      </w:r>
      <w:r w:rsidR="00B93E18">
        <w:rPr>
          <w:rFonts w:ascii="Times New Roman" w:hAnsi="Times New Roman" w:cs="Times New Roman"/>
          <w:color w:val="000000"/>
          <w:sz w:val="20"/>
          <w:szCs w:val="20"/>
        </w:rPr>
        <w:t xml:space="preserve">a dispersão da zircônia na superfície do catalisador, e </w:t>
      </w:r>
      <w:r w:rsidR="00760CDF">
        <w:rPr>
          <w:rFonts w:ascii="Times New Roman" w:hAnsi="Times New Roman" w:cs="Times New Roman"/>
          <w:color w:val="000000"/>
          <w:sz w:val="20"/>
          <w:szCs w:val="20"/>
        </w:rPr>
        <w:t xml:space="preserve">o preenchimento </w:t>
      </w:r>
      <w:r w:rsidR="003948F6">
        <w:rPr>
          <w:rFonts w:ascii="Times New Roman" w:hAnsi="Times New Roman" w:cs="Times New Roman"/>
          <w:color w:val="000000"/>
          <w:sz w:val="20"/>
          <w:szCs w:val="20"/>
        </w:rPr>
        <w:t>n</w:t>
      </w:r>
      <w:r w:rsidR="00C310F8">
        <w:rPr>
          <w:rFonts w:ascii="Times New Roman" w:hAnsi="Times New Roman" w:cs="Times New Roman"/>
          <w:color w:val="000000"/>
          <w:sz w:val="20"/>
          <w:szCs w:val="20"/>
        </w:rPr>
        <w:t xml:space="preserve">a região de </w:t>
      </w:r>
      <w:proofErr w:type="spellStart"/>
      <w:r w:rsidR="00C310F8">
        <w:rPr>
          <w:rFonts w:ascii="Times New Roman" w:hAnsi="Times New Roman" w:cs="Times New Roman"/>
          <w:color w:val="000000"/>
          <w:sz w:val="20"/>
          <w:szCs w:val="20"/>
        </w:rPr>
        <w:t>microporos</w:t>
      </w:r>
      <w:proofErr w:type="spellEnd"/>
      <w:r w:rsidR="00C310F8">
        <w:rPr>
          <w:rFonts w:ascii="Times New Roman" w:hAnsi="Times New Roman" w:cs="Times New Roman"/>
          <w:color w:val="000000"/>
          <w:sz w:val="20"/>
          <w:szCs w:val="20"/>
        </w:rPr>
        <w:t xml:space="preserve">. </w:t>
      </w:r>
      <w:r w:rsidR="00E9224F">
        <w:rPr>
          <w:rFonts w:ascii="Times New Roman" w:hAnsi="Times New Roman" w:cs="Times New Roman"/>
          <w:color w:val="000000"/>
          <w:sz w:val="20"/>
          <w:szCs w:val="20"/>
        </w:rPr>
        <w:t xml:space="preserve">Este resultado corrobora com o </w:t>
      </w:r>
      <w:proofErr w:type="spellStart"/>
      <w:r w:rsidR="003948F6">
        <w:rPr>
          <w:rFonts w:ascii="Times New Roman" w:hAnsi="Times New Roman" w:cs="Times New Roman"/>
          <w:color w:val="000000"/>
          <w:sz w:val="20"/>
          <w:szCs w:val="20"/>
        </w:rPr>
        <w:t>difratograma</w:t>
      </w:r>
      <w:proofErr w:type="spellEnd"/>
      <w:r w:rsidR="00E9224F">
        <w:rPr>
          <w:rFonts w:ascii="Times New Roman" w:hAnsi="Times New Roman" w:cs="Times New Roman"/>
          <w:color w:val="000000"/>
          <w:sz w:val="20"/>
          <w:szCs w:val="20"/>
        </w:rPr>
        <w:t xml:space="preserve"> da Figura 5 (a)</w:t>
      </w:r>
      <w:r w:rsidR="00B93E18">
        <w:rPr>
          <w:rFonts w:ascii="Times New Roman" w:hAnsi="Times New Roman" w:cs="Times New Roman"/>
          <w:color w:val="000000"/>
          <w:sz w:val="20"/>
          <w:szCs w:val="20"/>
        </w:rPr>
        <w:t xml:space="preserve">, </w:t>
      </w:r>
      <w:r w:rsidR="00502587">
        <w:rPr>
          <w:rFonts w:ascii="Times New Roman" w:hAnsi="Times New Roman" w:cs="Times New Roman"/>
          <w:color w:val="000000"/>
          <w:sz w:val="20"/>
          <w:szCs w:val="20"/>
        </w:rPr>
        <w:t xml:space="preserve">que mostrou desorganização da estrutura após o processo de impregnação, e o da Figura 5 (b) que identificou a presença da zircônia no catalisador. </w:t>
      </w:r>
    </w:p>
    <w:p w14:paraId="6D855C88" w14:textId="77777777" w:rsidR="00401EF6" w:rsidRDefault="00401EF6" w:rsidP="00502587">
      <w:pPr>
        <w:spacing w:after="0" w:line="240" w:lineRule="exact"/>
        <w:jc w:val="both"/>
        <w:rPr>
          <w:rFonts w:ascii="Times New Roman" w:hAnsi="Times New Roman" w:cs="Times New Roman"/>
          <w:color w:val="000000"/>
          <w:sz w:val="20"/>
          <w:szCs w:val="20"/>
        </w:rPr>
      </w:pPr>
    </w:p>
    <w:p w14:paraId="01C1860C" w14:textId="3FD25AF5" w:rsidR="00D43A55" w:rsidRPr="00685F9C" w:rsidRDefault="006542B8" w:rsidP="005605E0">
      <w:pPr>
        <w:spacing w:after="0" w:line="240" w:lineRule="exact"/>
        <w:rPr>
          <w:rFonts w:ascii="Times New Roman" w:hAnsi="Times New Roman" w:cs="Times New Roman"/>
          <w:i/>
          <w:iCs/>
          <w:color w:val="000000"/>
          <w:sz w:val="20"/>
          <w:szCs w:val="20"/>
        </w:rPr>
      </w:pPr>
      <w:r w:rsidRPr="005605E0">
        <w:rPr>
          <w:rFonts w:ascii="Times New Roman" w:hAnsi="Times New Roman" w:cs="Times New Roman"/>
          <w:i/>
          <w:iCs/>
          <w:color w:val="000000"/>
          <w:sz w:val="20"/>
          <w:szCs w:val="20"/>
        </w:rPr>
        <w:t xml:space="preserve">Caracterização do óleo </w:t>
      </w:r>
      <w:proofErr w:type="spellStart"/>
      <w:r w:rsidRPr="005605E0">
        <w:rPr>
          <w:rFonts w:ascii="Times New Roman" w:hAnsi="Times New Roman" w:cs="Times New Roman"/>
          <w:i/>
          <w:iCs/>
          <w:color w:val="000000"/>
          <w:sz w:val="20"/>
          <w:szCs w:val="20"/>
        </w:rPr>
        <w:t>transester</w:t>
      </w:r>
      <w:r w:rsidR="00D43A55">
        <w:rPr>
          <w:rFonts w:ascii="Times New Roman" w:hAnsi="Times New Roman" w:cs="Times New Roman"/>
          <w:i/>
          <w:iCs/>
          <w:color w:val="000000"/>
          <w:sz w:val="20"/>
          <w:szCs w:val="20"/>
        </w:rPr>
        <w:t>ifi</w:t>
      </w:r>
      <w:r w:rsidRPr="005605E0">
        <w:rPr>
          <w:rFonts w:ascii="Times New Roman" w:hAnsi="Times New Roman" w:cs="Times New Roman"/>
          <w:i/>
          <w:iCs/>
          <w:color w:val="000000"/>
          <w:sz w:val="20"/>
          <w:szCs w:val="20"/>
        </w:rPr>
        <w:t>cado</w:t>
      </w:r>
      <w:proofErr w:type="spellEnd"/>
      <w:r w:rsidRPr="005605E0">
        <w:rPr>
          <w:rFonts w:ascii="Times New Roman" w:hAnsi="Times New Roman" w:cs="Times New Roman"/>
          <w:i/>
          <w:iCs/>
          <w:color w:val="000000"/>
          <w:sz w:val="20"/>
          <w:szCs w:val="20"/>
        </w:rPr>
        <w:t xml:space="preserve"> </w:t>
      </w:r>
    </w:p>
    <w:p w14:paraId="78401DDF" w14:textId="77777777" w:rsidR="00D43A55" w:rsidRPr="00A74081" w:rsidRDefault="00D43A55" w:rsidP="00D43A55">
      <w:pPr>
        <w:spacing w:after="0" w:line="240" w:lineRule="exact"/>
        <w:ind w:firstLine="284"/>
        <w:rPr>
          <w:rFonts w:ascii="Times New Roman" w:hAnsi="Times New Roman" w:cs="Times New Roman"/>
          <w:iCs/>
          <w:color w:val="000000"/>
          <w:sz w:val="20"/>
          <w:szCs w:val="20"/>
        </w:rPr>
      </w:pPr>
      <w:r w:rsidRPr="00A74081">
        <w:rPr>
          <w:rFonts w:ascii="Times New Roman" w:hAnsi="Times New Roman" w:cs="Times New Roman"/>
          <w:iCs/>
          <w:color w:val="000000"/>
          <w:sz w:val="20"/>
          <w:szCs w:val="20"/>
        </w:rPr>
        <w:t>A Tabela 3 apresenta a conversão em ésteres metílicos.</w:t>
      </w:r>
    </w:p>
    <w:p w14:paraId="4EC6F7F6" w14:textId="77777777" w:rsidR="00D43A55" w:rsidRPr="00A74081" w:rsidRDefault="00D43A55" w:rsidP="005605E0">
      <w:pPr>
        <w:spacing w:after="0" w:line="240" w:lineRule="exact"/>
        <w:rPr>
          <w:rFonts w:ascii="Times New Roman" w:hAnsi="Times New Roman" w:cs="Times New Roman"/>
          <w:iCs/>
          <w:color w:val="000000"/>
          <w:sz w:val="20"/>
          <w:szCs w:val="20"/>
        </w:rPr>
      </w:pPr>
    </w:p>
    <w:p w14:paraId="42238430" w14:textId="38728792" w:rsidR="00D43A55" w:rsidRPr="00A74081" w:rsidRDefault="00D43A55" w:rsidP="005605E0">
      <w:pPr>
        <w:spacing w:after="0" w:line="240" w:lineRule="exact"/>
        <w:rPr>
          <w:rFonts w:ascii="Times New Roman" w:hAnsi="Times New Roman" w:cs="Times New Roman"/>
          <w:iCs/>
          <w:color w:val="000000"/>
          <w:sz w:val="20"/>
          <w:szCs w:val="20"/>
        </w:rPr>
      </w:pPr>
      <w:r w:rsidRPr="00A74081">
        <w:rPr>
          <w:rFonts w:ascii="Times New Roman" w:hAnsi="Times New Roman" w:cs="Times New Roman"/>
          <w:b/>
          <w:iCs/>
          <w:color w:val="000000"/>
          <w:sz w:val="20"/>
          <w:szCs w:val="20"/>
        </w:rPr>
        <w:t>Tabela 3.</w:t>
      </w:r>
      <w:r w:rsidRPr="00A74081">
        <w:rPr>
          <w:rFonts w:ascii="Times New Roman" w:hAnsi="Times New Roman" w:cs="Times New Roman"/>
          <w:iCs/>
          <w:color w:val="000000"/>
          <w:sz w:val="20"/>
          <w:szCs w:val="20"/>
        </w:rPr>
        <w:t xml:space="preserve"> </w:t>
      </w:r>
      <w:r w:rsidR="00587D2F">
        <w:rPr>
          <w:rFonts w:ascii="Times New Roman" w:hAnsi="Times New Roman" w:cs="Times New Roman"/>
          <w:iCs/>
          <w:color w:val="000000"/>
          <w:sz w:val="20"/>
          <w:szCs w:val="20"/>
        </w:rPr>
        <w:t>Rendimento</w:t>
      </w:r>
      <w:r w:rsidRPr="00A74081">
        <w:rPr>
          <w:rFonts w:ascii="Times New Roman" w:hAnsi="Times New Roman" w:cs="Times New Roman"/>
          <w:iCs/>
          <w:color w:val="000000"/>
          <w:sz w:val="20"/>
          <w:szCs w:val="20"/>
        </w:rPr>
        <w:t xml:space="preserve"> de ésteres metílicos.</w:t>
      </w:r>
    </w:p>
    <w:tbl>
      <w:tblPr>
        <w:tblStyle w:val="Tabelacomgrade"/>
        <w:tblW w:w="0" w:type="auto"/>
        <w:tblInd w:w="534" w:type="dxa"/>
        <w:tblBorders>
          <w:left w:val="none" w:sz="0" w:space="0" w:color="auto"/>
          <w:right w:val="none" w:sz="0" w:space="0" w:color="auto"/>
        </w:tblBorders>
        <w:tblLook w:val="04A0" w:firstRow="1" w:lastRow="0" w:firstColumn="1" w:lastColumn="0" w:noHBand="0" w:noVBand="1"/>
      </w:tblPr>
      <w:tblGrid>
        <w:gridCol w:w="1920"/>
        <w:gridCol w:w="2049"/>
      </w:tblGrid>
      <w:tr w:rsidR="00D43A55" w:rsidRPr="00A74081" w14:paraId="07520F4E" w14:textId="77777777" w:rsidTr="00D43A55">
        <w:tc>
          <w:tcPr>
            <w:tcW w:w="1920" w:type="dxa"/>
          </w:tcPr>
          <w:p w14:paraId="67930DE3" w14:textId="77777777" w:rsidR="00D43A55" w:rsidRPr="00A74081" w:rsidRDefault="00D43A55" w:rsidP="00D43A55">
            <w:pPr>
              <w:spacing w:line="240" w:lineRule="exact"/>
              <w:jc w:val="center"/>
              <w:rPr>
                <w:rFonts w:ascii="Times New Roman" w:hAnsi="Times New Roman" w:cs="Times New Roman"/>
                <w:iCs/>
                <w:color w:val="000000"/>
                <w:sz w:val="20"/>
                <w:szCs w:val="20"/>
              </w:rPr>
            </w:pPr>
            <w:r w:rsidRPr="00A74081">
              <w:rPr>
                <w:rFonts w:ascii="Times New Roman" w:hAnsi="Times New Roman" w:cs="Times New Roman"/>
                <w:iCs/>
                <w:color w:val="000000"/>
                <w:sz w:val="20"/>
                <w:szCs w:val="20"/>
              </w:rPr>
              <w:t>Catalisador</w:t>
            </w:r>
          </w:p>
        </w:tc>
        <w:tc>
          <w:tcPr>
            <w:tcW w:w="2049" w:type="dxa"/>
          </w:tcPr>
          <w:p w14:paraId="0F889F40" w14:textId="48E29271" w:rsidR="00D43A55" w:rsidRPr="00A74081" w:rsidRDefault="00587D2F" w:rsidP="00587D2F">
            <w:pPr>
              <w:spacing w:line="240" w:lineRule="exact"/>
              <w:jc w:val="center"/>
              <w:rPr>
                <w:rFonts w:ascii="Times New Roman" w:hAnsi="Times New Roman" w:cs="Times New Roman"/>
                <w:iCs/>
                <w:color w:val="000000"/>
                <w:sz w:val="20"/>
                <w:szCs w:val="20"/>
              </w:rPr>
            </w:pPr>
            <w:r>
              <w:rPr>
                <w:rFonts w:ascii="Times New Roman" w:hAnsi="Times New Roman" w:cs="Times New Roman"/>
                <w:iCs/>
                <w:color w:val="000000"/>
                <w:sz w:val="20"/>
                <w:szCs w:val="20"/>
              </w:rPr>
              <w:t xml:space="preserve">Rendimento de </w:t>
            </w:r>
            <w:r w:rsidR="00D43A55" w:rsidRPr="00A74081">
              <w:rPr>
                <w:rFonts w:ascii="Times New Roman" w:hAnsi="Times New Roman" w:cs="Times New Roman"/>
                <w:iCs/>
                <w:color w:val="000000"/>
                <w:sz w:val="20"/>
                <w:szCs w:val="20"/>
              </w:rPr>
              <w:t>ésteres</w:t>
            </w:r>
          </w:p>
        </w:tc>
      </w:tr>
      <w:tr w:rsidR="00D43A55" w:rsidRPr="00A74081" w14:paraId="631164A4" w14:textId="77777777" w:rsidTr="00D43A55">
        <w:tc>
          <w:tcPr>
            <w:tcW w:w="1920" w:type="dxa"/>
          </w:tcPr>
          <w:p w14:paraId="7221C786" w14:textId="72B7FEF1" w:rsidR="00D43A55" w:rsidRPr="00DA1DC9" w:rsidRDefault="00587D2F" w:rsidP="00267F57">
            <w:pPr>
              <w:spacing w:line="240" w:lineRule="exact"/>
              <w:jc w:val="center"/>
              <w:rPr>
                <w:rFonts w:ascii="Times New Roman" w:hAnsi="Times New Roman" w:cs="Times New Roman"/>
                <w:iCs/>
                <w:color w:val="000000"/>
                <w:sz w:val="20"/>
                <w:szCs w:val="20"/>
              </w:rPr>
            </w:pPr>
            <w:r>
              <w:rPr>
                <w:rFonts w:ascii="Times New Roman" w:hAnsi="Times New Roman" w:cs="Times New Roman"/>
                <w:sz w:val="20"/>
                <w:szCs w:val="20"/>
              </w:rPr>
              <w:t>10Mo</w:t>
            </w:r>
            <w:r w:rsidR="00267F57">
              <w:rPr>
                <w:rFonts w:ascii="Times New Roman" w:hAnsi="Times New Roman" w:cs="Times New Roman"/>
                <w:sz w:val="20"/>
                <w:szCs w:val="20"/>
              </w:rPr>
              <w:t>SBA-15</w:t>
            </w:r>
          </w:p>
        </w:tc>
        <w:tc>
          <w:tcPr>
            <w:tcW w:w="2049" w:type="dxa"/>
          </w:tcPr>
          <w:p w14:paraId="14F0559F" w14:textId="77777777" w:rsidR="00D43A55" w:rsidRPr="00A74081" w:rsidRDefault="00D43A55" w:rsidP="00D43A55">
            <w:pPr>
              <w:spacing w:line="240" w:lineRule="exact"/>
              <w:jc w:val="center"/>
              <w:rPr>
                <w:rFonts w:ascii="Times New Roman" w:hAnsi="Times New Roman" w:cs="Times New Roman"/>
                <w:iCs/>
                <w:color w:val="000000"/>
                <w:sz w:val="20"/>
                <w:szCs w:val="20"/>
              </w:rPr>
            </w:pPr>
            <w:r w:rsidRPr="00A74081">
              <w:rPr>
                <w:rFonts w:ascii="Times New Roman" w:hAnsi="Times New Roman" w:cs="Times New Roman"/>
                <w:iCs/>
                <w:color w:val="000000"/>
                <w:sz w:val="20"/>
                <w:szCs w:val="20"/>
              </w:rPr>
              <w:t>76,0</w:t>
            </w:r>
          </w:p>
        </w:tc>
      </w:tr>
      <w:tr w:rsidR="00267F57" w:rsidRPr="00A74081" w14:paraId="49E1A82C" w14:textId="77777777" w:rsidTr="00D43A55">
        <w:tc>
          <w:tcPr>
            <w:tcW w:w="1920" w:type="dxa"/>
          </w:tcPr>
          <w:p w14:paraId="61A21F15" w14:textId="74BCDDE5" w:rsidR="00267F57" w:rsidRDefault="00267F57" w:rsidP="00267F57">
            <w:pPr>
              <w:spacing w:line="240" w:lineRule="exact"/>
              <w:jc w:val="center"/>
              <w:rPr>
                <w:rFonts w:ascii="Times New Roman" w:hAnsi="Times New Roman" w:cs="Times New Roman"/>
                <w:sz w:val="20"/>
                <w:szCs w:val="20"/>
              </w:rPr>
            </w:pPr>
            <w:r>
              <w:rPr>
                <w:rFonts w:ascii="Times New Roman" w:hAnsi="Times New Roman" w:cs="Times New Roman"/>
                <w:sz w:val="20"/>
                <w:szCs w:val="20"/>
              </w:rPr>
              <w:t>20Mo</w:t>
            </w:r>
            <w:r w:rsidR="005E48E1">
              <w:rPr>
                <w:rFonts w:ascii="Times New Roman" w:hAnsi="Times New Roman" w:cs="Times New Roman"/>
                <w:sz w:val="20"/>
                <w:szCs w:val="20"/>
              </w:rPr>
              <w:t>KIT-6</w:t>
            </w:r>
          </w:p>
        </w:tc>
        <w:tc>
          <w:tcPr>
            <w:tcW w:w="2049" w:type="dxa"/>
          </w:tcPr>
          <w:p w14:paraId="238F41F2" w14:textId="5B1EDB83" w:rsidR="00267F57" w:rsidRPr="00A74081" w:rsidRDefault="005E48E1" w:rsidP="00D43A55">
            <w:pPr>
              <w:spacing w:line="240" w:lineRule="exact"/>
              <w:jc w:val="center"/>
              <w:rPr>
                <w:rFonts w:ascii="Times New Roman" w:hAnsi="Times New Roman" w:cs="Times New Roman"/>
                <w:iCs/>
                <w:color w:val="000000"/>
                <w:sz w:val="20"/>
                <w:szCs w:val="20"/>
              </w:rPr>
            </w:pPr>
            <w:r>
              <w:rPr>
                <w:rFonts w:ascii="Times New Roman" w:hAnsi="Times New Roman" w:cs="Times New Roman"/>
                <w:iCs/>
                <w:color w:val="000000"/>
                <w:sz w:val="20"/>
                <w:szCs w:val="20"/>
              </w:rPr>
              <w:t>56,1</w:t>
            </w:r>
          </w:p>
        </w:tc>
      </w:tr>
      <w:tr w:rsidR="00D43A55" w:rsidRPr="00A74081" w14:paraId="06EBE310" w14:textId="77777777" w:rsidTr="00D43A55">
        <w:tc>
          <w:tcPr>
            <w:tcW w:w="1920" w:type="dxa"/>
          </w:tcPr>
          <w:p w14:paraId="2D4EC40B" w14:textId="010944A5" w:rsidR="00D43A55" w:rsidRPr="00DA1DC9" w:rsidRDefault="005E48E1" w:rsidP="00D43A55">
            <w:pPr>
              <w:spacing w:line="240" w:lineRule="exact"/>
              <w:jc w:val="center"/>
              <w:rPr>
                <w:rFonts w:ascii="Times New Roman" w:hAnsi="Times New Roman" w:cs="Times New Roman"/>
                <w:iCs/>
                <w:color w:val="000000"/>
                <w:sz w:val="20"/>
                <w:szCs w:val="20"/>
              </w:rPr>
            </w:pPr>
            <w:r>
              <w:rPr>
                <w:rFonts w:ascii="Times New Roman" w:hAnsi="Times New Roman" w:cs="Times New Roman"/>
                <w:sz w:val="20"/>
                <w:szCs w:val="20"/>
              </w:rPr>
              <w:t>3</w:t>
            </w:r>
            <w:r w:rsidR="00587D2F">
              <w:rPr>
                <w:rFonts w:ascii="Times New Roman" w:hAnsi="Times New Roman" w:cs="Times New Roman"/>
                <w:sz w:val="20"/>
                <w:szCs w:val="20"/>
              </w:rPr>
              <w:t>0Mo</w:t>
            </w:r>
            <w:r w:rsidR="00D43A55" w:rsidRPr="00DA1DC9">
              <w:rPr>
                <w:rFonts w:ascii="Times New Roman" w:hAnsi="Times New Roman" w:cs="Times New Roman"/>
                <w:sz w:val="20"/>
                <w:szCs w:val="20"/>
              </w:rPr>
              <w:t>KIT-6</w:t>
            </w:r>
          </w:p>
        </w:tc>
        <w:tc>
          <w:tcPr>
            <w:tcW w:w="2049" w:type="dxa"/>
          </w:tcPr>
          <w:p w14:paraId="41C39304" w14:textId="6166075F" w:rsidR="00D43A55" w:rsidRPr="00A74081" w:rsidRDefault="005E48E1" w:rsidP="00D43A55">
            <w:pPr>
              <w:spacing w:line="240" w:lineRule="exact"/>
              <w:jc w:val="center"/>
              <w:rPr>
                <w:rFonts w:ascii="Times New Roman" w:hAnsi="Times New Roman" w:cs="Times New Roman"/>
                <w:iCs/>
                <w:color w:val="000000"/>
                <w:sz w:val="20"/>
                <w:szCs w:val="20"/>
              </w:rPr>
            </w:pPr>
            <w:r>
              <w:rPr>
                <w:rFonts w:ascii="Times New Roman" w:hAnsi="Times New Roman" w:cs="Times New Roman"/>
                <w:iCs/>
                <w:color w:val="000000"/>
                <w:sz w:val="20"/>
                <w:szCs w:val="20"/>
              </w:rPr>
              <w:t>33,9</w:t>
            </w:r>
          </w:p>
        </w:tc>
      </w:tr>
      <w:tr w:rsidR="00D43A55" w:rsidRPr="00A74081" w14:paraId="67AB1BA4" w14:textId="77777777" w:rsidTr="00D43A55">
        <w:tc>
          <w:tcPr>
            <w:tcW w:w="1920" w:type="dxa"/>
          </w:tcPr>
          <w:p w14:paraId="2A18211A" w14:textId="6E1B7C45" w:rsidR="00D43A55" w:rsidRPr="00A74081" w:rsidRDefault="00DA1DC9" w:rsidP="00DA1DC9">
            <w:pPr>
              <w:spacing w:line="240" w:lineRule="exact"/>
              <w:jc w:val="center"/>
              <w:rPr>
                <w:rFonts w:ascii="Times New Roman" w:hAnsi="Times New Roman" w:cs="Times New Roman"/>
                <w:iCs/>
                <w:color w:val="000000"/>
                <w:sz w:val="20"/>
                <w:szCs w:val="20"/>
              </w:rPr>
            </w:pPr>
            <w:r>
              <w:rPr>
                <w:rFonts w:ascii="Times New Roman" w:hAnsi="Times New Roman" w:cs="Times New Roman"/>
                <w:iCs/>
                <w:color w:val="000000"/>
                <w:sz w:val="20"/>
                <w:szCs w:val="20"/>
              </w:rPr>
              <w:t>20</w:t>
            </w:r>
            <w:r w:rsidR="00D43A55" w:rsidRPr="00A74081">
              <w:rPr>
                <w:rFonts w:ascii="Times New Roman" w:hAnsi="Times New Roman" w:cs="Times New Roman"/>
                <w:iCs/>
                <w:color w:val="000000"/>
                <w:sz w:val="20"/>
                <w:szCs w:val="20"/>
              </w:rPr>
              <w:t>Z</w:t>
            </w:r>
            <w:r w:rsidR="005E48E1">
              <w:rPr>
                <w:rFonts w:ascii="Times New Roman" w:hAnsi="Times New Roman" w:cs="Times New Roman"/>
                <w:iCs/>
                <w:color w:val="000000"/>
                <w:sz w:val="20"/>
                <w:szCs w:val="20"/>
              </w:rPr>
              <w:t>S</w:t>
            </w:r>
            <w:r>
              <w:rPr>
                <w:rFonts w:ascii="Times New Roman" w:hAnsi="Times New Roman" w:cs="Times New Roman"/>
                <w:iCs/>
                <w:color w:val="000000"/>
                <w:sz w:val="20"/>
                <w:szCs w:val="20"/>
              </w:rPr>
              <w:t>/</w:t>
            </w:r>
            <w:r w:rsidR="00587D2F" w:rsidRPr="00267F57">
              <w:rPr>
                <w:rFonts w:ascii="Times New Roman" w:hAnsi="Times New Roman" w:cs="Times New Roman"/>
                <w:iCs/>
                <w:color w:val="000000"/>
                <w:sz w:val="20"/>
                <w:szCs w:val="20"/>
              </w:rPr>
              <w:t>20</w:t>
            </w:r>
            <w:r w:rsidR="00D43A55" w:rsidRPr="00267F57">
              <w:rPr>
                <w:rFonts w:ascii="Times New Roman" w:hAnsi="Times New Roman" w:cs="Times New Roman"/>
                <w:sz w:val="20"/>
                <w:szCs w:val="20"/>
              </w:rPr>
              <w:t>MoKIT-6</w:t>
            </w:r>
          </w:p>
        </w:tc>
        <w:tc>
          <w:tcPr>
            <w:tcW w:w="2049" w:type="dxa"/>
          </w:tcPr>
          <w:p w14:paraId="7ABAB47D" w14:textId="77777777" w:rsidR="00D43A55" w:rsidRPr="00A74081" w:rsidRDefault="00D43A55" w:rsidP="00D43A55">
            <w:pPr>
              <w:spacing w:line="240" w:lineRule="exact"/>
              <w:jc w:val="center"/>
              <w:rPr>
                <w:rFonts w:ascii="Times New Roman" w:hAnsi="Times New Roman" w:cs="Times New Roman"/>
                <w:iCs/>
                <w:color w:val="000000"/>
                <w:sz w:val="20"/>
                <w:szCs w:val="20"/>
              </w:rPr>
            </w:pPr>
            <w:r w:rsidRPr="00A74081">
              <w:rPr>
                <w:rFonts w:ascii="Times New Roman" w:hAnsi="Times New Roman" w:cs="Times New Roman"/>
                <w:iCs/>
                <w:color w:val="000000"/>
                <w:sz w:val="20"/>
                <w:szCs w:val="20"/>
              </w:rPr>
              <w:t>75,5</w:t>
            </w:r>
          </w:p>
        </w:tc>
      </w:tr>
    </w:tbl>
    <w:p w14:paraId="2A5042B6" w14:textId="020B2E2C" w:rsidR="005605E0" w:rsidRPr="00872976" w:rsidRDefault="00FC27B3" w:rsidP="005605E0">
      <w:pPr>
        <w:spacing w:after="0" w:line="240" w:lineRule="exact"/>
        <w:rPr>
          <w:rFonts w:ascii="Times New Roman" w:hAnsi="Times New Roman" w:cs="Times New Roman"/>
          <w:iCs/>
          <w:color w:val="000000"/>
          <w:sz w:val="18"/>
          <w:szCs w:val="18"/>
        </w:rPr>
      </w:pPr>
      <w:r w:rsidRPr="00872976">
        <w:rPr>
          <w:rFonts w:ascii="Times New Roman" w:hAnsi="Times New Roman" w:cs="Times New Roman"/>
          <w:iCs/>
          <w:color w:val="000000"/>
          <w:sz w:val="18"/>
          <w:szCs w:val="18"/>
        </w:rPr>
        <w:t>Resolução ANP Nº 45</w:t>
      </w:r>
      <w:r w:rsidR="00F94FF2" w:rsidRPr="00872976">
        <w:rPr>
          <w:rFonts w:ascii="Times New Roman" w:hAnsi="Times New Roman" w:cs="Times New Roman"/>
          <w:iCs/>
          <w:color w:val="000000"/>
          <w:sz w:val="18"/>
          <w:szCs w:val="18"/>
        </w:rPr>
        <w:t>: conversão de ésteres (%): &gt; 96,5</w:t>
      </w:r>
      <w:r w:rsidR="00872976" w:rsidRPr="00872976">
        <w:rPr>
          <w:rFonts w:ascii="Times New Roman" w:hAnsi="Times New Roman" w:cs="Times New Roman"/>
          <w:iCs/>
          <w:color w:val="000000"/>
          <w:sz w:val="18"/>
          <w:szCs w:val="18"/>
        </w:rPr>
        <w:t xml:space="preserve"> [14]</w:t>
      </w:r>
      <w:r w:rsidR="007C702D">
        <w:rPr>
          <w:rFonts w:ascii="Times New Roman" w:hAnsi="Times New Roman" w:cs="Times New Roman"/>
          <w:iCs/>
          <w:color w:val="000000"/>
          <w:sz w:val="18"/>
          <w:szCs w:val="18"/>
        </w:rPr>
        <w:t>.</w:t>
      </w:r>
    </w:p>
    <w:p w14:paraId="641C1BAD" w14:textId="77777777" w:rsidR="00FE7227" w:rsidRPr="00FC27B3" w:rsidRDefault="00FE7227" w:rsidP="005605E0">
      <w:pPr>
        <w:spacing w:after="0" w:line="240" w:lineRule="exact"/>
        <w:rPr>
          <w:rFonts w:ascii="Times New Roman" w:hAnsi="Times New Roman" w:cs="Times New Roman"/>
          <w:iCs/>
          <w:color w:val="000000"/>
          <w:sz w:val="20"/>
          <w:szCs w:val="20"/>
          <w:highlight w:val="green"/>
        </w:rPr>
      </w:pPr>
    </w:p>
    <w:p w14:paraId="06A862B7" w14:textId="04813214" w:rsidR="00267F57" w:rsidRDefault="009F2C57" w:rsidP="00A74081">
      <w:pPr>
        <w:spacing w:after="0" w:line="240" w:lineRule="exact"/>
        <w:ind w:firstLine="284"/>
        <w:jc w:val="both"/>
        <w:rPr>
          <w:rFonts w:ascii="Times New Roman" w:hAnsi="Times New Roman" w:cs="Times New Roman"/>
          <w:sz w:val="20"/>
          <w:szCs w:val="20"/>
        </w:rPr>
      </w:pPr>
      <w:r w:rsidRPr="009F2C57">
        <w:rPr>
          <w:rFonts w:ascii="Times New Roman" w:hAnsi="Times New Roman" w:cs="Times New Roman"/>
          <w:sz w:val="20"/>
          <w:szCs w:val="20"/>
        </w:rPr>
        <w:t xml:space="preserve">O ensaio utilizando o </w:t>
      </w:r>
      <w:r w:rsidR="002E1C84">
        <w:rPr>
          <w:rFonts w:ascii="Times New Roman" w:hAnsi="Times New Roman" w:cs="Times New Roman"/>
          <w:sz w:val="20"/>
          <w:szCs w:val="20"/>
        </w:rPr>
        <w:t>catalisador</w:t>
      </w:r>
      <w:r w:rsidRPr="009F2C57">
        <w:rPr>
          <w:rFonts w:ascii="Times New Roman" w:hAnsi="Times New Roman" w:cs="Times New Roman"/>
          <w:sz w:val="20"/>
          <w:szCs w:val="20"/>
        </w:rPr>
        <w:t xml:space="preserve"> 10</w:t>
      </w:r>
      <w:r w:rsidR="00502587">
        <w:rPr>
          <w:rFonts w:ascii="Times New Roman" w:hAnsi="Times New Roman" w:cs="Times New Roman"/>
          <w:sz w:val="20"/>
          <w:szCs w:val="20"/>
        </w:rPr>
        <w:t xml:space="preserve">MoSBA-15 </w:t>
      </w:r>
      <w:r w:rsidR="00A06B31">
        <w:rPr>
          <w:rFonts w:ascii="Times New Roman" w:hAnsi="Times New Roman" w:cs="Times New Roman"/>
          <w:sz w:val="20"/>
          <w:szCs w:val="20"/>
        </w:rPr>
        <w:t>apresentou</w:t>
      </w:r>
      <w:r w:rsidRPr="009F2C57">
        <w:rPr>
          <w:rFonts w:ascii="Times New Roman" w:hAnsi="Times New Roman" w:cs="Times New Roman"/>
          <w:sz w:val="20"/>
          <w:szCs w:val="20"/>
        </w:rPr>
        <w:t xml:space="preserve"> maior </w:t>
      </w:r>
      <w:r w:rsidR="00A06B31">
        <w:rPr>
          <w:rFonts w:ascii="Times New Roman" w:hAnsi="Times New Roman" w:cs="Times New Roman"/>
          <w:sz w:val="20"/>
          <w:szCs w:val="20"/>
        </w:rPr>
        <w:t>rendimento</w:t>
      </w:r>
      <w:r w:rsidRPr="009F2C57">
        <w:rPr>
          <w:rFonts w:ascii="Times New Roman" w:hAnsi="Times New Roman" w:cs="Times New Roman"/>
          <w:sz w:val="20"/>
          <w:szCs w:val="20"/>
        </w:rPr>
        <w:t xml:space="preserve"> em ésteres metílicos</w:t>
      </w:r>
      <w:r w:rsidR="00A06B31">
        <w:rPr>
          <w:rFonts w:ascii="Times New Roman" w:hAnsi="Times New Roman" w:cs="Times New Roman"/>
          <w:sz w:val="20"/>
          <w:szCs w:val="20"/>
        </w:rPr>
        <w:t>. Este catalisador</w:t>
      </w:r>
      <w:r w:rsidR="00A74081">
        <w:rPr>
          <w:rFonts w:ascii="Times New Roman" w:hAnsi="Times New Roman" w:cs="Times New Roman"/>
          <w:sz w:val="20"/>
          <w:szCs w:val="20"/>
        </w:rPr>
        <w:t xml:space="preserve"> é </w:t>
      </w:r>
      <w:r w:rsidR="00A74081" w:rsidRPr="009F2C57">
        <w:rPr>
          <w:rFonts w:ascii="Times New Roman" w:hAnsi="Times New Roman" w:cs="Times New Roman"/>
          <w:sz w:val="20"/>
          <w:szCs w:val="20"/>
        </w:rPr>
        <w:t>o</w:t>
      </w:r>
      <w:r w:rsidR="00A74081">
        <w:rPr>
          <w:rFonts w:ascii="Times New Roman" w:hAnsi="Times New Roman" w:cs="Times New Roman"/>
          <w:sz w:val="20"/>
          <w:szCs w:val="20"/>
        </w:rPr>
        <w:t xml:space="preserve"> que contém </w:t>
      </w:r>
      <w:r w:rsidR="00A74081" w:rsidRPr="009F2C57">
        <w:rPr>
          <w:rFonts w:ascii="Times New Roman" w:hAnsi="Times New Roman" w:cs="Times New Roman"/>
          <w:sz w:val="20"/>
          <w:szCs w:val="20"/>
        </w:rPr>
        <w:t xml:space="preserve">maior quantidade </w:t>
      </w:r>
      <w:r w:rsidR="00A06B31" w:rsidRPr="009F2C57">
        <w:rPr>
          <w:rFonts w:ascii="Times New Roman" w:hAnsi="Times New Roman" w:cs="Times New Roman"/>
          <w:sz w:val="20"/>
          <w:szCs w:val="20"/>
        </w:rPr>
        <w:t xml:space="preserve">de sítios ativos </w:t>
      </w:r>
      <w:r w:rsidR="00A74081" w:rsidRPr="009F2C57">
        <w:rPr>
          <w:rFonts w:ascii="Times New Roman" w:hAnsi="Times New Roman" w:cs="Times New Roman"/>
          <w:sz w:val="20"/>
          <w:szCs w:val="20"/>
        </w:rPr>
        <w:t xml:space="preserve">de molibdênio </w:t>
      </w:r>
      <w:r w:rsidR="00A74081">
        <w:rPr>
          <w:rFonts w:ascii="Times New Roman" w:hAnsi="Times New Roman" w:cs="Times New Roman"/>
          <w:sz w:val="20"/>
          <w:szCs w:val="20"/>
        </w:rPr>
        <w:t>em sua estrutura</w:t>
      </w:r>
      <w:r w:rsidR="00A06B31">
        <w:rPr>
          <w:rFonts w:ascii="Times New Roman" w:hAnsi="Times New Roman" w:cs="Times New Roman"/>
          <w:sz w:val="20"/>
          <w:szCs w:val="20"/>
        </w:rPr>
        <w:t>.</w:t>
      </w:r>
      <w:r w:rsidR="00A74081">
        <w:rPr>
          <w:rFonts w:ascii="Times New Roman" w:hAnsi="Times New Roman" w:cs="Times New Roman"/>
          <w:sz w:val="20"/>
          <w:szCs w:val="20"/>
        </w:rPr>
        <w:t xml:space="preserve"> </w:t>
      </w:r>
      <w:r w:rsidRPr="009F2C57">
        <w:rPr>
          <w:rFonts w:ascii="Times New Roman" w:hAnsi="Times New Roman" w:cs="Times New Roman"/>
          <w:sz w:val="20"/>
          <w:szCs w:val="20"/>
        </w:rPr>
        <w:t xml:space="preserve">De acordo com </w:t>
      </w:r>
      <w:r w:rsidR="00082935">
        <w:rPr>
          <w:rFonts w:ascii="Times New Roman" w:hAnsi="Times New Roman" w:cs="Times New Roman"/>
          <w:sz w:val="20"/>
          <w:szCs w:val="20"/>
        </w:rPr>
        <w:t>su</w:t>
      </w:r>
      <w:r w:rsidRPr="009F2C57">
        <w:rPr>
          <w:rFonts w:ascii="Times New Roman" w:hAnsi="Times New Roman" w:cs="Times New Roman"/>
          <w:sz w:val="20"/>
          <w:szCs w:val="20"/>
        </w:rPr>
        <w:t xml:space="preserve">as propriedades estruturais </w:t>
      </w:r>
      <w:r w:rsidR="002E1C84">
        <w:rPr>
          <w:rFonts w:ascii="Times New Roman" w:hAnsi="Times New Roman" w:cs="Times New Roman"/>
          <w:sz w:val="20"/>
          <w:szCs w:val="20"/>
        </w:rPr>
        <w:t>e cristalinas</w:t>
      </w:r>
      <w:r w:rsidR="00082935">
        <w:rPr>
          <w:rFonts w:ascii="Times New Roman" w:hAnsi="Times New Roman" w:cs="Times New Roman"/>
          <w:sz w:val="20"/>
          <w:szCs w:val="20"/>
        </w:rPr>
        <w:t>, esse</w:t>
      </w:r>
      <w:r w:rsidR="002E1C84">
        <w:rPr>
          <w:rFonts w:ascii="Times New Roman" w:hAnsi="Times New Roman" w:cs="Times New Roman"/>
          <w:sz w:val="20"/>
          <w:szCs w:val="20"/>
        </w:rPr>
        <w:t xml:space="preserve"> catalisador</w:t>
      </w:r>
      <w:r w:rsidRPr="009F2C57">
        <w:rPr>
          <w:rFonts w:ascii="Times New Roman" w:hAnsi="Times New Roman" w:cs="Times New Roman"/>
          <w:sz w:val="20"/>
          <w:szCs w:val="20"/>
        </w:rPr>
        <w:t xml:space="preserve"> apresentou estrutura típica de SBA-15.</w:t>
      </w:r>
      <w:r w:rsidR="00587D2F">
        <w:rPr>
          <w:rFonts w:ascii="Times New Roman" w:hAnsi="Times New Roman" w:cs="Times New Roman"/>
          <w:sz w:val="20"/>
          <w:szCs w:val="20"/>
        </w:rPr>
        <w:t xml:space="preserve"> </w:t>
      </w:r>
    </w:p>
    <w:p w14:paraId="3312A39E" w14:textId="7467F705" w:rsidR="00557B6F" w:rsidRDefault="007F5F79" w:rsidP="00557B6F">
      <w:pPr>
        <w:spacing w:after="0" w:line="240" w:lineRule="exact"/>
        <w:ind w:firstLine="142"/>
        <w:jc w:val="both"/>
        <w:rPr>
          <w:rFonts w:ascii="Times New Roman" w:hAnsi="Times New Roman" w:cs="Times New Roman"/>
          <w:sz w:val="20"/>
          <w:szCs w:val="20"/>
        </w:rPr>
      </w:pPr>
      <w:r w:rsidRPr="007F5F79">
        <w:rPr>
          <w:rFonts w:ascii="Times New Roman" w:hAnsi="Times New Roman" w:cs="Times New Roman"/>
          <w:sz w:val="20"/>
          <w:szCs w:val="20"/>
        </w:rPr>
        <w:t>Diante disto, percebe-se que a estrutura hexagonal da</w:t>
      </w:r>
      <w:r>
        <w:rPr>
          <w:rFonts w:ascii="Times New Roman" w:hAnsi="Times New Roman" w:cs="Times New Roman"/>
          <w:sz w:val="20"/>
          <w:szCs w:val="20"/>
        </w:rPr>
        <w:t xml:space="preserve"> </w:t>
      </w:r>
      <w:r w:rsidRPr="007F5F79">
        <w:rPr>
          <w:rFonts w:ascii="Times New Roman" w:hAnsi="Times New Roman" w:cs="Times New Roman"/>
          <w:sz w:val="20"/>
          <w:szCs w:val="20"/>
        </w:rPr>
        <w:t>SBA-15 favoreceu a acessibilidade das moléculas de</w:t>
      </w:r>
      <w:r>
        <w:rPr>
          <w:rFonts w:ascii="Times New Roman" w:hAnsi="Times New Roman" w:cs="Times New Roman"/>
          <w:sz w:val="20"/>
          <w:szCs w:val="20"/>
        </w:rPr>
        <w:t xml:space="preserve"> </w:t>
      </w:r>
      <w:r w:rsidRPr="007F5F79">
        <w:rPr>
          <w:rFonts w:ascii="Times New Roman" w:hAnsi="Times New Roman" w:cs="Times New Roman"/>
          <w:sz w:val="20"/>
          <w:szCs w:val="20"/>
        </w:rPr>
        <w:t xml:space="preserve">ácidos graxos aos sítios ativos e </w:t>
      </w:r>
      <w:r w:rsidR="00502587">
        <w:rPr>
          <w:rFonts w:ascii="Times New Roman" w:hAnsi="Times New Roman" w:cs="Times New Roman"/>
          <w:sz w:val="20"/>
          <w:szCs w:val="20"/>
        </w:rPr>
        <w:t xml:space="preserve">que </w:t>
      </w:r>
      <w:r w:rsidRPr="007F5F79">
        <w:rPr>
          <w:rFonts w:ascii="Times New Roman" w:hAnsi="Times New Roman" w:cs="Times New Roman"/>
          <w:sz w:val="20"/>
          <w:szCs w:val="20"/>
        </w:rPr>
        <w:t>houve um maior rendimento em ésteres metílicos. Is</w:t>
      </w:r>
      <w:r w:rsidR="00502587">
        <w:rPr>
          <w:rFonts w:ascii="Times New Roman" w:hAnsi="Times New Roman" w:cs="Times New Roman"/>
          <w:sz w:val="20"/>
          <w:szCs w:val="20"/>
        </w:rPr>
        <w:t>t</w:t>
      </w:r>
      <w:r w:rsidRPr="007F5F79">
        <w:rPr>
          <w:rFonts w:ascii="Times New Roman" w:hAnsi="Times New Roman" w:cs="Times New Roman"/>
          <w:sz w:val="20"/>
          <w:szCs w:val="20"/>
        </w:rPr>
        <w:t>o pode ser atribuído à presença de molibdênio ligado diretamente na estrutura tetraédrica da SBA-15, promovendo sítios ativos na superfície do catalisador, visto que de acordo com as propriedades texturais obtidas na adsorção física de N</w:t>
      </w:r>
      <w:r w:rsidRPr="001B7EB9">
        <w:rPr>
          <w:rFonts w:ascii="Times New Roman" w:hAnsi="Times New Roman" w:cs="Times New Roman"/>
          <w:sz w:val="20"/>
          <w:szCs w:val="20"/>
          <w:vertAlign w:val="subscript"/>
        </w:rPr>
        <w:t>2</w:t>
      </w:r>
      <w:r w:rsidRPr="007F5F79">
        <w:rPr>
          <w:rFonts w:ascii="Times New Roman" w:hAnsi="Times New Roman" w:cs="Times New Roman"/>
          <w:sz w:val="20"/>
          <w:szCs w:val="20"/>
        </w:rPr>
        <w:t xml:space="preserve"> a estrutura referente a SBA-15 apresentou o maior diâmetro de poro (126,97 </w:t>
      </w:r>
      <w:r w:rsidRPr="003B677A">
        <w:rPr>
          <w:rFonts w:ascii="Times New Roman" w:hAnsi="Times New Roman" w:cs="Times New Roman"/>
          <w:bCs/>
          <w:sz w:val="18"/>
          <w:szCs w:val="18"/>
        </w:rPr>
        <w:t>Å</w:t>
      </w:r>
      <w:r w:rsidRPr="007F5F79">
        <w:rPr>
          <w:rFonts w:ascii="Times New Roman" w:hAnsi="Times New Roman" w:cs="Times New Roman"/>
          <w:sz w:val="20"/>
          <w:szCs w:val="20"/>
        </w:rPr>
        <w:t xml:space="preserve">). </w:t>
      </w:r>
    </w:p>
    <w:p w14:paraId="6BAA60C4" w14:textId="1B92E7FC" w:rsidR="00557B6F" w:rsidRDefault="007F5F79" w:rsidP="00557B6F">
      <w:pPr>
        <w:spacing w:after="0" w:line="240" w:lineRule="exact"/>
        <w:ind w:firstLine="142"/>
        <w:jc w:val="both"/>
        <w:rPr>
          <w:rFonts w:ascii="Times New Roman" w:hAnsi="Times New Roman" w:cs="Times New Roman"/>
          <w:sz w:val="20"/>
          <w:szCs w:val="20"/>
        </w:rPr>
      </w:pPr>
      <w:r w:rsidRPr="007F5F79">
        <w:rPr>
          <w:rFonts w:ascii="Times New Roman" w:hAnsi="Times New Roman" w:cs="Times New Roman"/>
          <w:sz w:val="20"/>
          <w:szCs w:val="20"/>
        </w:rPr>
        <w:lastRenderedPageBreak/>
        <w:t>Em contrapartida, ocorreu uma diminuição no diâmetro de poro para os catalisadores</w:t>
      </w:r>
      <w:r w:rsidR="001B7EB9">
        <w:rPr>
          <w:rFonts w:ascii="Times New Roman" w:hAnsi="Times New Roman" w:cs="Times New Roman"/>
          <w:sz w:val="20"/>
          <w:szCs w:val="20"/>
        </w:rPr>
        <w:t xml:space="preserve"> </w:t>
      </w:r>
      <w:r w:rsidRPr="007F5F79">
        <w:rPr>
          <w:rFonts w:ascii="Times New Roman" w:hAnsi="Times New Roman" w:cs="Times New Roman"/>
          <w:sz w:val="20"/>
          <w:szCs w:val="20"/>
        </w:rPr>
        <w:t xml:space="preserve">20MoKIT-6 e 30MoKIT-6 resultando no impedimento </w:t>
      </w:r>
      <w:proofErr w:type="spellStart"/>
      <w:r w:rsidRPr="007F5F79">
        <w:rPr>
          <w:rFonts w:ascii="Times New Roman" w:hAnsi="Times New Roman" w:cs="Times New Roman"/>
          <w:sz w:val="20"/>
          <w:szCs w:val="20"/>
        </w:rPr>
        <w:t>estérico</w:t>
      </w:r>
      <w:proofErr w:type="spellEnd"/>
      <w:r w:rsidRPr="007F5F79">
        <w:rPr>
          <w:rFonts w:ascii="Times New Roman" w:hAnsi="Times New Roman" w:cs="Times New Roman"/>
          <w:sz w:val="20"/>
          <w:szCs w:val="20"/>
        </w:rPr>
        <w:t xml:space="preserve"> dos ácidos graxos aos sítios ativos na estrutura cúbica interconectada do KIT-6</w:t>
      </w:r>
      <w:r w:rsidR="00557B6F">
        <w:rPr>
          <w:rFonts w:ascii="Times New Roman" w:hAnsi="Times New Roman" w:cs="Times New Roman"/>
          <w:sz w:val="20"/>
          <w:szCs w:val="20"/>
        </w:rPr>
        <w:t xml:space="preserve">. Com a formação de novos sítios ativos com a zircônia sulfatada sob o catalisador </w:t>
      </w:r>
      <w:r w:rsidR="00557B6F" w:rsidRPr="00A74081">
        <w:rPr>
          <w:rFonts w:ascii="Times New Roman" w:hAnsi="Times New Roman" w:cs="Times New Roman"/>
          <w:sz w:val="20"/>
          <w:szCs w:val="20"/>
        </w:rPr>
        <w:t>20MoK</w:t>
      </w:r>
      <w:r w:rsidR="00557B6F">
        <w:rPr>
          <w:rFonts w:ascii="Times New Roman" w:hAnsi="Times New Roman" w:cs="Times New Roman"/>
          <w:sz w:val="20"/>
          <w:szCs w:val="20"/>
        </w:rPr>
        <w:t>IT-6, o rendimento dos ésteres metílicos</w:t>
      </w:r>
      <w:r w:rsidR="00557B6F" w:rsidRPr="00A74081">
        <w:rPr>
          <w:rFonts w:ascii="Times New Roman" w:hAnsi="Times New Roman" w:cs="Times New Roman"/>
          <w:sz w:val="20"/>
          <w:szCs w:val="20"/>
        </w:rPr>
        <w:t xml:space="preserve"> </w:t>
      </w:r>
      <w:r w:rsidR="00557B6F">
        <w:rPr>
          <w:rFonts w:ascii="Times New Roman" w:hAnsi="Times New Roman" w:cs="Times New Roman"/>
          <w:sz w:val="20"/>
          <w:szCs w:val="20"/>
        </w:rPr>
        <w:t>foi de 56,1% para 75,5%.</w:t>
      </w:r>
      <w:r w:rsidR="00557B6F" w:rsidRPr="00A74081">
        <w:rPr>
          <w:rFonts w:ascii="Times New Roman" w:hAnsi="Times New Roman" w:cs="Times New Roman"/>
          <w:sz w:val="20"/>
          <w:szCs w:val="20"/>
        </w:rPr>
        <w:t xml:space="preserve"> </w:t>
      </w:r>
    </w:p>
    <w:p w14:paraId="760A94C3" w14:textId="77777777" w:rsidR="00587D2F" w:rsidRPr="00A74081" w:rsidRDefault="00587D2F" w:rsidP="00557B6F">
      <w:pPr>
        <w:spacing w:after="0" w:line="240" w:lineRule="exact"/>
        <w:jc w:val="both"/>
        <w:rPr>
          <w:rFonts w:ascii="Times New Roman" w:hAnsi="Times New Roman" w:cs="Times New Roman"/>
          <w:sz w:val="20"/>
          <w:szCs w:val="20"/>
          <w:highlight w:val="green"/>
        </w:rPr>
      </w:pPr>
    </w:p>
    <w:p w14:paraId="0925EBD3" w14:textId="77777777" w:rsidR="005605E0" w:rsidRDefault="005605E0" w:rsidP="005605E0">
      <w:pPr>
        <w:pStyle w:val="Ttulo2"/>
        <w:rPr>
          <w:rFonts w:ascii="Helvetica" w:hAnsi="Helvetica" w:cs="Helvetica"/>
          <w:sz w:val="24"/>
          <w:szCs w:val="24"/>
        </w:rPr>
      </w:pPr>
      <w:r>
        <w:rPr>
          <w:rFonts w:ascii="Helvetica" w:hAnsi="Helvetica" w:cs="Helvetica"/>
          <w:sz w:val="24"/>
          <w:szCs w:val="24"/>
        </w:rPr>
        <w:t>Conclusão</w:t>
      </w:r>
    </w:p>
    <w:p w14:paraId="0ED4A48B" w14:textId="0BC4969B" w:rsidR="005605E0" w:rsidRPr="00C6507E" w:rsidRDefault="00C745B5" w:rsidP="00C745B5">
      <w:pPr>
        <w:spacing w:after="0" w:line="240" w:lineRule="exact"/>
        <w:ind w:firstLine="357"/>
        <w:jc w:val="both"/>
        <w:rPr>
          <w:rFonts w:ascii="Times New Roman" w:hAnsi="Times New Roman" w:cs="Times New Roman"/>
          <w:sz w:val="20"/>
          <w:szCs w:val="20"/>
        </w:rPr>
      </w:pPr>
      <w:r w:rsidRPr="00C745B5">
        <w:rPr>
          <w:rFonts w:ascii="Times New Roman" w:hAnsi="Times New Roman" w:cs="Times New Roman"/>
          <w:sz w:val="20"/>
          <w:szCs w:val="20"/>
        </w:rPr>
        <w:t xml:space="preserve">As propriedades estruturais e </w:t>
      </w:r>
      <w:r>
        <w:rPr>
          <w:rFonts w:ascii="Times New Roman" w:hAnsi="Times New Roman" w:cs="Times New Roman"/>
          <w:sz w:val="20"/>
          <w:szCs w:val="20"/>
        </w:rPr>
        <w:t>texturais dos suportes catalític</w:t>
      </w:r>
      <w:r w:rsidRPr="00C745B5">
        <w:rPr>
          <w:rFonts w:ascii="Times New Roman" w:hAnsi="Times New Roman" w:cs="Times New Roman"/>
          <w:sz w:val="20"/>
          <w:szCs w:val="20"/>
        </w:rPr>
        <w:t>os xMoKIT-6 indicaram que o suporte 20MoKIT-6</w:t>
      </w:r>
      <w:r>
        <w:rPr>
          <w:rFonts w:ascii="Times New Roman" w:hAnsi="Times New Roman" w:cs="Times New Roman"/>
          <w:sz w:val="20"/>
          <w:szCs w:val="20"/>
        </w:rPr>
        <w:t xml:space="preserve"> </w:t>
      </w:r>
      <w:r w:rsidRPr="00C745B5">
        <w:rPr>
          <w:rFonts w:ascii="Times New Roman" w:hAnsi="Times New Roman" w:cs="Times New Roman"/>
          <w:sz w:val="20"/>
          <w:szCs w:val="20"/>
        </w:rPr>
        <w:t>apresentou as melhores propriedades para modi</w:t>
      </w:r>
      <w:r>
        <w:rPr>
          <w:rFonts w:ascii="Times New Roman" w:hAnsi="Times New Roman" w:cs="Times New Roman"/>
          <w:sz w:val="20"/>
          <w:szCs w:val="20"/>
        </w:rPr>
        <w:t xml:space="preserve">ficação por zircônia sulfatada. </w:t>
      </w:r>
      <w:r w:rsidR="00265587" w:rsidRPr="00265587">
        <w:rPr>
          <w:rFonts w:ascii="Times New Roman" w:hAnsi="Times New Roman" w:cs="Times New Roman"/>
          <w:sz w:val="20"/>
          <w:szCs w:val="20"/>
        </w:rPr>
        <w:t>Verificou-se</w:t>
      </w:r>
      <w:r w:rsidR="00E27097">
        <w:rPr>
          <w:rFonts w:ascii="Times New Roman" w:hAnsi="Times New Roman" w:cs="Times New Roman"/>
          <w:sz w:val="20"/>
          <w:szCs w:val="20"/>
        </w:rPr>
        <w:t xml:space="preserve"> </w:t>
      </w:r>
      <w:r w:rsidR="00D217F0">
        <w:rPr>
          <w:rFonts w:ascii="Times New Roman" w:hAnsi="Times New Roman" w:cs="Times New Roman"/>
          <w:sz w:val="20"/>
          <w:szCs w:val="20"/>
        </w:rPr>
        <w:t>através dos padrões estruturais e texturais</w:t>
      </w:r>
      <w:r w:rsidR="00265587">
        <w:rPr>
          <w:rFonts w:ascii="Times New Roman" w:hAnsi="Times New Roman" w:cs="Times New Roman"/>
          <w:sz w:val="20"/>
          <w:szCs w:val="20"/>
        </w:rPr>
        <w:t xml:space="preserve"> que a dispersão da zircônia sulfatada</w:t>
      </w:r>
      <w:r w:rsidR="00E27097">
        <w:rPr>
          <w:rFonts w:ascii="Times New Roman" w:hAnsi="Times New Roman" w:cs="Times New Roman"/>
          <w:sz w:val="20"/>
          <w:szCs w:val="20"/>
        </w:rPr>
        <w:t xml:space="preserve"> </w:t>
      </w:r>
      <w:r w:rsidR="00265587">
        <w:rPr>
          <w:rFonts w:ascii="Times New Roman" w:hAnsi="Times New Roman" w:cs="Times New Roman"/>
          <w:sz w:val="20"/>
          <w:szCs w:val="20"/>
        </w:rPr>
        <w:t>pelo método de saturação de volume de poros foi efetiv</w:t>
      </w:r>
      <w:r w:rsidR="00D217F0">
        <w:rPr>
          <w:rFonts w:ascii="Times New Roman" w:hAnsi="Times New Roman" w:cs="Times New Roman"/>
          <w:sz w:val="20"/>
          <w:szCs w:val="20"/>
        </w:rPr>
        <w:t xml:space="preserve">a para a </w:t>
      </w:r>
      <w:r w:rsidR="00EC0E09">
        <w:rPr>
          <w:rFonts w:ascii="Times New Roman" w:hAnsi="Times New Roman" w:cs="Times New Roman"/>
          <w:sz w:val="20"/>
          <w:szCs w:val="20"/>
        </w:rPr>
        <w:t>o</w:t>
      </w:r>
      <w:r>
        <w:rPr>
          <w:rFonts w:ascii="Times New Roman" w:hAnsi="Times New Roman" w:cs="Times New Roman"/>
          <w:sz w:val="20"/>
          <w:szCs w:val="20"/>
        </w:rPr>
        <w:t xml:space="preserve">btenção </w:t>
      </w:r>
      <w:r w:rsidR="00D217F0">
        <w:rPr>
          <w:rFonts w:ascii="Times New Roman" w:hAnsi="Times New Roman" w:cs="Times New Roman"/>
          <w:sz w:val="20"/>
          <w:szCs w:val="20"/>
        </w:rPr>
        <w:t xml:space="preserve">do </w:t>
      </w:r>
      <w:r w:rsidR="00DA1DC9">
        <w:rPr>
          <w:rFonts w:ascii="Times New Roman" w:hAnsi="Times New Roman" w:cs="Times New Roman"/>
          <w:sz w:val="20"/>
          <w:szCs w:val="20"/>
        </w:rPr>
        <w:t>20</w:t>
      </w:r>
      <w:r w:rsidR="00D217F0">
        <w:rPr>
          <w:rFonts w:ascii="Times New Roman" w:hAnsi="Times New Roman" w:cs="Times New Roman"/>
          <w:sz w:val="20"/>
          <w:szCs w:val="20"/>
        </w:rPr>
        <w:t>ZS/</w:t>
      </w:r>
      <w:r w:rsidR="00DA0874">
        <w:rPr>
          <w:rFonts w:ascii="Times New Roman" w:hAnsi="Times New Roman" w:cs="Times New Roman"/>
          <w:sz w:val="20"/>
          <w:szCs w:val="20"/>
        </w:rPr>
        <w:t>20</w:t>
      </w:r>
      <w:r w:rsidR="00D217F0">
        <w:rPr>
          <w:rFonts w:ascii="Times New Roman" w:hAnsi="Times New Roman" w:cs="Times New Roman"/>
          <w:sz w:val="20"/>
          <w:szCs w:val="20"/>
        </w:rPr>
        <w:t>MoKIT-6</w:t>
      </w:r>
      <w:r w:rsidR="00D217F0" w:rsidRPr="00C6507E">
        <w:rPr>
          <w:rFonts w:ascii="Times New Roman" w:hAnsi="Times New Roman" w:cs="Times New Roman"/>
          <w:sz w:val="20"/>
          <w:szCs w:val="20"/>
        </w:rPr>
        <w:t>.</w:t>
      </w:r>
      <w:r w:rsidR="00C6507E" w:rsidRPr="00C6507E">
        <w:rPr>
          <w:rFonts w:ascii="Times New Roman" w:hAnsi="Times New Roman" w:cs="Times New Roman"/>
        </w:rPr>
        <w:t xml:space="preserve"> </w:t>
      </w:r>
      <w:r w:rsidR="00C6507E" w:rsidRPr="00C6507E">
        <w:rPr>
          <w:rFonts w:ascii="Times New Roman" w:hAnsi="Times New Roman" w:cs="Times New Roman"/>
          <w:sz w:val="20"/>
          <w:szCs w:val="20"/>
        </w:rPr>
        <w:t>O rendimento utilizando o catalisador 20ZS/20MoKIT-6 foi superior ao rendimento obtido utilizando o 20MoKIT-6, isso ocorreu devido aos novos sítios ativos provenientes da zircônia sulfatada. O maior rendimento obtido foi utilizando o catalisador 10MoSBA-15, devido a estrutura hexagonal da SBA-15 que contribuiu para a acessibilidade dos ácidos graxos aos sítios ativos do catalisador.</w:t>
      </w:r>
      <w:r w:rsidR="00D217F0" w:rsidRPr="00C6507E">
        <w:rPr>
          <w:rFonts w:ascii="Times New Roman" w:hAnsi="Times New Roman" w:cs="Times New Roman"/>
          <w:sz w:val="20"/>
          <w:szCs w:val="20"/>
        </w:rPr>
        <w:t xml:space="preserve"> </w:t>
      </w:r>
    </w:p>
    <w:p w14:paraId="0DA54DEB" w14:textId="77777777" w:rsidR="00C31BAB" w:rsidRPr="001F25B2" w:rsidRDefault="00C31BAB" w:rsidP="00C31BAB">
      <w:pPr>
        <w:pStyle w:val="Ttulo2"/>
        <w:rPr>
          <w:rFonts w:ascii="Helvetica" w:hAnsi="Helvetica" w:cs="Helvetica"/>
          <w:sz w:val="24"/>
          <w:szCs w:val="24"/>
        </w:rPr>
      </w:pPr>
      <w:r>
        <w:rPr>
          <w:rFonts w:ascii="Helvetica" w:hAnsi="Helvetica" w:cs="Helvetica"/>
          <w:sz w:val="24"/>
          <w:szCs w:val="24"/>
        </w:rPr>
        <w:t>Agradecimentos</w:t>
      </w:r>
    </w:p>
    <w:p w14:paraId="19AAEB31" w14:textId="19BF7DE5" w:rsidR="00C31BAB" w:rsidRDefault="00C31BAB" w:rsidP="00C31BAB">
      <w:pPr>
        <w:spacing w:after="0" w:line="240" w:lineRule="exact"/>
        <w:ind w:firstLine="357"/>
        <w:jc w:val="both"/>
        <w:rPr>
          <w:rFonts w:ascii="Times New Roman" w:hAnsi="Times New Roman" w:cs="Times New Roman"/>
          <w:sz w:val="20"/>
          <w:szCs w:val="20"/>
        </w:rPr>
      </w:pPr>
      <w:r w:rsidRPr="005605E0">
        <w:rPr>
          <w:rFonts w:ascii="Times New Roman" w:hAnsi="Times New Roman" w:cs="Times New Roman"/>
          <w:sz w:val="20"/>
          <w:szCs w:val="20"/>
        </w:rPr>
        <w:t>A Coordenação de Aperfeiçoamento de Pessoal de Nível</w:t>
      </w:r>
      <w:r w:rsidR="002F54B3">
        <w:rPr>
          <w:rFonts w:ascii="Times New Roman" w:hAnsi="Times New Roman" w:cs="Times New Roman"/>
          <w:sz w:val="20"/>
          <w:szCs w:val="20"/>
        </w:rPr>
        <w:t xml:space="preserve"> </w:t>
      </w:r>
      <w:r w:rsidRPr="005605E0">
        <w:rPr>
          <w:rFonts w:ascii="Times New Roman" w:hAnsi="Times New Roman" w:cs="Times New Roman"/>
          <w:sz w:val="20"/>
          <w:szCs w:val="20"/>
        </w:rPr>
        <w:t>Superior (CAPES), a Fundação de Apoio à Pesquisa do Estado da Paraíba (FAPESQ) e a Universidade Federal de Campina Grande (UFCG).</w:t>
      </w:r>
    </w:p>
    <w:p w14:paraId="64B84E6B" w14:textId="77777777" w:rsidR="00C31BAB" w:rsidRPr="00FD6862" w:rsidRDefault="00C31BAB" w:rsidP="00C745B5">
      <w:pPr>
        <w:spacing w:after="0" w:line="240" w:lineRule="exact"/>
        <w:ind w:firstLine="357"/>
        <w:jc w:val="both"/>
        <w:rPr>
          <w:rFonts w:ascii="Times New Roman" w:hAnsi="Times New Roman" w:cs="Times New Roman"/>
          <w:strike/>
          <w:sz w:val="20"/>
          <w:szCs w:val="20"/>
          <w:highlight w:val="red"/>
        </w:rPr>
      </w:pPr>
    </w:p>
    <w:p w14:paraId="0EB92664" w14:textId="77777777" w:rsidR="005605E0" w:rsidRPr="00FD6862" w:rsidRDefault="005605E0" w:rsidP="005605E0">
      <w:pPr>
        <w:pStyle w:val="Ttulo2"/>
        <w:rPr>
          <w:rFonts w:ascii="Helvetica" w:hAnsi="Helvetica" w:cs="Helvetica"/>
          <w:sz w:val="24"/>
          <w:szCs w:val="24"/>
        </w:rPr>
      </w:pPr>
      <w:r w:rsidRPr="00FD6862">
        <w:rPr>
          <w:rFonts w:ascii="Helvetica" w:hAnsi="Helvetica" w:cs="Helvetica"/>
          <w:sz w:val="24"/>
          <w:szCs w:val="24"/>
        </w:rPr>
        <w:t>Referências</w:t>
      </w:r>
    </w:p>
    <w:p w14:paraId="0DFFDBFF" w14:textId="77777777" w:rsidR="004A1275" w:rsidRPr="00EC79C5" w:rsidRDefault="004A1275" w:rsidP="004A1275">
      <w:pPr>
        <w:pStyle w:val="PargrafodaLista"/>
        <w:numPr>
          <w:ilvl w:val="0"/>
          <w:numId w:val="8"/>
        </w:numPr>
        <w:autoSpaceDE w:val="0"/>
        <w:autoSpaceDN w:val="0"/>
        <w:spacing w:after="0" w:line="240" w:lineRule="auto"/>
        <w:ind w:left="357" w:hanging="357"/>
        <w:jc w:val="both"/>
        <w:rPr>
          <w:rFonts w:ascii="Times New Roman" w:eastAsia="Times New Roman" w:hAnsi="Times New Roman" w:cs="Times New Roman"/>
          <w:sz w:val="22"/>
          <w:szCs w:val="22"/>
        </w:rPr>
      </w:pPr>
      <w:r w:rsidRPr="00EC79C5">
        <w:rPr>
          <w:rFonts w:ascii="Times New Roman" w:eastAsia="Times New Roman" w:hAnsi="Times New Roman" w:cs="Times New Roman"/>
          <w:sz w:val="20"/>
          <w:szCs w:val="20"/>
        </w:rPr>
        <w:t>G.</w:t>
      </w:r>
      <w:r>
        <w:rPr>
          <w:rFonts w:ascii="Times New Roman" w:eastAsia="Times New Roman" w:hAnsi="Times New Roman" w:cs="Times New Roman"/>
          <w:sz w:val="20"/>
          <w:szCs w:val="20"/>
        </w:rPr>
        <w:t xml:space="preserve"> Zhang; </w:t>
      </w:r>
      <w:r w:rsidRPr="00EC79C5">
        <w:rPr>
          <w:rFonts w:ascii="Times New Roman" w:eastAsia="Times New Roman" w:hAnsi="Times New Roman" w:cs="Times New Roman"/>
          <w:sz w:val="20"/>
          <w:szCs w:val="20"/>
        </w:rPr>
        <w:t>W.</w:t>
      </w:r>
      <w:r w:rsidRPr="008630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Xie,</w:t>
      </w:r>
      <w:r w:rsidRPr="00EC79C5">
        <w:rPr>
          <w:rFonts w:ascii="Times New Roman" w:eastAsia="Times New Roman" w:hAnsi="Times New Roman" w:cs="Times New Roman"/>
          <w:sz w:val="20"/>
          <w:szCs w:val="20"/>
        </w:rPr>
        <w:t xml:space="preserve"> </w:t>
      </w:r>
      <w:r>
        <w:rPr>
          <w:rFonts w:ascii="Times New Roman" w:eastAsia="Times New Roman" w:hAnsi="Times New Roman" w:cs="Times New Roman"/>
          <w:i/>
          <w:iCs/>
          <w:sz w:val="20"/>
          <w:szCs w:val="20"/>
        </w:rPr>
        <w:t xml:space="preserve">J. Clean. </w:t>
      </w:r>
      <w:r w:rsidRPr="00EC79C5">
        <w:rPr>
          <w:rFonts w:ascii="Times New Roman" w:eastAsia="Times New Roman" w:hAnsi="Times New Roman" w:cs="Times New Roman"/>
          <w:i/>
          <w:iCs/>
          <w:sz w:val="20"/>
          <w:szCs w:val="20"/>
        </w:rPr>
        <w:t>Prod</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b/>
          <w:bCs/>
          <w:sz w:val="20"/>
          <w:szCs w:val="20"/>
        </w:rPr>
        <w:t>2023</w:t>
      </w:r>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i/>
          <w:iCs/>
          <w:sz w:val="20"/>
          <w:szCs w:val="20"/>
        </w:rPr>
        <w:t>384</w:t>
      </w:r>
      <w:r w:rsidRPr="00EC79C5">
        <w:rPr>
          <w:rFonts w:ascii="Times New Roman" w:eastAsia="Times New Roman" w:hAnsi="Times New Roman" w:cs="Times New Roman"/>
          <w:sz w:val="20"/>
          <w:szCs w:val="20"/>
        </w:rPr>
        <w:t xml:space="preserve">, 135594. </w:t>
      </w:r>
    </w:p>
    <w:p w14:paraId="2BA779B7" w14:textId="77777777" w:rsidR="004A1275" w:rsidRPr="00EC79C5" w:rsidRDefault="004A1275" w:rsidP="004A1275">
      <w:pPr>
        <w:pStyle w:val="PargrafodaLista"/>
        <w:numPr>
          <w:ilvl w:val="0"/>
          <w:numId w:val="8"/>
        </w:numPr>
        <w:autoSpaceDE w:val="0"/>
        <w:autoSpaceDN w:val="0"/>
        <w:spacing w:after="0" w:line="240" w:lineRule="auto"/>
        <w:ind w:left="357" w:hanging="357"/>
        <w:jc w:val="both"/>
        <w:rPr>
          <w:rFonts w:ascii="Times New Roman" w:eastAsia="Times New Roman" w:hAnsi="Times New Roman" w:cs="Times New Roman"/>
          <w:sz w:val="22"/>
          <w:szCs w:val="22"/>
        </w:rPr>
      </w:pPr>
      <w:r w:rsidRPr="00EC79C5">
        <w:rPr>
          <w:rFonts w:ascii="Times New Roman" w:eastAsia="Times New Roman" w:hAnsi="Times New Roman" w:cs="Times New Roman"/>
          <w:sz w:val="20"/>
          <w:szCs w:val="20"/>
        </w:rPr>
        <w:t>K.</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Masera</w:t>
      </w:r>
      <w:proofErr w:type="spellEnd"/>
      <w:r>
        <w:rPr>
          <w:rFonts w:ascii="Times New Roman" w:eastAsia="Times New Roman" w:hAnsi="Times New Roman" w:cs="Times New Roman"/>
          <w:sz w:val="20"/>
          <w:szCs w:val="20"/>
        </w:rPr>
        <w:t xml:space="preserve">; </w:t>
      </w:r>
      <w:r w:rsidRPr="00EC79C5">
        <w:rPr>
          <w:rFonts w:ascii="Times New Roman" w:eastAsia="Times New Roman" w:hAnsi="Times New Roman" w:cs="Times New Roman"/>
          <w:sz w:val="20"/>
          <w:szCs w:val="20"/>
        </w:rPr>
        <w:t>A. K.</w:t>
      </w:r>
      <w:r>
        <w:rPr>
          <w:rFonts w:ascii="Times New Roman" w:eastAsia="Times New Roman" w:hAnsi="Times New Roman" w:cs="Times New Roman"/>
          <w:sz w:val="20"/>
          <w:szCs w:val="20"/>
        </w:rPr>
        <w:t xml:space="preserve"> </w:t>
      </w:r>
      <w:proofErr w:type="spellStart"/>
      <w:r w:rsidRPr="00EC79C5">
        <w:rPr>
          <w:rFonts w:ascii="Times New Roman" w:eastAsia="Times New Roman" w:hAnsi="Times New Roman" w:cs="Times New Roman"/>
          <w:sz w:val="20"/>
          <w:szCs w:val="20"/>
        </w:rPr>
        <w:t>Hossain</w:t>
      </w:r>
      <w:proofErr w:type="spellEnd"/>
      <w:r w:rsidRPr="00EC79C5">
        <w:rPr>
          <w:rFonts w:ascii="Times New Roman" w:eastAsia="Times New Roman" w:hAnsi="Times New Roman" w:cs="Times New Roman"/>
          <w:sz w:val="20"/>
          <w:szCs w:val="20"/>
        </w:rPr>
        <w:t xml:space="preserve">, </w:t>
      </w:r>
      <w:proofErr w:type="spellStart"/>
      <w:r w:rsidRPr="00EC79C5">
        <w:rPr>
          <w:rFonts w:ascii="Times New Roman" w:eastAsia="Times New Roman" w:hAnsi="Times New Roman" w:cs="Times New Roman"/>
          <w:i/>
          <w:iCs/>
          <w:sz w:val="20"/>
          <w:szCs w:val="20"/>
        </w:rPr>
        <w:t>Renewable</w:t>
      </w:r>
      <w:proofErr w:type="spellEnd"/>
      <w:r>
        <w:rPr>
          <w:rFonts w:ascii="Times New Roman" w:eastAsia="Times New Roman" w:hAnsi="Times New Roman" w:cs="Times New Roman"/>
          <w:i/>
          <w:iCs/>
          <w:sz w:val="20"/>
          <w:szCs w:val="20"/>
        </w:rPr>
        <w:t xml:space="preserve"> </w:t>
      </w:r>
      <w:proofErr w:type="spellStart"/>
      <w:r w:rsidRPr="00EC79C5">
        <w:rPr>
          <w:rFonts w:ascii="Times New Roman" w:eastAsia="Times New Roman" w:hAnsi="Times New Roman" w:cs="Times New Roman"/>
          <w:i/>
          <w:iCs/>
          <w:sz w:val="20"/>
          <w:szCs w:val="20"/>
        </w:rPr>
        <w:t>Sustainable</w:t>
      </w:r>
      <w:proofErr w:type="spellEnd"/>
      <w:r w:rsidRPr="00EC79C5">
        <w:rPr>
          <w:rFonts w:ascii="Times New Roman" w:eastAsia="Times New Roman" w:hAnsi="Times New Roman" w:cs="Times New Roman"/>
          <w:i/>
          <w:iCs/>
          <w:sz w:val="20"/>
          <w:szCs w:val="20"/>
        </w:rPr>
        <w:t xml:space="preserve"> Energy Rev</w:t>
      </w:r>
      <w:r>
        <w:rPr>
          <w:rFonts w:ascii="Times New Roman" w:eastAsia="Times New Roman" w:hAnsi="Times New Roman" w:cs="Times New Roman"/>
          <w:i/>
          <w:iCs/>
          <w:sz w:val="20"/>
          <w:szCs w:val="20"/>
        </w:rPr>
        <w:t>.</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b/>
          <w:bCs/>
          <w:sz w:val="20"/>
          <w:szCs w:val="20"/>
        </w:rPr>
        <w:t>2023</w:t>
      </w:r>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i/>
          <w:iCs/>
          <w:sz w:val="20"/>
          <w:szCs w:val="20"/>
        </w:rPr>
        <w:t>178</w:t>
      </w:r>
      <w:r w:rsidRPr="00EC79C5">
        <w:rPr>
          <w:rFonts w:ascii="Times New Roman" w:eastAsia="Times New Roman" w:hAnsi="Times New Roman" w:cs="Times New Roman"/>
          <w:sz w:val="20"/>
          <w:szCs w:val="20"/>
        </w:rPr>
        <w:t xml:space="preserve">, 113235. </w:t>
      </w:r>
    </w:p>
    <w:p w14:paraId="52F51E2C" w14:textId="192BEE48" w:rsidR="004A1275" w:rsidRPr="00EC79C5" w:rsidRDefault="004A1275" w:rsidP="004A1275">
      <w:pPr>
        <w:pStyle w:val="PargrafodaLista"/>
        <w:numPr>
          <w:ilvl w:val="0"/>
          <w:numId w:val="8"/>
        </w:numPr>
        <w:autoSpaceDE w:val="0"/>
        <w:autoSpaceDN w:val="0"/>
        <w:spacing w:after="0" w:line="240" w:lineRule="auto"/>
        <w:ind w:left="357" w:hanging="357"/>
        <w:jc w:val="both"/>
        <w:rPr>
          <w:rFonts w:ascii="Times New Roman" w:eastAsia="Times New Roman" w:hAnsi="Times New Roman" w:cs="Times New Roman"/>
          <w:sz w:val="22"/>
          <w:szCs w:val="22"/>
        </w:rPr>
      </w:pPr>
      <w:r w:rsidRPr="00EC79C5">
        <w:rPr>
          <w:rFonts w:ascii="Times New Roman" w:eastAsia="Times New Roman" w:hAnsi="Times New Roman" w:cs="Times New Roman"/>
          <w:sz w:val="20"/>
          <w:szCs w:val="20"/>
        </w:rPr>
        <w:t>Q.</w:t>
      </w:r>
      <w:r>
        <w:rPr>
          <w:rFonts w:ascii="Times New Roman" w:eastAsia="Times New Roman" w:hAnsi="Times New Roman" w:cs="Times New Roman"/>
          <w:sz w:val="20"/>
          <w:szCs w:val="20"/>
        </w:rPr>
        <w:t xml:space="preserve"> Liu;</w:t>
      </w:r>
      <w:r w:rsidRPr="00EC79C5">
        <w:rPr>
          <w:rFonts w:ascii="Times New Roman" w:eastAsia="Times New Roman" w:hAnsi="Times New Roman" w:cs="Times New Roman"/>
          <w:sz w:val="20"/>
          <w:szCs w:val="20"/>
        </w:rPr>
        <w:t xml:space="preserve"> J.</w:t>
      </w:r>
      <w:r>
        <w:rPr>
          <w:rFonts w:ascii="Times New Roman" w:eastAsia="Times New Roman" w:hAnsi="Times New Roman" w:cs="Times New Roman"/>
          <w:sz w:val="20"/>
          <w:szCs w:val="20"/>
        </w:rPr>
        <w:t xml:space="preserve"> Li;</w:t>
      </w:r>
      <w:r w:rsidRPr="00EC79C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Z.</w:t>
      </w:r>
      <w:r w:rsidRPr="008630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Zhao;</w:t>
      </w:r>
      <w:r w:rsidRPr="00EC79C5">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 xml:space="preserve"> Gao;</w:t>
      </w:r>
      <w:r w:rsidRPr="00EC79C5">
        <w:rPr>
          <w:rFonts w:ascii="Times New Roman" w:eastAsia="Times New Roman" w:hAnsi="Times New Roman" w:cs="Times New Roman"/>
          <w:sz w:val="20"/>
          <w:szCs w:val="20"/>
        </w:rPr>
        <w:t xml:space="preserve"> L.</w:t>
      </w:r>
      <w:r>
        <w:rPr>
          <w:rFonts w:ascii="Times New Roman" w:eastAsia="Times New Roman" w:hAnsi="Times New Roman" w:cs="Times New Roman"/>
          <w:sz w:val="20"/>
          <w:szCs w:val="20"/>
        </w:rPr>
        <w:t xml:space="preserve"> Kong;</w:t>
      </w:r>
      <w:r w:rsidRPr="00EC79C5">
        <w:rPr>
          <w:rFonts w:ascii="Times New Roman" w:eastAsia="Times New Roman" w:hAnsi="Times New Roman" w:cs="Times New Roman"/>
          <w:sz w:val="20"/>
          <w:szCs w:val="20"/>
        </w:rPr>
        <w:t xml:space="preserve"> J.</w:t>
      </w:r>
      <w:r w:rsidRPr="0086307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Liu;</w:t>
      </w:r>
      <w:r w:rsidRPr="00EC79C5">
        <w:rPr>
          <w:rFonts w:ascii="Times New Roman" w:eastAsia="Times New Roman" w:hAnsi="Times New Roman" w:cs="Times New Roman"/>
          <w:sz w:val="20"/>
          <w:szCs w:val="20"/>
        </w:rPr>
        <w:t xml:space="preserve"> Y.</w:t>
      </w:r>
      <w:r>
        <w:rPr>
          <w:rFonts w:ascii="Times New Roman" w:eastAsia="Times New Roman" w:hAnsi="Times New Roman" w:cs="Times New Roman"/>
          <w:sz w:val="20"/>
          <w:szCs w:val="20"/>
        </w:rPr>
        <w:t xml:space="preserve"> </w:t>
      </w:r>
      <w:r w:rsidR="006E713B" w:rsidRPr="00EC79C5">
        <w:rPr>
          <w:rFonts w:ascii="Times New Roman" w:eastAsia="Times New Roman" w:hAnsi="Times New Roman" w:cs="Times New Roman"/>
          <w:sz w:val="20"/>
          <w:szCs w:val="20"/>
        </w:rPr>
        <w:t>Wei,</w:t>
      </w:r>
      <w:r w:rsidR="006E713B">
        <w:rPr>
          <w:rFonts w:ascii="Times New Roman" w:eastAsia="Times New Roman" w:hAnsi="Times New Roman" w:cs="Times New Roman"/>
          <w:sz w:val="20"/>
          <w:szCs w:val="20"/>
        </w:rPr>
        <w:t xml:space="preserve"> </w:t>
      </w:r>
      <w:r w:rsidR="006E713B" w:rsidRPr="00EC79C5">
        <w:rPr>
          <w:rFonts w:ascii="Times New Roman" w:eastAsia="Times New Roman" w:hAnsi="Times New Roman" w:cs="Times New Roman"/>
          <w:sz w:val="20"/>
          <w:szCs w:val="20"/>
        </w:rPr>
        <w:t>J.</w:t>
      </w:r>
      <w:r>
        <w:rPr>
          <w:rFonts w:ascii="Times New Roman" w:eastAsia="Times New Roman" w:hAnsi="Times New Roman" w:cs="Times New Roman"/>
          <w:i/>
          <w:iCs/>
          <w:sz w:val="20"/>
          <w:szCs w:val="20"/>
        </w:rPr>
        <w:t xml:space="preserve"> </w:t>
      </w:r>
      <w:r w:rsidRPr="00EC79C5">
        <w:rPr>
          <w:rFonts w:ascii="Times New Roman" w:eastAsia="Times New Roman" w:hAnsi="Times New Roman" w:cs="Times New Roman"/>
          <w:i/>
          <w:iCs/>
          <w:sz w:val="20"/>
          <w:szCs w:val="20"/>
        </w:rPr>
        <w:t>Catal</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b/>
          <w:bCs/>
          <w:sz w:val="20"/>
          <w:szCs w:val="20"/>
        </w:rPr>
        <w:t>2016</w:t>
      </w:r>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i/>
          <w:iCs/>
          <w:sz w:val="20"/>
          <w:szCs w:val="20"/>
        </w:rPr>
        <w:t>344</w:t>
      </w:r>
      <w:r w:rsidRPr="00EC79C5">
        <w:rPr>
          <w:rFonts w:ascii="Times New Roman" w:eastAsia="Times New Roman" w:hAnsi="Times New Roman" w:cs="Times New Roman"/>
          <w:sz w:val="20"/>
          <w:szCs w:val="20"/>
        </w:rPr>
        <w:t xml:space="preserve">, 38–52. </w:t>
      </w:r>
    </w:p>
    <w:p w14:paraId="20935CC5" w14:textId="77777777" w:rsidR="004A1275" w:rsidRPr="00EC79C5" w:rsidRDefault="004A1275" w:rsidP="004A1275">
      <w:pPr>
        <w:pStyle w:val="PargrafodaLista"/>
        <w:numPr>
          <w:ilvl w:val="0"/>
          <w:numId w:val="8"/>
        </w:numPr>
        <w:autoSpaceDE w:val="0"/>
        <w:autoSpaceDN w:val="0"/>
        <w:spacing w:after="0" w:line="240" w:lineRule="auto"/>
        <w:ind w:left="357" w:hanging="357"/>
        <w:jc w:val="both"/>
        <w:rPr>
          <w:rFonts w:ascii="Times New Roman" w:eastAsia="Times New Roman" w:hAnsi="Times New Roman" w:cs="Times New Roman"/>
          <w:sz w:val="22"/>
          <w:szCs w:val="22"/>
        </w:rPr>
      </w:pPr>
      <w:r w:rsidRPr="00EC79C5">
        <w:rPr>
          <w:rFonts w:ascii="Times New Roman" w:eastAsia="Times New Roman" w:hAnsi="Times New Roman" w:cs="Times New Roman"/>
          <w:sz w:val="20"/>
          <w:szCs w:val="20"/>
        </w:rPr>
        <w:t>A. A.</w:t>
      </w:r>
      <w:r w:rsidRPr="00515B7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Ibrahim;</w:t>
      </w:r>
      <w:r w:rsidRPr="00EC79C5">
        <w:rPr>
          <w:rFonts w:ascii="Times New Roman" w:eastAsia="Times New Roman" w:hAnsi="Times New Roman" w:cs="Times New Roman"/>
          <w:sz w:val="20"/>
          <w:szCs w:val="20"/>
        </w:rPr>
        <w:t xml:space="preserve"> R. S.</w:t>
      </w:r>
      <w:r w:rsidRPr="00515B7E">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Salama</w:t>
      </w:r>
      <w:proofErr w:type="spellEnd"/>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S. A.</w:t>
      </w:r>
      <w:r w:rsidRPr="00515B7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El-</w:t>
      </w:r>
      <w:proofErr w:type="spellStart"/>
      <w:r>
        <w:rPr>
          <w:rFonts w:ascii="Times New Roman" w:eastAsia="Times New Roman" w:hAnsi="Times New Roman" w:cs="Times New Roman"/>
          <w:sz w:val="20"/>
          <w:szCs w:val="20"/>
        </w:rPr>
        <w:t>Hakam</w:t>
      </w:r>
      <w:proofErr w:type="spellEnd"/>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A. S.</w:t>
      </w:r>
      <w:r w:rsidRPr="00515B7E">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Khder</w:t>
      </w:r>
      <w:proofErr w:type="spellEnd"/>
      <w:r>
        <w:rPr>
          <w:rFonts w:ascii="Times New Roman" w:eastAsia="Times New Roman" w:hAnsi="Times New Roman" w:cs="Times New Roman"/>
          <w:sz w:val="20"/>
          <w:szCs w:val="20"/>
        </w:rPr>
        <w:t xml:space="preserve">; A. </w:t>
      </w:r>
      <w:r w:rsidRPr="00EC79C5">
        <w:rPr>
          <w:rFonts w:ascii="Times New Roman" w:eastAsia="Times New Roman" w:hAnsi="Times New Roman" w:cs="Times New Roman"/>
          <w:sz w:val="20"/>
          <w:szCs w:val="20"/>
        </w:rPr>
        <w:t>I.</w:t>
      </w:r>
      <w:r>
        <w:rPr>
          <w:rFonts w:ascii="Times New Roman" w:eastAsia="Times New Roman" w:hAnsi="Times New Roman" w:cs="Times New Roman"/>
          <w:sz w:val="20"/>
          <w:szCs w:val="20"/>
        </w:rPr>
        <w:t xml:space="preserve"> </w:t>
      </w:r>
      <w:r w:rsidRPr="00EC79C5">
        <w:rPr>
          <w:rFonts w:ascii="Times New Roman" w:eastAsia="Times New Roman" w:hAnsi="Times New Roman" w:cs="Times New Roman"/>
          <w:sz w:val="20"/>
          <w:szCs w:val="20"/>
        </w:rPr>
        <w:t>Ahmed,</w:t>
      </w:r>
      <w:r>
        <w:rPr>
          <w:rFonts w:ascii="Times New Roman" w:eastAsia="Times New Roman" w:hAnsi="Times New Roman" w:cs="Times New Roman"/>
          <w:sz w:val="20"/>
          <w:szCs w:val="20"/>
        </w:rPr>
        <w:t xml:space="preserve"> </w:t>
      </w:r>
      <w:proofErr w:type="spellStart"/>
      <w:r w:rsidRPr="00EC79C5">
        <w:rPr>
          <w:rFonts w:ascii="Times New Roman" w:eastAsia="Times New Roman" w:hAnsi="Times New Roman" w:cs="Times New Roman"/>
          <w:i/>
          <w:iCs/>
          <w:sz w:val="20"/>
          <w:szCs w:val="20"/>
        </w:rPr>
        <w:t>Colloids</w:t>
      </w:r>
      <w:proofErr w:type="spellEnd"/>
      <w:r>
        <w:rPr>
          <w:rFonts w:ascii="Times New Roman" w:eastAsia="Times New Roman" w:hAnsi="Times New Roman" w:cs="Times New Roman"/>
          <w:i/>
          <w:iCs/>
          <w:sz w:val="20"/>
          <w:szCs w:val="20"/>
        </w:rPr>
        <w:t xml:space="preserve"> Surf.</w:t>
      </w:r>
      <w:r w:rsidRPr="00EC79C5">
        <w:rPr>
          <w:rFonts w:ascii="Times New Roman" w:eastAsia="Times New Roman" w:hAnsi="Times New Roman" w:cs="Times New Roman"/>
          <w:i/>
          <w:iCs/>
          <w:sz w:val="20"/>
          <w:szCs w:val="20"/>
        </w:rPr>
        <w:t xml:space="preserve"> A: </w:t>
      </w:r>
      <w:proofErr w:type="spellStart"/>
      <w:r w:rsidRPr="00EC79C5">
        <w:rPr>
          <w:rFonts w:ascii="Times New Roman" w:eastAsia="Times New Roman" w:hAnsi="Times New Roman" w:cs="Times New Roman"/>
          <w:i/>
          <w:iCs/>
          <w:sz w:val="20"/>
          <w:szCs w:val="20"/>
        </w:rPr>
        <w:t>Physicochem</w:t>
      </w:r>
      <w:proofErr w:type="spellEnd"/>
      <w:r>
        <w:rPr>
          <w:rFonts w:ascii="Times New Roman" w:eastAsia="Times New Roman" w:hAnsi="Times New Roman" w:cs="Times New Roman"/>
          <w:i/>
          <w:iCs/>
          <w:sz w:val="20"/>
          <w:szCs w:val="20"/>
        </w:rPr>
        <w:t xml:space="preserve">. </w:t>
      </w:r>
      <w:r w:rsidRPr="00EC79C5">
        <w:rPr>
          <w:rFonts w:ascii="Times New Roman" w:eastAsia="Times New Roman" w:hAnsi="Times New Roman" w:cs="Times New Roman"/>
          <w:i/>
          <w:iCs/>
          <w:sz w:val="20"/>
          <w:szCs w:val="20"/>
        </w:rPr>
        <w:t>Eng</w:t>
      </w:r>
      <w:r>
        <w:rPr>
          <w:rFonts w:ascii="Times New Roman" w:eastAsia="Times New Roman" w:hAnsi="Times New Roman" w:cs="Times New Roman"/>
          <w:i/>
          <w:iCs/>
          <w:sz w:val="20"/>
          <w:szCs w:val="20"/>
        </w:rPr>
        <w:t xml:space="preserve">. </w:t>
      </w:r>
      <w:r w:rsidRPr="00EC79C5">
        <w:rPr>
          <w:rFonts w:ascii="Times New Roman" w:eastAsia="Times New Roman" w:hAnsi="Times New Roman" w:cs="Times New Roman"/>
          <w:i/>
          <w:iCs/>
          <w:sz w:val="20"/>
          <w:szCs w:val="20"/>
        </w:rPr>
        <w:t>Asp</w:t>
      </w:r>
      <w:r>
        <w:rPr>
          <w:rFonts w:ascii="Times New Roman" w:eastAsia="Times New Roman" w:hAnsi="Times New Roman" w:cs="Times New Roman"/>
          <w:i/>
          <w:iCs/>
          <w:sz w:val="20"/>
          <w:szCs w:val="20"/>
        </w:rPr>
        <w:t>.</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b/>
          <w:bCs/>
          <w:sz w:val="20"/>
          <w:szCs w:val="20"/>
        </w:rPr>
        <w:t>2021</w:t>
      </w:r>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i/>
          <w:iCs/>
          <w:sz w:val="20"/>
          <w:szCs w:val="20"/>
        </w:rPr>
        <w:t>616</w:t>
      </w:r>
      <w:r w:rsidRPr="00EC79C5">
        <w:rPr>
          <w:rFonts w:ascii="Times New Roman" w:eastAsia="Times New Roman" w:hAnsi="Times New Roman" w:cs="Times New Roman"/>
          <w:sz w:val="20"/>
          <w:szCs w:val="20"/>
        </w:rPr>
        <w:t xml:space="preserve">, 126361. </w:t>
      </w:r>
    </w:p>
    <w:p w14:paraId="505AC2CA" w14:textId="77777777" w:rsidR="004A1275" w:rsidRPr="00EC79C5" w:rsidRDefault="004A1275" w:rsidP="004A1275">
      <w:pPr>
        <w:pStyle w:val="PargrafodaLista"/>
        <w:numPr>
          <w:ilvl w:val="0"/>
          <w:numId w:val="8"/>
        </w:numPr>
        <w:autoSpaceDE w:val="0"/>
        <w:autoSpaceDN w:val="0"/>
        <w:spacing w:after="0" w:line="240" w:lineRule="auto"/>
        <w:ind w:left="357" w:hanging="357"/>
        <w:jc w:val="both"/>
        <w:rPr>
          <w:rFonts w:ascii="Times New Roman" w:eastAsia="Times New Roman" w:hAnsi="Times New Roman" w:cs="Times New Roman"/>
          <w:sz w:val="22"/>
          <w:szCs w:val="22"/>
        </w:rPr>
      </w:pPr>
      <w:r w:rsidRPr="00EC79C5">
        <w:rPr>
          <w:rFonts w:ascii="Times New Roman" w:eastAsia="Times New Roman" w:hAnsi="Times New Roman" w:cs="Times New Roman"/>
          <w:sz w:val="20"/>
          <w:szCs w:val="20"/>
        </w:rPr>
        <w:t>A. V.</w:t>
      </w:r>
      <w:r w:rsidRPr="00491B1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Avani;</w:t>
      </w:r>
      <w:r w:rsidRPr="00EC79C5">
        <w:rPr>
          <w:rFonts w:ascii="Times New Roman" w:eastAsia="Times New Roman" w:hAnsi="Times New Roman" w:cs="Times New Roman"/>
          <w:sz w:val="20"/>
          <w:szCs w:val="20"/>
        </w:rPr>
        <w:t xml:space="preserve"> E. I. Anila, </w:t>
      </w:r>
      <w:r>
        <w:rPr>
          <w:rFonts w:ascii="Times New Roman" w:eastAsia="Times New Roman" w:hAnsi="Times New Roman" w:cs="Times New Roman"/>
          <w:i/>
          <w:iCs/>
          <w:sz w:val="20"/>
          <w:szCs w:val="20"/>
        </w:rPr>
        <w:t xml:space="preserve">Int. J. </w:t>
      </w:r>
      <w:proofErr w:type="spellStart"/>
      <w:r>
        <w:rPr>
          <w:rFonts w:ascii="Times New Roman" w:eastAsia="Times New Roman" w:hAnsi="Times New Roman" w:cs="Times New Roman"/>
          <w:i/>
          <w:iCs/>
          <w:sz w:val="20"/>
          <w:szCs w:val="20"/>
        </w:rPr>
        <w:t>Hydrog</w:t>
      </w:r>
      <w:proofErr w:type="spellEnd"/>
      <w:r>
        <w:rPr>
          <w:rFonts w:ascii="Times New Roman" w:eastAsia="Times New Roman" w:hAnsi="Times New Roman" w:cs="Times New Roman"/>
          <w:i/>
          <w:iCs/>
          <w:sz w:val="20"/>
          <w:szCs w:val="20"/>
        </w:rPr>
        <w:t>.</w:t>
      </w:r>
      <w:r w:rsidRPr="00EC79C5">
        <w:rPr>
          <w:rFonts w:ascii="Times New Roman" w:eastAsia="Times New Roman" w:hAnsi="Times New Roman" w:cs="Times New Roman"/>
          <w:i/>
          <w:iCs/>
          <w:sz w:val="20"/>
          <w:szCs w:val="20"/>
        </w:rPr>
        <w:t xml:space="preserve"> Energy</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b/>
          <w:bCs/>
          <w:sz w:val="20"/>
          <w:szCs w:val="20"/>
        </w:rPr>
        <w:t>2022</w:t>
      </w:r>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i/>
          <w:iCs/>
          <w:sz w:val="20"/>
          <w:szCs w:val="20"/>
        </w:rPr>
        <w:t>47</w:t>
      </w:r>
      <w:r w:rsidRPr="00EC79C5">
        <w:rPr>
          <w:rFonts w:ascii="Times New Roman" w:eastAsia="Times New Roman" w:hAnsi="Times New Roman" w:cs="Times New Roman"/>
          <w:sz w:val="20"/>
          <w:szCs w:val="20"/>
        </w:rPr>
        <w:t xml:space="preserve">, 20475–20493. </w:t>
      </w:r>
    </w:p>
    <w:p w14:paraId="44EF9553" w14:textId="77777777" w:rsidR="004A1275" w:rsidRPr="00EC79C5" w:rsidRDefault="004A1275" w:rsidP="004A1275">
      <w:pPr>
        <w:pStyle w:val="PargrafodaLista"/>
        <w:numPr>
          <w:ilvl w:val="0"/>
          <w:numId w:val="8"/>
        </w:numPr>
        <w:autoSpaceDE w:val="0"/>
        <w:autoSpaceDN w:val="0"/>
        <w:spacing w:after="0" w:line="240" w:lineRule="auto"/>
        <w:ind w:left="357" w:hanging="357"/>
        <w:jc w:val="both"/>
        <w:rPr>
          <w:rFonts w:ascii="Times New Roman" w:eastAsia="Times New Roman" w:hAnsi="Times New Roman" w:cs="Times New Roman"/>
          <w:sz w:val="22"/>
          <w:szCs w:val="22"/>
        </w:rPr>
      </w:pPr>
      <w:r w:rsidRPr="00EC79C5">
        <w:rPr>
          <w:rFonts w:ascii="Times New Roman" w:eastAsia="Times New Roman" w:hAnsi="Times New Roman" w:cs="Times New Roman"/>
          <w:sz w:val="20"/>
          <w:szCs w:val="20"/>
        </w:rPr>
        <w:t>R. K. P.</w:t>
      </w:r>
      <w:r w:rsidRPr="00491B1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Cardoso;</w:t>
      </w:r>
      <w:r w:rsidRPr="00EC79C5">
        <w:rPr>
          <w:rFonts w:ascii="Times New Roman" w:eastAsia="Times New Roman" w:hAnsi="Times New Roman" w:cs="Times New Roman"/>
          <w:sz w:val="20"/>
          <w:szCs w:val="20"/>
        </w:rPr>
        <w:t xml:space="preserve"> G. V. A.</w:t>
      </w:r>
      <w:r w:rsidRPr="00491B1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Silva;</w:t>
      </w:r>
      <w:r w:rsidRPr="00EC79C5">
        <w:rPr>
          <w:rFonts w:ascii="Times New Roman" w:eastAsia="Times New Roman" w:hAnsi="Times New Roman" w:cs="Times New Roman"/>
          <w:sz w:val="20"/>
          <w:szCs w:val="20"/>
        </w:rPr>
        <w:t xml:space="preserve"> B. T. S.</w:t>
      </w:r>
      <w:r>
        <w:rPr>
          <w:rFonts w:ascii="Times New Roman" w:eastAsia="Times New Roman" w:hAnsi="Times New Roman" w:cs="Times New Roman"/>
          <w:sz w:val="20"/>
          <w:szCs w:val="20"/>
        </w:rPr>
        <w:t xml:space="preserve"> Alves;</w:t>
      </w:r>
      <w:r w:rsidRPr="00EC79C5">
        <w:rPr>
          <w:rFonts w:ascii="Times New Roman" w:eastAsia="Times New Roman" w:hAnsi="Times New Roman" w:cs="Times New Roman"/>
          <w:sz w:val="20"/>
          <w:szCs w:val="20"/>
        </w:rPr>
        <w:t xml:space="preserve"> V. A.</w:t>
      </w:r>
      <w:r w:rsidRPr="00491B1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Freire; </w:t>
      </w:r>
      <w:r w:rsidRPr="00EC79C5">
        <w:rPr>
          <w:rFonts w:ascii="Times New Roman" w:eastAsia="Times New Roman" w:hAnsi="Times New Roman" w:cs="Times New Roman"/>
          <w:sz w:val="20"/>
          <w:szCs w:val="20"/>
        </w:rPr>
        <w:t>J. J. N.</w:t>
      </w:r>
      <w:r w:rsidRPr="00491B1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Alves;</w:t>
      </w:r>
      <w:r w:rsidRPr="00EC79C5">
        <w:rPr>
          <w:rFonts w:ascii="Times New Roman" w:eastAsia="Times New Roman" w:hAnsi="Times New Roman" w:cs="Times New Roman"/>
          <w:sz w:val="20"/>
          <w:szCs w:val="20"/>
        </w:rPr>
        <w:t xml:space="preserve"> B. V. S.</w:t>
      </w:r>
      <w:r w:rsidRPr="00491B1D">
        <w:rPr>
          <w:rFonts w:ascii="Times New Roman" w:eastAsia="Times New Roman" w:hAnsi="Times New Roman" w:cs="Times New Roman"/>
          <w:sz w:val="20"/>
          <w:szCs w:val="20"/>
        </w:rPr>
        <w:t xml:space="preserve"> </w:t>
      </w:r>
      <w:proofErr w:type="gramStart"/>
      <w:r w:rsidRPr="00EC79C5">
        <w:rPr>
          <w:rFonts w:ascii="Times New Roman" w:eastAsia="Times New Roman" w:hAnsi="Times New Roman" w:cs="Times New Roman"/>
          <w:sz w:val="20"/>
          <w:szCs w:val="20"/>
        </w:rPr>
        <w:t xml:space="preserve">Barbosa,  </w:t>
      </w:r>
      <w:proofErr w:type="spellStart"/>
      <w:r>
        <w:rPr>
          <w:rFonts w:ascii="Times New Roman" w:eastAsia="Times New Roman" w:hAnsi="Times New Roman" w:cs="Times New Roman"/>
          <w:i/>
          <w:iCs/>
          <w:sz w:val="20"/>
          <w:szCs w:val="20"/>
        </w:rPr>
        <w:t>Arab</w:t>
      </w:r>
      <w:proofErr w:type="spellEnd"/>
      <w:proofErr w:type="gramEnd"/>
      <w:r>
        <w:rPr>
          <w:rFonts w:ascii="Times New Roman" w:eastAsia="Times New Roman" w:hAnsi="Times New Roman" w:cs="Times New Roman"/>
          <w:i/>
          <w:iCs/>
          <w:sz w:val="20"/>
          <w:szCs w:val="20"/>
        </w:rPr>
        <w:t xml:space="preserve">. J. </w:t>
      </w:r>
      <w:proofErr w:type="spellStart"/>
      <w:r w:rsidRPr="00EC79C5">
        <w:rPr>
          <w:rFonts w:ascii="Times New Roman" w:eastAsia="Times New Roman" w:hAnsi="Times New Roman" w:cs="Times New Roman"/>
          <w:i/>
          <w:iCs/>
          <w:sz w:val="20"/>
          <w:szCs w:val="20"/>
        </w:rPr>
        <w:t>Chem</w:t>
      </w:r>
      <w:proofErr w:type="spellEnd"/>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b/>
          <w:bCs/>
          <w:sz w:val="20"/>
          <w:szCs w:val="20"/>
        </w:rPr>
        <w:t>2022</w:t>
      </w:r>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i/>
          <w:iCs/>
          <w:sz w:val="20"/>
          <w:szCs w:val="20"/>
        </w:rPr>
        <w:t>15</w:t>
      </w:r>
      <w:r w:rsidRPr="00EC79C5">
        <w:rPr>
          <w:rFonts w:ascii="Times New Roman" w:eastAsia="Times New Roman" w:hAnsi="Times New Roman" w:cs="Times New Roman"/>
          <w:sz w:val="20"/>
          <w:szCs w:val="20"/>
        </w:rPr>
        <w:t xml:space="preserve">, 104074. </w:t>
      </w:r>
    </w:p>
    <w:p w14:paraId="3640781B" w14:textId="77777777" w:rsidR="004A1275" w:rsidRPr="00EC79C5" w:rsidRDefault="004A1275" w:rsidP="004A1275">
      <w:pPr>
        <w:pStyle w:val="PargrafodaLista"/>
        <w:numPr>
          <w:ilvl w:val="0"/>
          <w:numId w:val="8"/>
        </w:numPr>
        <w:autoSpaceDE w:val="0"/>
        <w:autoSpaceDN w:val="0"/>
        <w:spacing w:after="0" w:line="240" w:lineRule="auto"/>
        <w:ind w:left="357" w:hanging="357"/>
        <w:jc w:val="both"/>
        <w:rPr>
          <w:rFonts w:ascii="Times New Roman" w:eastAsia="Times New Roman" w:hAnsi="Times New Roman" w:cs="Times New Roman"/>
          <w:sz w:val="22"/>
          <w:szCs w:val="22"/>
        </w:rPr>
      </w:pPr>
      <w:r>
        <w:rPr>
          <w:rFonts w:ascii="Times New Roman" w:eastAsia="Times New Roman" w:hAnsi="Times New Roman" w:cs="Times New Roman"/>
          <w:sz w:val="20"/>
          <w:szCs w:val="20"/>
        </w:rPr>
        <w:t xml:space="preserve">H. </w:t>
      </w:r>
      <w:proofErr w:type="spellStart"/>
      <w:r>
        <w:rPr>
          <w:rFonts w:ascii="Times New Roman" w:eastAsia="Times New Roman" w:hAnsi="Times New Roman" w:cs="Times New Roman"/>
          <w:sz w:val="20"/>
          <w:szCs w:val="20"/>
        </w:rPr>
        <w:t>Hafizi</w:t>
      </w:r>
      <w:proofErr w:type="spellEnd"/>
      <w:r>
        <w:rPr>
          <w:rFonts w:ascii="Times New Roman" w:eastAsia="Times New Roman" w:hAnsi="Times New Roman" w:cs="Times New Roman"/>
          <w:sz w:val="20"/>
          <w:szCs w:val="20"/>
        </w:rPr>
        <w:t xml:space="preserve">; G. </w:t>
      </w:r>
      <w:proofErr w:type="gramStart"/>
      <w:r>
        <w:rPr>
          <w:rFonts w:ascii="Times New Roman" w:eastAsia="Times New Roman" w:hAnsi="Times New Roman" w:cs="Times New Roman"/>
          <w:sz w:val="20"/>
          <w:szCs w:val="20"/>
        </w:rPr>
        <w:t>Walker,;</w:t>
      </w:r>
      <w:proofErr w:type="gramEnd"/>
      <w:r w:rsidRPr="00EC79C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J. </w:t>
      </w:r>
      <w:proofErr w:type="spellStart"/>
      <w:r>
        <w:rPr>
          <w:rFonts w:ascii="Times New Roman" w:eastAsia="Times New Roman" w:hAnsi="Times New Roman" w:cs="Times New Roman"/>
          <w:sz w:val="20"/>
          <w:szCs w:val="20"/>
        </w:rPr>
        <w:t>Iqbal</w:t>
      </w:r>
      <w:proofErr w:type="spellEnd"/>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J. J. Leahy; </w:t>
      </w:r>
      <w:r w:rsidRPr="00EC79C5">
        <w:rPr>
          <w:rFonts w:ascii="Times New Roman" w:eastAsia="Times New Roman" w:hAnsi="Times New Roman" w:cs="Times New Roman"/>
          <w:sz w:val="20"/>
          <w:szCs w:val="20"/>
        </w:rPr>
        <w:t xml:space="preserve">M. N. Collins, </w:t>
      </w:r>
      <w:r>
        <w:rPr>
          <w:rFonts w:ascii="Times New Roman" w:eastAsia="Times New Roman" w:hAnsi="Times New Roman" w:cs="Times New Roman"/>
          <w:i/>
          <w:iCs/>
          <w:sz w:val="20"/>
          <w:szCs w:val="20"/>
        </w:rPr>
        <w:t>Mol.</w:t>
      </w:r>
      <w:r w:rsidRPr="00EC79C5">
        <w:rPr>
          <w:rFonts w:ascii="Times New Roman" w:eastAsia="Times New Roman" w:hAnsi="Times New Roman" w:cs="Times New Roman"/>
          <w:i/>
          <w:iCs/>
          <w:sz w:val="20"/>
          <w:szCs w:val="20"/>
        </w:rPr>
        <w:t xml:space="preserve"> Catal</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b/>
          <w:bCs/>
          <w:sz w:val="20"/>
          <w:szCs w:val="20"/>
        </w:rPr>
        <w:t>2020</w:t>
      </w:r>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i/>
          <w:iCs/>
          <w:sz w:val="20"/>
          <w:szCs w:val="20"/>
        </w:rPr>
        <w:t>496</w:t>
      </w:r>
      <w:r w:rsidRPr="00EC79C5">
        <w:rPr>
          <w:rFonts w:ascii="Times New Roman" w:eastAsia="Times New Roman" w:hAnsi="Times New Roman" w:cs="Times New Roman"/>
          <w:sz w:val="20"/>
          <w:szCs w:val="20"/>
        </w:rPr>
        <w:t xml:space="preserve">, 111176. </w:t>
      </w:r>
    </w:p>
    <w:p w14:paraId="624C6D50" w14:textId="77777777" w:rsidR="004A1275" w:rsidRPr="00EC79C5" w:rsidRDefault="004A1275" w:rsidP="004A1275">
      <w:pPr>
        <w:pStyle w:val="PargrafodaLista"/>
        <w:numPr>
          <w:ilvl w:val="0"/>
          <w:numId w:val="8"/>
        </w:numPr>
        <w:autoSpaceDE w:val="0"/>
        <w:autoSpaceDN w:val="0"/>
        <w:spacing w:after="0" w:line="240" w:lineRule="auto"/>
        <w:ind w:left="357" w:hanging="357"/>
        <w:jc w:val="both"/>
        <w:rPr>
          <w:rFonts w:ascii="Times New Roman" w:eastAsia="Times New Roman" w:hAnsi="Times New Roman" w:cs="Times New Roman"/>
          <w:sz w:val="22"/>
          <w:szCs w:val="22"/>
        </w:rPr>
      </w:pPr>
      <w:r>
        <w:rPr>
          <w:rFonts w:ascii="Times New Roman" w:eastAsia="Times New Roman" w:hAnsi="Times New Roman" w:cs="Times New Roman"/>
          <w:sz w:val="20"/>
          <w:szCs w:val="20"/>
        </w:rPr>
        <w:t>A.</w:t>
      </w:r>
      <w:r w:rsidRPr="00066030">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Chithambararaj</w:t>
      </w:r>
      <w:proofErr w:type="spellEnd"/>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A. C. Bose, </w:t>
      </w:r>
      <w:r>
        <w:rPr>
          <w:rFonts w:ascii="Times New Roman" w:eastAsia="Times New Roman" w:hAnsi="Times New Roman" w:cs="Times New Roman"/>
          <w:i/>
          <w:iCs/>
          <w:sz w:val="20"/>
          <w:szCs w:val="20"/>
        </w:rPr>
        <w:t xml:space="preserve">J. </w:t>
      </w:r>
      <w:proofErr w:type="spellStart"/>
      <w:r w:rsidRPr="00EC79C5">
        <w:rPr>
          <w:rFonts w:ascii="Times New Roman" w:eastAsia="Times New Roman" w:hAnsi="Times New Roman" w:cs="Times New Roman"/>
          <w:i/>
          <w:iCs/>
          <w:sz w:val="20"/>
          <w:szCs w:val="20"/>
        </w:rPr>
        <w:t>Alloys</w:t>
      </w:r>
      <w:proofErr w:type="spellEnd"/>
      <w:r>
        <w:rPr>
          <w:rFonts w:ascii="Times New Roman" w:eastAsia="Times New Roman" w:hAnsi="Times New Roman" w:cs="Times New Roman"/>
          <w:i/>
          <w:iCs/>
          <w:sz w:val="20"/>
          <w:szCs w:val="20"/>
        </w:rPr>
        <w:t xml:space="preserve"> </w:t>
      </w:r>
      <w:r w:rsidRPr="00EC79C5">
        <w:rPr>
          <w:rFonts w:ascii="Times New Roman" w:eastAsia="Times New Roman" w:hAnsi="Times New Roman" w:cs="Times New Roman"/>
          <w:i/>
          <w:iCs/>
          <w:sz w:val="20"/>
          <w:szCs w:val="20"/>
        </w:rPr>
        <w:t>Comp</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b/>
          <w:bCs/>
          <w:sz w:val="20"/>
          <w:szCs w:val="20"/>
        </w:rPr>
        <w:t>2011</w:t>
      </w:r>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i/>
          <w:iCs/>
          <w:sz w:val="20"/>
          <w:szCs w:val="20"/>
        </w:rPr>
        <w:t>509</w:t>
      </w:r>
      <w:r w:rsidRPr="00EC79C5">
        <w:rPr>
          <w:rFonts w:ascii="Times New Roman" w:eastAsia="Times New Roman" w:hAnsi="Times New Roman" w:cs="Times New Roman"/>
          <w:sz w:val="20"/>
          <w:szCs w:val="20"/>
        </w:rPr>
        <w:t xml:space="preserve">, 8105–8110. </w:t>
      </w:r>
    </w:p>
    <w:p w14:paraId="290A772C" w14:textId="77777777" w:rsidR="004A1275" w:rsidRPr="00EC79C5" w:rsidRDefault="004A1275" w:rsidP="004A1275">
      <w:pPr>
        <w:pStyle w:val="PargrafodaLista"/>
        <w:numPr>
          <w:ilvl w:val="0"/>
          <w:numId w:val="8"/>
        </w:numPr>
        <w:autoSpaceDE w:val="0"/>
        <w:autoSpaceDN w:val="0"/>
        <w:spacing w:after="0" w:line="240" w:lineRule="auto"/>
        <w:ind w:left="357" w:hanging="357"/>
        <w:jc w:val="both"/>
        <w:rPr>
          <w:rFonts w:ascii="Times New Roman" w:eastAsia="Times New Roman" w:hAnsi="Times New Roman" w:cs="Times New Roman"/>
          <w:sz w:val="22"/>
          <w:szCs w:val="22"/>
        </w:rPr>
      </w:pPr>
      <w:r w:rsidRPr="00EC79C5">
        <w:rPr>
          <w:rFonts w:ascii="Times New Roman" w:eastAsia="Times New Roman" w:hAnsi="Times New Roman" w:cs="Times New Roman"/>
          <w:sz w:val="20"/>
          <w:szCs w:val="20"/>
        </w:rPr>
        <w:t>F.</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Kleitz</w:t>
      </w:r>
      <w:proofErr w:type="spellEnd"/>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 H.</w:t>
      </w:r>
      <w:r w:rsidRPr="00DA35A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Choi; </w:t>
      </w:r>
      <w:r w:rsidRPr="00EC79C5">
        <w:rPr>
          <w:rFonts w:ascii="Times New Roman" w:eastAsia="Times New Roman" w:hAnsi="Times New Roman" w:cs="Times New Roman"/>
          <w:sz w:val="20"/>
          <w:szCs w:val="20"/>
        </w:rPr>
        <w:t>R.</w:t>
      </w:r>
      <w:r>
        <w:rPr>
          <w:rFonts w:ascii="Times New Roman" w:eastAsia="Times New Roman" w:hAnsi="Times New Roman" w:cs="Times New Roman"/>
          <w:sz w:val="20"/>
          <w:szCs w:val="20"/>
        </w:rPr>
        <w:t xml:space="preserve"> </w:t>
      </w:r>
      <w:proofErr w:type="spellStart"/>
      <w:r w:rsidRPr="00EC79C5">
        <w:rPr>
          <w:rFonts w:ascii="Times New Roman" w:eastAsia="Times New Roman" w:hAnsi="Times New Roman" w:cs="Times New Roman"/>
          <w:sz w:val="20"/>
          <w:szCs w:val="20"/>
        </w:rPr>
        <w:t>Ryoo</w:t>
      </w:r>
      <w:proofErr w:type="spellEnd"/>
      <w:r w:rsidRPr="00EC79C5">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i/>
          <w:iCs/>
          <w:sz w:val="20"/>
          <w:szCs w:val="20"/>
        </w:rPr>
        <w:t>Chem</w:t>
      </w:r>
      <w:proofErr w:type="spellEnd"/>
      <w:r>
        <w:rPr>
          <w:rFonts w:ascii="Times New Roman" w:eastAsia="Times New Roman" w:hAnsi="Times New Roman" w:cs="Times New Roman"/>
          <w:i/>
          <w:iCs/>
          <w:sz w:val="20"/>
          <w:szCs w:val="20"/>
        </w:rPr>
        <w:t>.</w:t>
      </w:r>
      <w:r w:rsidRPr="00EC79C5">
        <w:rPr>
          <w:rFonts w:ascii="Times New Roman" w:eastAsia="Times New Roman" w:hAnsi="Times New Roman" w:cs="Times New Roman"/>
          <w:i/>
          <w:iCs/>
          <w:sz w:val="20"/>
          <w:szCs w:val="20"/>
        </w:rPr>
        <w:t xml:space="preserve"> </w:t>
      </w:r>
      <w:proofErr w:type="spellStart"/>
      <w:r w:rsidRPr="00EC79C5">
        <w:rPr>
          <w:rFonts w:ascii="Times New Roman" w:eastAsia="Times New Roman" w:hAnsi="Times New Roman" w:cs="Times New Roman"/>
          <w:i/>
          <w:iCs/>
          <w:sz w:val="20"/>
          <w:szCs w:val="20"/>
        </w:rPr>
        <w:t>Commun</w:t>
      </w:r>
      <w:proofErr w:type="spellEnd"/>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b/>
          <w:bCs/>
          <w:sz w:val="20"/>
          <w:szCs w:val="20"/>
        </w:rPr>
        <w:t>2003</w:t>
      </w:r>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sidRPr="00DA35A9">
        <w:rPr>
          <w:rFonts w:ascii="Times New Roman" w:eastAsia="Times New Roman" w:hAnsi="Times New Roman" w:cs="Times New Roman"/>
          <w:i/>
          <w:iCs/>
          <w:sz w:val="20"/>
          <w:szCs w:val="20"/>
        </w:rPr>
        <w:t>3</w:t>
      </w:r>
      <w:r w:rsidRPr="00DA35A9">
        <w:rPr>
          <w:rFonts w:ascii="Times New Roman" w:eastAsia="Times New Roman" w:hAnsi="Times New Roman" w:cs="Times New Roman"/>
          <w:i/>
          <w:sz w:val="20"/>
          <w:szCs w:val="20"/>
        </w:rPr>
        <w:t>,</w:t>
      </w:r>
      <w:r w:rsidRPr="00EC79C5">
        <w:rPr>
          <w:rFonts w:ascii="Times New Roman" w:eastAsia="Times New Roman" w:hAnsi="Times New Roman" w:cs="Times New Roman"/>
          <w:sz w:val="20"/>
          <w:szCs w:val="20"/>
        </w:rPr>
        <w:t xml:space="preserve"> 2136–2137. </w:t>
      </w:r>
    </w:p>
    <w:p w14:paraId="118A960C" w14:textId="77777777" w:rsidR="004A1275" w:rsidRPr="00EC79C5" w:rsidRDefault="004A1275" w:rsidP="004A1275">
      <w:pPr>
        <w:pStyle w:val="PargrafodaLista"/>
        <w:numPr>
          <w:ilvl w:val="0"/>
          <w:numId w:val="8"/>
        </w:numPr>
        <w:autoSpaceDE w:val="0"/>
        <w:autoSpaceDN w:val="0"/>
        <w:spacing w:after="0" w:line="240" w:lineRule="auto"/>
        <w:ind w:left="357" w:hanging="357"/>
        <w:jc w:val="both"/>
        <w:rPr>
          <w:rFonts w:ascii="Times New Roman" w:eastAsia="Times New Roman" w:hAnsi="Times New Roman" w:cs="Times New Roman"/>
          <w:sz w:val="22"/>
          <w:szCs w:val="22"/>
        </w:rPr>
      </w:pPr>
      <w:r w:rsidRPr="00EC79C5">
        <w:rPr>
          <w:rFonts w:ascii="Times New Roman" w:eastAsia="Times New Roman" w:hAnsi="Times New Roman" w:cs="Times New Roman"/>
          <w:sz w:val="20"/>
          <w:szCs w:val="20"/>
        </w:rPr>
        <w:t>A.</w:t>
      </w:r>
      <w:r w:rsidRPr="00C724F7">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Corma</w:t>
      </w:r>
      <w:proofErr w:type="spellEnd"/>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V.</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Fornés</w:t>
      </w:r>
      <w:proofErr w:type="spellEnd"/>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M. I. Juan-</w:t>
      </w:r>
      <w:proofErr w:type="spellStart"/>
      <w:r>
        <w:rPr>
          <w:rFonts w:ascii="Times New Roman" w:eastAsia="Times New Roman" w:hAnsi="Times New Roman" w:cs="Times New Roman"/>
          <w:sz w:val="20"/>
          <w:szCs w:val="20"/>
        </w:rPr>
        <w:t>Rajadell</w:t>
      </w:r>
      <w:proofErr w:type="spellEnd"/>
      <w:r>
        <w:rPr>
          <w:rFonts w:ascii="Times New Roman" w:eastAsia="Times New Roman" w:hAnsi="Times New Roman" w:cs="Times New Roman"/>
          <w:sz w:val="20"/>
          <w:szCs w:val="20"/>
        </w:rPr>
        <w:t xml:space="preserve">; </w:t>
      </w:r>
      <w:r w:rsidRPr="00EC79C5">
        <w:rPr>
          <w:rFonts w:ascii="Times New Roman" w:eastAsia="Times New Roman" w:hAnsi="Times New Roman" w:cs="Times New Roman"/>
          <w:sz w:val="20"/>
          <w:szCs w:val="20"/>
        </w:rPr>
        <w:t>J. M. L.</w:t>
      </w:r>
      <w:r>
        <w:rPr>
          <w:rFonts w:ascii="Times New Roman" w:eastAsia="Times New Roman" w:hAnsi="Times New Roman" w:cs="Times New Roman"/>
          <w:sz w:val="20"/>
          <w:szCs w:val="20"/>
        </w:rPr>
        <w:t xml:space="preserve"> </w:t>
      </w:r>
      <w:r w:rsidRPr="00EC79C5">
        <w:rPr>
          <w:rFonts w:ascii="Times New Roman" w:eastAsia="Times New Roman" w:hAnsi="Times New Roman" w:cs="Times New Roman"/>
          <w:sz w:val="20"/>
          <w:szCs w:val="20"/>
        </w:rPr>
        <w:t xml:space="preserve">Nieto, </w:t>
      </w:r>
      <w:r>
        <w:rPr>
          <w:rFonts w:ascii="Times New Roman" w:eastAsia="Times New Roman" w:hAnsi="Times New Roman" w:cs="Times New Roman"/>
          <w:i/>
          <w:iCs/>
          <w:sz w:val="20"/>
          <w:szCs w:val="20"/>
        </w:rPr>
        <w:t>App. Catal.</w:t>
      </w:r>
      <w:r w:rsidRPr="00EC79C5">
        <w:rPr>
          <w:rFonts w:ascii="Times New Roman" w:eastAsia="Times New Roman" w:hAnsi="Times New Roman" w:cs="Times New Roman"/>
          <w:i/>
          <w:iCs/>
          <w:sz w:val="20"/>
          <w:szCs w:val="20"/>
        </w:rPr>
        <w:t xml:space="preserve"> A: Gen</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b/>
          <w:bCs/>
          <w:sz w:val="20"/>
          <w:szCs w:val="20"/>
        </w:rPr>
        <w:t>1994</w:t>
      </w:r>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i/>
          <w:iCs/>
          <w:sz w:val="20"/>
          <w:szCs w:val="20"/>
        </w:rPr>
        <w:t>116</w:t>
      </w:r>
      <w:r w:rsidRPr="00EC79C5">
        <w:rPr>
          <w:rFonts w:ascii="Times New Roman" w:eastAsia="Times New Roman" w:hAnsi="Times New Roman" w:cs="Times New Roman"/>
          <w:sz w:val="20"/>
          <w:szCs w:val="20"/>
        </w:rPr>
        <w:t xml:space="preserve">, 151–163. </w:t>
      </w:r>
    </w:p>
    <w:p w14:paraId="0CAB13A5" w14:textId="77777777" w:rsidR="004A1275" w:rsidRPr="00EC79C5" w:rsidRDefault="004A1275" w:rsidP="004A1275">
      <w:pPr>
        <w:pStyle w:val="PargrafodaLista"/>
        <w:numPr>
          <w:ilvl w:val="0"/>
          <w:numId w:val="8"/>
        </w:numPr>
        <w:autoSpaceDE w:val="0"/>
        <w:autoSpaceDN w:val="0"/>
        <w:spacing w:after="0" w:line="240" w:lineRule="auto"/>
        <w:ind w:left="357" w:hanging="357"/>
        <w:jc w:val="both"/>
        <w:rPr>
          <w:rFonts w:ascii="Times New Roman" w:eastAsia="Times New Roman" w:hAnsi="Times New Roman" w:cs="Times New Roman"/>
          <w:sz w:val="22"/>
          <w:szCs w:val="22"/>
        </w:rPr>
      </w:pPr>
      <w:r w:rsidRPr="00EC79C5">
        <w:rPr>
          <w:rFonts w:ascii="Times New Roman" w:eastAsia="Times New Roman" w:hAnsi="Times New Roman" w:cs="Times New Roman"/>
          <w:sz w:val="20"/>
          <w:szCs w:val="20"/>
        </w:rPr>
        <w:t>J. S. B.</w:t>
      </w:r>
      <w:r>
        <w:rPr>
          <w:rFonts w:ascii="Times New Roman" w:eastAsia="Times New Roman" w:hAnsi="Times New Roman" w:cs="Times New Roman"/>
          <w:sz w:val="20"/>
          <w:szCs w:val="20"/>
        </w:rPr>
        <w:t xml:space="preserve"> Figueiredo;</w:t>
      </w:r>
      <w:r w:rsidRPr="00EC79C5">
        <w:rPr>
          <w:rFonts w:ascii="Times New Roman" w:eastAsia="Times New Roman" w:hAnsi="Times New Roman" w:cs="Times New Roman"/>
          <w:sz w:val="20"/>
          <w:szCs w:val="20"/>
        </w:rPr>
        <w:t xml:space="preserve"> B. T. S.</w:t>
      </w:r>
      <w:r w:rsidRPr="00D353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Alves;</w:t>
      </w:r>
      <w:r w:rsidRPr="00EC79C5">
        <w:rPr>
          <w:rFonts w:ascii="Times New Roman" w:eastAsia="Times New Roman" w:hAnsi="Times New Roman" w:cs="Times New Roman"/>
          <w:sz w:val="20"/>
          <w:szCs w:val="20"/>
        </w:rPr>
        <w:t xml:space="preserve"> V. A.</w:t>
      </w:r>
      <w:r>
        <w:rPr>
          <w:rFonts w:ascii="Times New Roman" w:eastAsia="Times New Roman" w:hAnsi="Times New Roman" w:cs="Times New Roman"/>
          <w:sz w:val="20"/>
          <w:szCs w:val="20"/>
        </w:rPr>
        <w:t xml:space="preserve"> Freire;</w:t>
      </w:r>
      <w:r w:rsidRPr="00EC79C5">
        <w:rPr>
          <w:rFonts w:ascii="Times New Roman" w:eastAsia="Times New Roman" w:hAnsi="Times New Roman" w:cs="Times New Roman"/>
          <w:sz w:val="20"/>
          <w:szCs w:val="20"/>
        </w:rPr>
        <w:t xml:space="preserve"> J. J. N.</w:t>
      </w:r>
      <w:r w:rsidRPr="00D353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Alves; </w:t>
      </w:r>
      <w:r w:rsidRPr="00EC79C5">
        <w:rPr>
          <w:rFonts w:ascii="Times New Roman" w:eastAsia="Times New Roman" w:hAnsi="Times New Roman" w:cs="Times New Roman"/>
          <w:sz w:val="20"/>
          <w:szCs w:val="20"/>
        </w:rPr>
        <w:t xml:space="preserve">B. V. S. Barbosa, </w:t>
      </w:r>
      <w:r>
        <w:rPr>
          <w:rFonts w:ascii="Times New Roman" w:eastAsia="Times New Roman" w:hAnsi="Times New Roman" w:cs="Times New Roman"/>
          <w:i/>
          <w:iCs/>
          <w:sz w:val="20"/>
          <w:szCs w:val="20"/>
        </w:rPr>
        <w:t xml:space="preserve">Mater. </w:t>
      </w:r>
      <w:proofErr w:type="spellStart"/>
      <w:r>
        <w:rPr>
          <w:rFonts w:ascii="Times New Roman" w:eastAsia="Times New Roman" w:hAnsi="Times New Roman" w:cs="Times New Roman"/>
          <w:i/>
          <w:iCs/>
          <w:sz w:val="20"/>
          <w:szCs w:val="20"/>
        </w:rPr>
        <w:t>Renew</w:t>
      </w:r>
      <w:proofErr w:type="spellEnd"/>
      <w:r>
        <w:rPr>
          <w:rFonts w:ascii="Times New Roman" w:eastAsia="Times New Roman" w:hAnsi="Times New Roman" w:cs="Times New Roman"/>
          <w:i/>
          <w:iCs/>
          <w:sz w:val="20"/>
          <w:szCs w:val="20"/>
        </w:rPr>
        <w:t xml:space="preserve"> </w:t>
      </w:r>
      <w:proofErr w:type="spellStart"/>
      <w:r>
        <w:rPr>
          <w:rFonts w:ascii="Times New Roman" w:eastAsia="Times New Roman" w:hAnsi="Times New Roman" w:cs="Times New Roman"/>
          <w:i/>
          <w:iCs/>
          <w:sz w:val="20"/>
          <w:szCs w:val="20"/>
        </w:rPr>
        <w:t>Sustain</w:t>
      </w:r>
      <w:proofErr w:type="spellEnd"/>
      <w:r>
        <w:rPr>
          <w:rFonts w:ascii="Times New Roman" w:eastAsia="Times New Roman" w:hAnsi="Times New Roman" w:cs="Times New Roman"/>
          <w:i/>
          <w:iCs/>
          <w:sz w:val="20"/>
          <w:szCs w:val="20"/>
        </w:rPr>
        <w:t>.</w:t>
      </w:r>
      <w:r w:rsidRPr="00EC79C5">
        <w:rPr>
          <w:rFonts w:ascii="Times New Roman" w:eastAsia="Times New Roman" w:hAnsi="Times New Roman" w:cs="Times New Roman"/>
          <w:i/>
          <w:iCs/>
          <w:sz w:val="20"/>
          <w:szCs w:val="20"/>
        </w:rPr>
        <w:t xml:space="preserve"> Energy</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b/>
          <w:bCs/>
          <w:sz w:val="20"/>
          <w:szCs w:val="20"/>
        </w:rPr>
        <w:t>2022</w:t>
      </w:r>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i/>
          <w:iCs/>
          <w:sz w:val="20"/>
          <w:szCs w:val="20"/>
        </w:rPr>
        <w:t>11</w:t>
      </w:r>
      <w:r w:rsidRPr="00EC79C5">
        <w:rPr>
          <w:rFonts w:ascii="Times New Roman" w:eastAsia="Times New Roman" w:hAnsi="Times New Roman" w:cs="Times New Roman"/>
          <w:sz w:val="20"/>
          <w:szCs w:val="20"/>
        </w:rPr>
        <w:t xml:space="preserve">, 17–31. </w:t>
      </w:r>
    </w:p>
    <w:p w14:paraId="1A1D46C8" w14:textId="77777777" w:rsidR="004A1275" w:rsidRPr="00EC79C5" w:rsidRDefault="004A1275" w:rsidP="004A1275">
      <w:pPr>
        <w:pStyle w:val="PargrafodaLista"/>
        <w:numPr>
          <w:ilvl w:val="0"/>
          <w:numId w:val="8"/>
        </w:numPr>
        <w:autoSpaceDE w:val="0"/>
        <w:autoSpaceDN w:val="0"/>
        <w:spacing w:after="0" w:line="240" w:lineRule="auto"/>
        <w:ind w:left="357" w:hanging="357"/>
        <w:jc w:val="both"/>
        <w:rPr>
          <w:rFonts w:ascii="Times New Roman" w:eastAsia="Times New Roman" w:hAnsi="Times New Roman" w:cs="Times New Roman"/>
          <w:sz w:val="22"/>
          <w:szCs w:val="22"/>
        </w:rPr>
      </w:pPr>
      <w:r>
        <w:rPr>
          <w:rFonts w:ascii="Times New Roman" w:eastAsia="Times New Roman" w:hAnsi="Times New Roman" w:cs="Times New Roman"/>
          <w:sz w:val="20"/>
          <w:szCs w:val="20"/>
        </w:rPr>
        <w:t xml:space="preserve">D. Zhao; </w:t>
      </w:r>
      <w:r w:rsidRPr="00EC79C5">
        <w:rPr>
          <w:rFonts w:ascii="Times New Roman" w:eastAsia="Times New Roman" w:hAnsi="Times New Roman" w:cs="Times New Roman"/>
          <w:sz w:val="20"/>
          <w:szCs w:val="20"/>
        </w:rPr>
        <w:t>J.</w:t>
      </w:r>
      <w:r w:rsidRPr="00FA43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Feng;</w:t>
      </w:r>
      <w:r w:rsidRPr="00EC79C5">
        <w:rPr>
          <w:rFonts w:ascii="Times New Roman" w:eastAsia="Times New Roman" w:hAnsi="Times New Roman" w:cs="Times New Roman"/>
          <w:sz w:val="20"/>
          <w:szCs w:val="20"/>
        </w:rPr>
        <w:t xml:space="preserve"> Q.</w:t>
      </w:r>
      <w:r w:rsidRPr="00FA43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Huo;</w:t>
      </w:r>
      <w:r w:rsidRPr="00EC79C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w:t>
      </w:r>
      <w:r w:rsidRPr="00FA4322">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Melosh</w:t>
      </w:r>
      <w:proofErr w:type="spellEnd"/>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G. H.</w:t>
      </w:r>
      <w:r w:rsidRPr="00FA4322">
        <w:rPr>
          <w:rFonts w:ascii="Times New Roman" w:eastAsia="Times New Roman" w:hAnsi="Times New Roman" w:cs="Times New Roman"/>
          <w:sz w:val="20"/>
          <w:szCs w:val="20"/>
        </w:rPr>
        <w:t xml:space="preserve"> </w:t>
      </w:r>
      <w:proofErr w:type="spellStart"/>
      <w:r w:rsidRPr="00EC79C5">
        <w:rPr>
          <w:rFonts w:ascii="Times New Roman" w:eastAsia="Times New Roman" w:hAnsi="Times New Roman" w:cs="Times New Roman"/>
          <w:sz w:val="20"/>
          <w:szCs w:val="20"/>
        </w:rPr>
        <w:t>Fredrickson</w:t>
      </w:r>
      <w:proofErr w:type="spellEnd"/>
      <w:r w:rsidRPr="00EC79C5">
        <w:rPr>
          <w:rFonts w:ascii="Times New Roman" w:eastAsia="Times New Roman" w:hAnsi="Times New Roman" w:cs="Times New Roman"/>
          <w:sz w:val="20"/>
          <w:szCs w:val="20"/>
        </w:rPr>
        <w:t>, B. F.</w:t>
      </w:r>
      <w:r w:rsidRPr="00FA4322">
        <w:rPr>
          <w:rFonts w:ascii="Times New Roman" w:eastAsia="Times New Roman" w:hAnsi="Times New Roman" w:cs="Times New Roman"/>
          <w:sz w:val="20"/>
          <w:szCs w:val="20"/>
        </w:rPr>
        <w:t xml:space="preserve"> </w:t>
      </w:r>
      <w:proofErr w:type="spellStart"/>
      <w:r w:rsidRPr="00EC79C5">
        <w:rPr>
          <w:rFonts w:ascii="Times New Roman" w:eastAsia="Times New Roman" w:hAnsi="Times New Roman" w:cs="Times New Roman"/>
          <w:sz w:val="20"/>
          <w:szCs w:val="20"/>
        </w:rPr>
        <w:t>Chmelka</w:t>
      </w:r>
      <w:proofErr w:type="spellEnd"/>
      <w:r w:rsidRPr="00EC79C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EC79C5">
        <w:rPr>
          <w:rFonts w:ascii="Times New Roman" w:eastAsia="Times New Roman" w:hAnsi="Times New Roman" w:cs="Times New Roman"/>
          <w:sz w:val="20"/>
          <w:szCs w:val="20"/>
        </w:rPr>
        <w:t xml:space="preserve">G. D. </w:t>
      </w:r>
      <w:proofErr w:type="spellStart"/>
      <w:r w:rsidRPr="00EC79C5">
        <w:rPr>
          <w:rFonts w:ascii="Times New Roman" w:eastAsia="Times New Roman" w:hAnsi="Times New Roman" w:cs="Times New Roman"/>
          <w:sz w:val="20"/>
          <w:szCs w:val="20"/>
        </w:rPr>
        <w:t>Stucky</w:t>
      </w:r>
      <w:proofErr w:type="spellEnd"/>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i/>
          <w:iCs/>
          <w:sz w:val="20"/>
          <w:szCs w:val="20"/>
        </w:rPr>
        <w:t>Science</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b/>
          <w:bCs/>
          <w:sz w:val="20"/>
          <w:szCs w:val="20"/>
        </w:rPr>
        <w:t>1998</w:t>
      </w:r>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i/>
          <w:iCs/>
          <w:sz w:val="20"/>
          <w:szCs w:val="20"/>
        </w:rPr>
        <w:t>279</w:t>
      </w:r>
      <w:r w:rsidRPr="00EC79C5">
        <w:rPr>
          <w:rFonts w:ascii="Times New Roman" w:eastAsia="Times New Roman" w:hAnsi="Times New Roman" w:cs="Times New Roman"/>
          <w:sz w:val="20"/>
          <w:szCs w:val="20"/>
        </w:rPr>
        <w:t xml:space="preserve">, 548–552. </w:t>
      </w:r>
    </w:p>
    <w:p w14:paraId="70313614" w14:textId="77777777" w:rsidR="004A1275" w:rsidRPr="00872976" w:rsidRDefault="004A1275" w:rsidP="004A1275">
      <w:pPr>
        <w:pStyle w:val="PargrafodaLista"/>
        <w:numPr>
          <w:ilvl w:val="0"/>
          <w:numId w:val="8"/>
        </w:numPr>
        <w:autoSpaceDE w:val="0"/>
        <w:autoSpaceDN w:val="0"/>
        <w:spacing w:after="0" w:line="240" w:lineRule="auto"/>
        <w:ind w:left="357" w:hanging="357"/>
        <w:jc w:val="both"/>
        <w:rPr>
          <w:rFonts w:ascii="Times New Roman" w:eastAsia="Times New Roman" w:hAnsi="Times New Roman" w:cs="Times New Roman"/>
          <w:sz w:val="22"/>
          <w:szCs w:val="22"/>
        </w:rPr>
      </w:pPr>
      <w:r w:rsidRPr="00EC79C5">
        <w:rPr>
          <w:rFonts w:ascii="Times New Roman" w:eastAsia="Times New Roman" w:hAnsi="Times New Roman" w:cs="Times New Roman"/>
          <w:sz w:val="20"/>
          <w:szCs w:val="20"/>
        </w:rPr>
        <w:t>G.</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Leofanti</w:t>
      </w:r>
      <w:proofErr w:type="spellEnd"/>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M.</w:t>
      </w:r>
      <w:r w:rsidRPr="00854BC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Padovan;</w:t>
      </w:r>
      <w:r w:rsidRPr="00EC79C5">
        <w:rPr>
          <w:rFonts w:ascii="Times New Roman" w:eastAsia="Times New Roman" w:hAnsi="Times New Roman" w:cs="Times New Roman"/>
          <w:sz w:val="20"/>
          <w:szCs w:val="20"/>
        </w:rPr>
        <w:t xml:space="preserve"> G.</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Tozzola</w:t>
      </w:r>
      <w:proofErr w:type="spellEnd"/>
      <w:r>
        <w:rPr>
          <w:rFonts w:ascii="Times New Roman" w:eastAsia="Times New Roman" w:hAnsi="Times New Roman" w:cs="Times New Roman"/>
          <w:sz w:val="20"/>
          <w:szCs w:val="20"/>
        </w:rPr>
        <w:t xml:space="preserve">; </w:t>
      </w:r>
      <w:r w:rsidRPr="00EC79C5">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 </w:t>
      </w:r>
      <w:r w:rsidRPr="00EC79C5">
        <w:rPr>
          <w:rFonts w:ascii="Times New Roman" w:eastAsia="Times New Roman" w:hAnsi="Times New Roman" w:cs="Times New Roman"/>
          <w:sz w:val="20"/>
          <w:szCs w:val="20"/>
        </w:rPr>
        <w:t xml:space="preserve">Venturelli, </w:t>
      </w:r>
      <w:r>
        <w:rPr>
          <w:rFonts w:ascii="Times New Roman" w:eastAsia="Times New Roman" w:hAnsi="Times New Roman" w:cs="Times New Roman"/>
          <w:i/>
          <w:iCs/>
          <w:sz w:val="20"/>
          <w:szCs w:val="20"/>
        </w:rPr>
        <w:t>Catal.</w:t>
      </w:r>
      <w:r w:rsidRPr="00EC79C5">
        <w:rPr>
          <w:rFonts w:ascii="Times New Roman" w:eastAsia="Times New Roman" w:hAnsi="Times New Roman" w:cs="Times New Roman"/>
          <w:i/>
          <w:iCs/>
          <w:sz w:val="20"/>
          <w:szCs w:val="20"/>
        </w:rPr>
        <w:t xml:space="preserve"> Today</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b/>
          <w:bCs/>
          <w:sz w:val="20"/>
          <w:szCs w:val="20"/>
        </w:rPr>
        <w:t>1998</w:t>
      </w:r>
      <w:r>
        <w:rPr>
          <w:rFonts w:ascii="Times New Roman" w:eastAsia="Times New Roman" w:hAnsi="Times New Roman" w:cs="Times New Roman"/>
          <w:sz w:val="20"/>
          <w:szCs w:val="20"/>
        </w:rPr>
        <w:t>,</w:t>
      </w:r>
      <w:r w:rsidRPr="00EC79C5">
        <w:rPr>
          <w:rFonts w:ascii="Times New Roman" w:eastAsia="Times New Roman" w:hAnsi="Times New Roman" w:cs="Times New Roman"/>
          <w:sz w:val="20"/>
          <w:szCs w:val="20"/>
        </w:rPr>
        <w:t xml:space="preserve"> </w:t>
      </w:r>
      <w:r w:rsidRPr="00EC79C5">
        <w:rPr>
          <w:rFonts w:ascii="Times New Roman" w:eastAsia="Times New Roman" w:hAnsi="Times New Roman" w:cs="Times New Roman"/>
          <w:i/>
          <w:iCs/>
          <w:sz w:val="20"/>
          <w:szCs w:val="20"/>
        </w:rPr>
        <w:t>41</w:t>
      </w:r>
      <w:r w:rsidRPr="00EC79C5">
        <w:rPr>
          <w:rFonts w:ascii="Times New Roman" w:eastAsia="Times New Roman" w:hAnsi="Times New Roman" w:cs="Times New Roman"/>
          <w:sz w:val="20"/>
          <w:szCs w:val="20"/>
        </w:rPr>
        <w:t xml:space="preserve">, 207–219. </w:t>
      </w:r>
    </w:p>
    <w:p w14:paraId="2AF48BC9" w14:textId="77777777" w:rsidR="004A1275" w:rsidRPr="00EC79C5" w:rsidRDefault="004A1275" w:rsidP="004A1275">
      <w:pPr>
        <w:pStyle w:val="PargrafodaLista"/>
        <w:numPr>
          <w:ilvl w:val="0"/>
          <w:numId w:val="8"/>
        </w:numPr>
        <w:autoSpaceDE w:val="0"/>
        <w:autoSpaceDN w:val="0"/>
        <w:spacing w:after="0" w:line="240" w:lineRule="auto"/>
        <w:ind w:left="357" w:hanging="357"/>
        <w:jc w:val="both"/>
        <w:rPr>
          <w:rFonts w:ascii="Times New Roman" w:eastAsia="Times New Roman" w:hAnsi="Times New Roman" w:cs="Times New Roman"/>
          <w:sz w:val="22"/>
          <w:szCs w:val="22"/>
        </w:rPr>
      </w:pPr>
      <w:r>
        <w:rPr>
          <w:rFonts w:ascii="Times New Roman" w:hAnsi="Times New Roman" w:cs="Times New Roman"/>
          <w:sz w:val="20"/>
          <w:szCs w:val="20"/>
          <w:lang w:val="en-US"/>
        </w:rPr>
        <w:t xml:space="preserve">ANP – </w:t>
      </w:r>
      <w:proofErr w:type="spellStart"/>
      <w:r>
        <w:rPr>
          <w:rFonts w:ascii="Times New Roman" w:hAnsi="Times New Roman" w:cs="Times New Roman"/>
          <w:sz w:val="20"/>
          <w:szCs w:val="20"/>
          <w:lang w:val="en-US"/>
        </w:rPr>
        <w:t>Agência</w:t>
      </w:r>
      <w:proofErr w:type="spellEnd"/>
      <w:r>
        <w:rPr>
          <w:rFonts w:ascii="Times New Roman" w:hAnsi="Times New Roman" w:cs="Times New Roman"/>
          <w:sz w:val="20"/>
          <w:szCs w:val="20"/>
          <w:lang w:val="en-US"/>
        </w:rPr>
        <w:t xml:space="preserve"> Nacional do </w:t>
      </w:r>
      <w:proofErr w:type="spellStart"/>
      <w:r>
        <w:rPr>
          <w:rFonts w:ascii="Times New Roman" w:hAnsi="Times New Roman" w:cs="Times New Roman"/>
          <w:sz w:val="20"/>
          <w:szCs w:val="20"/>
          <w:lang w:val="en-US"/>
        </w:rPr>
        <w:t>Petróleo</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Gás</w:t>
      </w:r>
      <w:proofErr w:type="spellEnd"/>
      <w:r>
        <w:rPr>
          <w:rFonts w:ascii="Times New Roman" w:hAnsi="Times New Roman" w:cs="Times New Roman"/>
          <w:sz w:val="20"/>
          <w:szCs w:val="20"/>
          <w:lang w:val="en-US"/>
        </w:rPr>
        <w:t xml:space="preserve"> Natural e </w:t>
      </w:r>
      <w:proofErr w:type="spellStart"/>
      <w:r>
        <w:rPr>
          <w:rFonts w:ascii="Times New Roman" w:hAnsi="Times New Roman" w:cs="Times New Roman"/>
          <w:sz w:val="20"/>
          <w:szCs w:val="20"/>
          <w:lang w:val="en-US"/>
        </w:rPr>
        <w:t>Biocombustíveis</w:t>
      </w:r>
      <w:proofErr w:type="spellEnd"/>
      <w:r>
        <w:rPr>
          <w:rFonts w:ascii="Times New Roman" w:hAnsi="Times New Roman" w:cs="Times New Roman"/>
          <w:sz w:val="20"/>
          <w:szCs w:val="20"/>
          <w:lang w:val="en-US"/>
        </w:rPr>
        <w:t xml:space="preserve">. </w:t>
      </w:r>
      <w:r w:rsidRPr="00687D53">
        <w:rPr>
          <w:rFonts w:ascii="Times New Roman" w:hAnsi="Times New Roman" w:cs="Times New Roman"/>
          <w:sz w:val="20"/>
          <w:szCs w:val="20"/>
        </w:rPr>
        <w:t>Resolução ANP Nº 45</w:t>
      </w:r>
      <w:r>
        <w:rPr>
          <w:rFonts w:ascii="Times New Roman" w:hAnsi="Times New Roman" w:cs="Times New Roman"/>
          <w:sz w:val="20"/>
          <w:szCs w:val="20"/>
        </w:rPr>
        <w:t xml:space="preserve">. </w:t>
      </w:r>
      <w:r w:rsidRPr="00E4159E">
        <w:rPr>
          <w:rFonts w:ascii="Times New Roman" w:hAnsi="Times New Roman" w:cs="Times New Roman"/>
          <w:b/>
          <w:bCs/>
          <w:sz w:val="20"/>
          <w:szCs w:val="20"/>
        </w:rPr>
        <w:t>2014</w:t>
      </w:r>
      <w:r>
        <w:rPr>
          <w:rFonts w:ascii="Times New Roman" w:hAnsi="Times New Roman" w:cs="Times New Roman"/>
          <w:sz w:val="20"/>
          <w:szCs w:val="20"/>
        </w:rPr>
        <w:t>.</w:t>
      </w:r>
    </w:p>
    <w:p w14:paraId="4136CC4C" w14:textId="77777777" w:rsidR="006F4B93" w:rsidRPr="008010D0" w:rsidRDefault="006F4B93" w:rsidP="00975D36">
      <w:pPr>
        <w:spacing w:after="0"/>
        <w:rPr>
          <w:lang w:val="en-US"/>
        </w:rPr>
      </w:pPr>
    </w:p>
    <w:p w14:paraId="6E4850E7" w14:textId="77777777" w:rsidR="00D9369C" w:rsidRPr="008010D0" w:rsidRDefault="00D9369C" w:rsidP="00975D36">
      <w:pPr>
        <w:spacing w:after="0"/>
        <w:rPr>
          <w:lang w:val="en-US"/>
        </w:rPr>
      </w:pPr>
    </w:p>
    <w:sectPr w:rsidR="00D9369C" w:rsidRPr="008010D0"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4A58" w14:textId="77777777" w:rsidR="00E80E58" w:rsidRDefault="00E80E58" w:rsidP="00EA4E1B">
      <w:pPr>
        <w:spacing w:after="0" w:line="240" w:lineRule="auto"/>
      </w:pPr>
      <w:r>
        <w:separator/>
      </w:r>
    </w:p>
  </w:endnote>
  <w:endnote w:type="continuationSeparator" w:id="0">
    <w:p w14:paraId="3A44A8F0" w14:textId="77777777" w:rsidR="00E80E58" w:rsidRDefault="00E80E58"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Latin moder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E39E1" w14:textId="77777777" w:rsidR="00E80E58" w:rsidRDefault="00E80E58" w:rsidP="00EA4E1B">
      <w:pPr>
        <w:spacing w:after="0" w:line="240" w:lineRule="auto"/>
      </w:pPr>
      <w:r>
        <w:separator/>
      </w:r>
    </w:p>
  </w:footnote>
  <w:footnote w:type="continuationSeparator" w:id="0">
    <w:p w14:paraId="1F63167F" w14:textId="77777777" w:rsidR="00E80E58" w:rsidRDefault="00E80E58"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EDE6" w14:textId="77777777" w:rsidR="00EA4E1B" w:rsidRDefault="00AF0400" w:rsidP="00EA4E1B">
    <w:pPr>
      <w:pStyle w:val="Cabealho"/>
      <w:jc w:val="center"/>
    </w:pPr>
    <w:r>
      <w:rPr>
        <w:noProof/>
        <w:lang w:eastAsia="pt-BR"/>
      </w:rPr>
      <w:drawing>
        <wp:inline distT="0" distB="0" distL="0" distR="0" wp14:anchorId="2C6AACFA" wp14:editId="137AB6C9">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lang w:eastAsia="pt-BR"/>
      </w:rPr>
      <w:drawing>
        <wp:inline distT="0" distB="0" distL="0" distR="0" wp14:anchorId="65C2E6D4" wp14:editId="011E3A7F">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363E"/>
    <w:multiLevelType w:val="hybridMultilevel"/>
    <w:tmpl w:val="4198B3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58F1197"/>
    <w:multiLevelType w:val="singleLevel"/>
    <w:tmpl w:val="0416000F"/>
    <w:lvl w:ilvl="0">
      <w:start w:val="1"/>
      <w:numFmt w:val="decimal"/>
      <w:lvlText w:val="%1."/>
      <w:lvlJc w:val="left"/>
      <w:pPr>
        <w:tabs>
          <w:tab w:val="num" w:pos="360"/>
        </w:tabs>
        <w:ind w:left="360" w:hanging="360"/>
      </w:pPr>
    </w:lvl>
  </w:abstractNum>
  <w:abstractNum w:abstractNumId="2" w15:restartNumberingAfterBreak="0">
    <w:nsid w:val="30E32A1A"/>
    <w:multiLevelType w:val="hybridMultilevel"/>
    <w:tmpl w:val="CD721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DA6360"/>
    <w:multiLevelType w:val="hybridMultilevel"/>
    <w:tmpl w:val="A43C348A"/>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CC7859"/>
    <w:multiLevelType w:val="hybridMultilevel"/>
    <w:tmpl w:val="A460814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1C6715E"/>
    <w:multiLevelType w:val="hybridMultilevel"/>
    <w:tmpl w:val="9184E55C"/>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64D38FB"/>
    <w:multiLevelType w:val="hybridMultilevel"/>
    <w:tmpl w:val="F174ADFE"/>
    <w:lvl w:ilvl="0" w:tplc="0416000F">
      <w:start w:val="1"/>
      <w:numFmt w:val="decimal"/>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8CA312F"/>
    <w:multiLevelType w:val="hybridMultilevel"/>
    <w:tmpl w:val="FEC43496"/>
    <w:lvl w:ilvl="0" w:tplc="FFFFFFFF">
      <w:start w:val="1"/>
      <w:numFmt w:val="decimal"/>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6037026">
    <w:abstractNumId w:val="1"/>
  </w:num>
  <w:num w:numId="2" w16cid:durableId="1144393559">
    <w:abstractNumId w:val="3"/>
  </w:num>
  <w:num w:numId="3" w16cid:durableId="1607689178">
    <w:abstractNumId w:val="2"/>
  </w:num>
  <w:num w:numId="4" w16cid:durableId="628559129">
    <w:abstractNumId w:val="6"/>
  </w:num>
  <w:num w:numId="5" w16cid:durableId="477653395">
    <w:abstractNumId w:val="7"/>
  </w:num>
  <w:num w:numId="6" w16cid:durableId="1894658347">
    <w:abstractNumId w:val="5"/>
  </w:num>
  <w:num w:numId="7" w16cid:durableId="1738285480">
    <w:abstractNumId w:val="4"/>
  </w:num>
  <w:num w:numId="8" w16cid:durableId="199402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3788"/>
    <w:rsid w:val="0001064A"/>
    <w:rsid w:val="0001264A"/>
    <w:rsid w:val="000232AE"/>
    <w:rsid w:val="00023B72"/>
    <w:rsid w:val="00025F4A"/>
    <w:rsid w:val="00032DDC"/>
    <w:rsid w:val="000404EA"/>
    <w:rsid w:val="000545EE"/>
    <w:rsid w:val="00061A72"/>
    <w:rsid w:val="000744F0"/>
    <w:rsid w:val="00082935"/>
    <w:rsid w:val="00092769"/>
    <w:rsid w:val="000C10E4"/>
    <w:rsid w:val="000D400D"/>
    <w:rsid w:val="000D75BF"/>
    <w:rsid w:val="000E4D25"/>
    <w:rsid w:val="000E4E38"/>
    <w:rsid w:val="000E79D3"/>
    <w:rsid w:val="000F1D24"/>
    <w:rsid w:val="0010362B"/>
    <w:rsid w:val="0011064F"/>
    <w:rsid w:val="0013242D"/>
    <w:rsid w:val="00140486"/>
    <w:rsid w:val="001563BE"/>
    <w:rsid w:val="00170B56"/>
    <w:rsid w:val="001726B4"/>
    <w:rsid w:val="001B043E"/>
    <w:rsid w:val="001B68F1"/>
    <w:rsid w:val="001B7EB9"/>
    <w:rsid w:val="001C0D44"/>
    <w:rsid w:val="001D0583"/>
    <w:rsid w:val="001E210F"/>
    <w:rsid w:val="001E2F06"/>
    <w:rsid w:val="001E58A9"/>
    <w:rsid w:val="001F25B2"/>
    <w:rsid w:val="0020402D"/>
    <w:rsid w:val="00222230"/>
    <w:rsid w:val="00223185"/>
    <w:rsid w:val="002247A4"/>
    <w:rsid w:val="00232AF0"/>
    <w:rsid w:val="002334DD"/>
    <w:rsid w:val="00233D17"/>
    <w:rsid w:val="00234CBA"/>
    <w:rsid w:val="00255E53"/>
    <w:rsid w:val="002568AA"/>
    <w:rsid w:val="00265587"/>
    <w:rsid w:val="00267F57"/>
    <w:rsid w:val="00287B4E"/>
    <w:rsid w:val="002909DC"/>
    <w:rsid w:val="002909FE"/>
    <w:rsid w:val="0029123B"/>
    <w:rsid w:val="002C51FC"/>
    <w:rsid w:val="002D2D3D"/>
    <w:rsid w:val="002E1C84"/>
    <w:rsid w:val="002F3920"/>
    <w:rsid w:val="002F54B3"/>
    <w:rsid w:val="00312174"/>
    <w:rsid w:val="00313665"/>
    <w:rsid w:val="00340B1E"/>
    <w:rsid w:val="003540B0"/>
    <w:rsid w:val="003562F4"/>
    <w:rsid w:val="003569F7"/>
    <w:rsid w:val="00357D2C"/>
    <w:rsid w:val="00365DA4"/>
    <w:rsid w:val="00375681"/>
    <w:rsid w:val="00376E01"/>
    <w:rsid w:val="003831A9"/>
    <w:rsid w:val="003948F6"/>
    <w:rsid w:val="003A325D"/>
    <w:rsid w:val="003B1FA0"/>
    <w:rsid w:val="003B2EAE"/>
    <w:rsid w:val="003B64FD"/>
    <w:rsid w:val="003B677A"/>
    <w:rsid w:val="003C19A1"/>
    <w:rsid w:val="003C4424"/>
    <w:rsid w:val="003D48FB"/>
    <w:rsid w:val="003E1384"/>
    <w:rsid w:val="003E397A"/>
    <w:rsid w:val="003F07F8"/>
    <w:rsid w:val="00401EF6"/>
    <w:rsid w:val="00402F3E"/>
    <w:rsid w:val="00413FD0"/>
    <w:rsid w:val="004203F2"/>
    <w:rsid w:val="0042557A"/>
    <w:rsid w:val="004416EB"/>
    <w:rsid w:val="00443AF2"/>
    <w:rsid w:val="004555D9"/>
    <w:rsid w:val="0046358A"/>
    <w:rsid w:val="00482448"/>
    <w:rsid w:val="00485AAE"/>
    <w:rsid w:val="00486F2E"/>
    <w:rsid w:val="004907AC"/>
    <w:rsid w:val="004A1275"/>
    <w:rsid w:val="004A5452"/>
    <w:rsid w:val="004C2284"/>
    <w:rsid w:val="004C33AE"/>
    <w:rsid w:val="004D2474"/>
    <w:rsid w:val="004F3F42"/>
    <w:rsid w:val="00502587"/>
    <w:rsid w:val="00506851"/>
    <w:rsid w:val="005101CC"/>
    <w:rsid w:val="00511271"/>
    <w:rsid w:val="0052112E"/>
    <w:rsid w:val="0052127C"/>
    <w:rsid w:val="00521DC4"/>
    <w:rsid w:val="00533449"/>
    <w:rsid w:val="00541D52"/>
    <w:rsid w:val="0055157A"/>
    <w:rsid w:val="0055295B"/>
    <w:rsid w:val="00555BFC"/>
    <w:rsid w:val="00557B6F"/>
    <w:rsid w:val="005605E0"/>
    <w:rsid w:val="00566450"/>
    <w:rsid w:val="00587D2F"/>
    <w:rsid w:val="005A227B"/>
    <w:rsid w:val="005A482F"/>
    <w:rsid w:val="005C2775"/>
    <w:rsid w:val="005C43FE"/>
    <w:rsid w:val="005D65EB"/>
    <w:rsid w:val="005E11D1"/>
    <w:rsid w:val="005E23C8"/>
    <w:rsid w:val="005E48E1"/>
    <w:rsid w:val="005F43F2"/>
    <w:rsid w:val="005F5C3B"/>
    <w:rsid w:val="005F6B2C"/>
    <w:rsid w:val="00604718"/>
    <w:rsid w:val="006123D0"/>
    <w:rsid w:val="006139A4"/>
    <w:rsid w:val="006335F9"/>
    <w:rsid w:val="00640431"/>
    <w:rsid w:val="00640500"/>
    <w:rsid w:val="00652815"/>
    <w:rsid w:val="006542B8"/>
    <w:rsid w:val="00667622"/>
    <w:rsid w:val="006721F1"/>
    <w:rsid w:val="0068054F"/>
    <w:rsid w:val="00684A58"/>
    <w:rsid w:val="006857B9"/>
    <w:rsid w:val="00685F9C"/>
    <w:rsid w:val="006A1539"/>
    <w:rsid w:val="006A1FEF"/>
    <w:rsid w:val="006C59C2"/>
    <w:rsid w:val="006D07B7"/>
    <w:rsid w:val="006D4DE6"/>
    <w:rsid w:val="006E08CC"/>
    <w:rsid w:val="006E713B"/>
    <w:rsid w:val="006F09B1"/>
    <w:rsid w:val="006F1BBF"/>
    <w:rsid w:val="006F4B93"/>
    <w:rsid w:val="006F599B"/>
    <w:rsid w:val="006F7417"/>
    <w:rsid w:val="007247D3"/>
    <w:rsid w:val="0073060D"/>
    <w:rsid w:val="007406AF"/>
    <w:rsid w:val="00756CAA"/>
    <w:rsid w:val="00760CDF"/>
    <w:rsid w:val="0076336A"/>
    <w:rsid w:val="007670A0"/>
    <w:rsid w:val="007770EE"/>
    <w:rsid w:val="00781685"/>
    <w:rsid w:val="00787652"/>
    <w:rsid w:val="00792C9D"/>
    <w:rsid w:val="007A39CD"/>
    <w:rsid w:val="007B4B2B"/>
    <w:rsid w:val="007C702D"/>
    <w:rsid w:val="007D178F"/>
    <w:rsid w:val="007E664C"/>
    <w:rsid w:val="007F08E7"/>
    <w:rsid w:val="007F2F35"/>
    <w:rsid w:val="007F5F79"/>
    <w:rsid w:val="008010D0"/>
    <w:rsid w:val="00804DEA"/>
    <w:rsid w:val="00806CAF"/>
    <w:rsid w:val="00821E5B"/>
    <w:rsid w:val="00822408"/>
    <w:rsid w:val="00827324"/>
    <w:rsid w:val="00835851"/>
    <w:rsid w:val="00850B11"/>
    <w:rsid w:val="00854D76"/>
    <w:rsid w:val="00860DEF"/>
    <w:rsid w:val="00862934"/>
    <w:rsid w:val="00862D86"/>
    <w:rsid w:val="00866822"/>
    <w:rsid w:val="00872976"/>
    <w:rsid w:val="0087529D"/>
    <w:rsid w:val="008854FC"/>
    <w:rsid w:val="008A09FA"/>
    <w:rsid w:val="008B1683"/>
    <w:rsid w:val="008B214F"/>
    <w:rsid w:val="008C1B30"/>
    <w:rsid w:val="008C5034"/>
    <w:rsid w:val="008C544C"/>
    <w:rsid w:val="008D0706"/>
    <w:rsid w:val="008D5E44"/>
    <w:rsid w:val="008E0688"/>
    <w:rsid w:val="008F3272"/>
    <w:rsid w:val="009233DC"/>
    <w:rsid w:val="00931B70"/>
    <w:rsid w:val="00931C01"/>
    <w:rsid w:val="00937408"/>
    <w:rsid w:val="00946C8B"/>
    <w:rsid w:val="0094718C"/>
    <w:rsid w:val="00953349"/>
    <w:rsid w:val="00956471"/>
    <w:rsid w:val="00962919"/>
    <w:rsid w:val="009656D9"/>
    <w:rsid w:val="00975D36"/>
    <w:rsid w:val="00976A82"/>
    <w:rsid w:val="009821E7"/>
    <w:rsid w:val="00983F30"/>
    <w:rsid w:val="0098509C"/>
    <w:rsid w:val="009A2288"/>
    <w:rsid w:val="009B0BEA"/>
    <w:rsid w:val="009C33CF"/>
    <w:rsid w:val="009C7CB0"/>
    <w:rsid w:val="009D05A6"/>
    <w:rsid w:val="009D67D3"/>
    <w:rsid w:val="009E48B0"/>
    <w:rsid w:val="009F2C57"/>
    <w:rsid w:val="00A00F51"/>
    <w:rsid w:val="00A06B31"/>
    <w:rsid w:val="00A17D85"/>
    <w:rsid w:val="00A218B8"/>
    <w:rsid w:val="00A21DDA"/>
    <w:rsid w:val="00A50881"/>
    <w:rsid w:val="00A5495B"/>
    <w:rsid w:val="00A633CD"/>
    <w:rsid w:val="00A74081"/>
    <w:rsid w:val="00A7577F"/>
    <w:rsid w:val="00A86817"/>
    <w:rsid w:val="00A87CE8"/>
    <w:rsid w:val="00A9659F"/>
    <w:rsid w:val="00AA182E"/>
    <w:rsid w:val="00AA289A"/>
    <w:rsid w:val="00AA2DB6"/>
    <w:rsid w:val="00AA752A"/>
    <w:rsid w:val="00AB4CEA"/>
    <w:rsid w:val="00AF0400"/>
    <w:rsid w:val="00AF41C3"/>
    <w:rsid w:val="00B113C8"/>
    <w:rsid w:val="00B1158E"/>
    <w:rsid w:val="00B1399A"/>
    <w:rsid w:val="00B1427D"/>
    <w:rsid w:val="00B2363E"/>
    <w:rsid w:val="00B30AEB"/>
    <w:rsid w:val="00B33007"/>
    <w:rsid w:val="00B3309C"/>
    <w:rsid w:val="00B345F3"/>
    <w:rsid w:val="00B54687"/>
    <w:rsid w:val="00B92BA8"/>
    <w:rsid w:val="00B93E18"/>
    <w:rsid w:val="00BA0755"/>
    <w:rsid w:val="00BA2AE9"/>
    <w:rsid w:val="00BA6A6E"/>
    <w:rsid w:val="00BE5084"/>
    <w:rsid w:val="00C0565E"/>
    <w:rsid w:val="00C06EEB"/>
    <w:rsid w:val="00C15481"/>
    <w:rsid w:val="00C310F8"/>
    <w:rsid w:val="00C31BAB"/>
    <w:rsid w:val="00C321CB"/>
    <w:rsid w:val="00C51E5E"/>
    <w:rsid w:val="00C5342D"/>
    <w:rsid w:val="00C55385"/>
    <w:rsid w:val="00C6507E"/>
    <w:rsid w:val="00C658FD"/>
    <w:rsid w:val="00C73D1B"/>
    <w:rsid w:val="00C745B5"/>
    <w:rsid w:val="00C76E54"/>
    <w:rsid w:val="00C83A77"/>
    <w:rsid w:val="00C92AC1"/>
    <w:rsid w:val="00C961DB"/>
    <w:rsid w:val="00CA2A3A"/>
    <w:rsid w:val="00CD0808"/>
    <w:rsid w:val="00CD597C"/>
    <w:rsid w:val="00CE3A60"/>
    <w:rsid w:val="00D056A5"/>
    <w:rsid w:val="00D142E1"/>
    <w:rsid w:val="00D217F0"/>
    <w:rsid w:val="00D22CFE"/>
    <w:rsid w:val="00D30230"/>
    <w:rsid w:val="00D33C46"/>
    <w:rsid w:val="00D343B3"/>
    <w:rsid w:val="00D43A55"/>
    <w:rsid w:val="00D82CC4"/>
    <w:rsid w:val="00D84C12"/>
    <w:rsid w:val="00D9369C"/>
    <w:rsid w:val="00D96135"/>
    <w:rsid w:val="00DA028E"/>
    <w:rsid w:val="00DA0874"/>
    <w:rsid w:val="00DA1DC9"/>
    <w:rsid w:val="00DB3E5E"/>
    <w:rsid w:val="00DC0A5C"/>
    <w:rsid w:val="00DE20E2"/>
    <w:rsid w:val="00DF7847"/>
    <w:rsid w:val="00E02A21"/>
    <w:rsid w:val="00E02BD7"/>
    <w:rsid w:val="00E038AF"/>
    <w:rsid w:val="00E121FF"/>
    <w:rsid w:val="00E27097"/>
    <w:rsid w:val="00E36251"/>
    <w:rsid w:val="00E80E58"/>
    <w:rsid w:val="00E9224F"/>
    <w:rsid w:val="00EA2887"/>
    <w:rsid w:val="00EA4E1B"/>
    <w:rsid w:val="00EA5200"/>
    <w:rsid w:val="00EB69D4"/>
    <w:rsid w:val="00EC0E09"/>
    <w:rsid w:val="00ED1727"/>
    <w:rsid w:val="00ED5EA6"/>
    <w:rsid w:val="00EE03AF"/>
    <w:rsid w:val="00EE12EE"/>
    <w:rsid w:val="00EE35FA"/>
    <w:rsid w:val="00EE6E11"/>
    <w:rsid w:val="00F02895"/>
    <w:rsid w:val="00F23C55"/>
    <w:rsid w:val="00F23FDE"/>
    <w:rsid w:val="00F30661"/>
    <w:rsid w:val="00F34175"/>
    <w:rsid w:val="00F428F7"/>
    <w:rsid w:val="00F506E8"/>
    <w:rsid w:val="00F63759"/>
    <w:rsid w:val="00F70E58"/>
    <w:rsid w:val="00F86763"/>
    <w:rsid w:val="00F917DA"/>
    <w:rsid w:val="00F94FF2"/>
    <w:rsid w:val="00FC21A1"/>
    <w:rsid w:val="00FC27B3"/>
    <w:rsid w:val="00FC40C2"/>
    <w:rsid w:val="00FD4092"/>
    <w:rsid w:val="00FD4143"/>
    <w:rsid w:val="00FD4B3A"/>
    <w:rsid w:val="00FD6862"/>
    <w:rsid w:val="00FE7139"/>
    <w:rsid w:val="00FE7227"/>
    <w:rsid w:val="00FF1E47"/>
    <w:rsid w:val="00FF615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54A48"/>
  <w15:docId w15:val="{10A6002D-3D3C-4A12-9BE6-5C284542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aliases w:val="Legenda - ABNT"/>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TextodoEspaoReservado">
    <w:name w:val="Placeholder Text"/>
    <w:basedOn w:val="Fontepargpadro"/>
    <w:uiPriority w:val="99"/>
    <w:semiHidden/>
    <w:rsid w:val="00F34175"/>
    <w:rPr>
      <w:color w:val="808080"/>
    </w:rPr>
  </w:style>
  <w:style w:type="character" w:customStyle="1" w:styleId="fontstyle01">
    <w:name w:val="fontstyle01"/>
    <w:basedOn w:val="Fontepargpadro"/>
    <w:rsid w:val="00B345F3"/>
    <w:rPr>
      <w:rFonts w:ascii="TimesNewRomanPSMT" w:hAnsi="TimesNewRomanPSMT" w:hint="default"/>
      <w:b w:val="0"/>
      <w:bCs w:val="0"/>
      <w:i w:val="0"/>
      <w:iCs w:val="0"/>
      <w:color w:val="000000"/>
      <w:sz w:val="20"/>
      <w:szCs w:val="20"/>
    </w:rPr>
  </w:style>
  <w:style w:type="table" w:styleId="Tabelacomgrade">
    <w:name w:val="Table Grid"/>
    <w:basedOn w:val="Tabelanormal"/>
    <w:uiPriority w:val="39"/>
    <w:rsid w:val="001726B4"/>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Fontepargpadro"/>
    <w:rsid w:val="004C33AE"/>
    <w:rPr>
      <w:rFonts w:ascii="TimesNewRomanPS-ItalicMT" w:hAnsi="TimesNewRomanPS-ItalicMT" w:hint="default"/>
      <w:b w:val="0"/>
      <w:bCs w:val="0"/>
      <w:i/>
      <w:iCs/>
      <w:color w:val="000000"/>
      <w:sz w:val="20"/>
      <w:szCs w:val="20"/>
    </w:rPr>
  </w:style>
  <w:style w:type="paragraph" w:styleId="PargrafodaLista">
    <w:name w:val="List Paragraph"/>
    <w:basedOn w:val="Normal"/>
    <w:uiPriority w:val="34"/>
    <w:qFormat/>
    <w:rsid w:val="003B64FD"/>
    <w:pPr>
      <w:ind w:left="720"/>
      <w:contextualSpacing/>
    </w:pPr>
  </w:style>
  <w:style w:type="character" w:styleId="Hyperlink">
    <w:name w:val="Hyperlink"/>
    <w:basedOn w:val="Fontepargpadro"/>
    <w:uiPriority w:val="99"/>
    <w:unhideWhenUsed/>
    <w:rsid w:val="006A1FEF"/>
    <w:rPr>
      <w:color w:val="0563C1" w:themeColor="hyperlink"/>
      <w:u w:val="single"/>
    </w:rPr>
  </w:style>
  <w:style w:type="character" w:customStyle="1" w:styleId="MenoPendente1">
    <w:name w:val="Menção Pendente1"/>
    <w:basedOn w:val="Fontepargpadro"/>
    <w:uiPriority w:val="99"/>
    <w:semiHidden/>
    <w:unhideWhenUsed/>
    <w:rsid w:val="006A1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673">
      <w:bodyDiv w:val="1"/>
      <w:marLeft w:val="0"/>
      <w:marRight w:val="0"/>
      <w:marTop w:val="0"/>
      <w:marBottom w:val="0"/>
      <w:divBdr>
        <w:top w:val="none" w:sz="0" w:space="0" w:color="auto"/>
        <w:left w:val="none" w:sz="0" w:space="0" w:color="auto"/>
        <w:bottom w:val="none" w:sz="0" w:space="0" w:color="auto"/>
        <w:right w:val="none" w:sz="0" w:space="0" w:color="auto"/>
      </w:divBdr>
    </w:div>
    <w:div w:id="127937119">
      <w:bodyDiv w:val="1"/>
      <w:marLeft w:val="0"/>
      <w:marRight w:val="0"/>
      <w:marTop w:val="0"/>
      <w:marBottom w:val="0"/>
      <w:divBdr>
        <w:top w:val="none" w:sz="0" w:space="0" w:color="auto"/>
        <w:left w:val="none" w:sz="0" w:space="0" w:color="auto"/>
        <w:bottom w:val="none" w:sz="0" w:space="0" w:color="auto"/>
        <w:right w:val="none" w:sz="0" w:space="0" w:color="auto"/>
      </w:divBdr>
    </w:div>
    <w:div w:id="149517253">
      <w:bodyDiv w:val="1"/>
      <w:marLeft w:val="0"/>
      <w:marRight w:val="0"/>
      <w:marTop w:val="0"/>
      <w:marBottom w:val="0"/>
      <w:divBdr>
        <w:top w:val="none" w:sz="0" w:space="0" w:color="auto"/>
        <w:left w:val="none" w:sz="0" w:space="0" w:color="auto"/>
        <w:bottom w:val="none" w:sz="0" w:space="0" w:color="auto"/>
        <w:right w:val="none" w:sz="0" w:space="0" w:color="auto"/>
      </w:divBdr>
      <w:divsChild>
        <w:div w:id="233470633">
          <w:marLeft w:val="480"/>
          <w:marRight w:val="0"/>
          <w:marTop w:val="0"/>
          <w:marBottom w:val="0"/>
          <w:divBdr>
            <w:top w:val="none" w:sz="0" w:space="0" w:color="auto"/>
            <w:left w:val="none" w:sz="0" w:space="0" w:color="auto"/>
            <w:bottom w:val="none" w:sz="0" w:space="0" w:color="auto"/>
            <w:right w:val="none" w:sz="0" w:space="0" w:color="auto"/>
          </w:divBdr>
        </w:div>
        <w:div w:id="1554854102">
          <w:marLeft w:val="480"/>
          <w:marRight w:val="0"/>
          <w:marTop w:val="0"/>
          <w:marBottom w:val="0"/>
          <w:divBdr>
            <w:top w:val="none" w:sz="0" w:space="0" w:color="auto"/>
            <w:left w:val="none" w:sz="0" w:space="0" w:color="auto"/>
            <w:bottom w:val="none" w:sz="0" w:space="0" w:color="auto"/>
            <w:right w:val="none" w:sz="0" w:space="0" w:color="auto"/>
          </w:divBdr>
        </w:div>
        <w:div w:id="308444439">
          <w:marLeft w:val="480"/>
          <w:marRight w:val="0"/>
          <w:marTop w:val="0"/>
          <w:marBottom w:val="0"/>
          <w:divBdr>
            <w:top w:val="none" w:sz="0" w:space="0" w:color="auto"/>
            <w:left w:val="none" w:sz="0" w:space="0" w:color="auto"/>
            <w:bottom w:val="none" w:sz="0" w:space="0" w:color="auto"/>
            <w:right w:val="none" w:sz="0" w:space="0" w:color="auto"/>
          </w:divBdr>
        </w:div>
        <w:div w:id="287005165">
          <w:marLeft w:val="480"/>
          <w:marRight w:val="0"/>
          <w:marTop w:val="0"/>
          <w:marBottom w:val="0"/>
          <w:divBdr>
            <w:top w:val="none" w:sz="0" w:space="0" w:color="auto"/>
            <w:left w:val="none" w:sz="0" w:space="0" w:color="auto"/>
            <w:bottom w:val="none" w:sz="0" w:space="0" w:color="auto"/>
            <w:right w:val="none" w:sz="0" w:space="0" w:color="auto"/>
          </w:divBdr>
        </w:div>
        <w:div w:id="1972394427">
          <w:marLeft w:val="480"/>
          <w:marRight w:val="0"/>
          <w:marTop w:val="0"/>
          <w:marBottom w:val="0"/>
          <w:divBdr>
            <w:top w:val="none" w:sz="0" w:space="0" w:color="auto"/>
            <w:left w:val="none" w:sz="0" w:space="0" w:color="auto"/>
            <w:bottom w:val="none" w:sz="0" w:space="0" w:color="auto"/>
            <w:right w:val="none" w:sz="0" w:space="0" w:color="auto"/>
          </w:divBdr>
        </w:div>
        <w:div w:id="196502482">
          <w:marLeft w:val="480"/>
          <w:marRight w:val="0"/>
          <w:marTop w:val="0"/>
          <w:marBottom w:val="0"/>
          <w:divBdr>
            <w:top w:val="none" w:sz="0" w:space="0" w:color="auto"/>
            <w:left w:val="none" w:sz="0" w:space="0" w:color="auto"/>
            <w:bottom w:val="none" w:sz="0" w:space="0" w:color="auto"/>
            <w:right w:val="none" w:sz="0" w:space="0" w:color="auto"/>
          </w:divBdr>
        </w:div>
        <w:div w:id="632054757">
          <w:marLeft w:val="480"/>
          <w:marRight w:val="0"/>
          <w:marTop w:val="0"/>
          <w:marBottom w:val="0"/>
          <w:divBdr>
            <w:top w:val="none" w:sz="0" w:space="0" w:color="auto"/>
            <w:left w:val="none" w:sz="0" w:space="0" w:color="auto"/>
            <w:bottom w:val="none" w:sz="0" w:space="0" w:color="auto"/>
            <w:right w:val="none" w:sz="0" w:space="0" w:color="auto"/>
          </w:divBdr>
        </w:div>
        <w:div w:id="1692410034">
          <w:marLeft w:val="480"/>
          <w:marRight w:val="0"/>
          <w:marTop w:val="0"/>
          <w:marBottom w:val="0"/>
          <w:divBdr>
            <w:top w:val="none" w:sz="0" w:space="0" w:color="auto"/>
            <w:left w:val="none" w:sz="0" w:space="0" w:color="auto"/>
            <w:bottom w:val="none" w:sz="0" w:space="0" w:color="auto"/>
            <w:right w:val="none" w:sz="0" w:space="0" w:color="auto"/>
          </w:divBdr>
        </w:div>
        <w:div w:id="1382829508">
          <w:marLeft w:val="480"/>
          <w:marRight w:val="0"/>
          <w:marTop w:val="0"/>
          <w:marBottom w:val="0"/>
          <w:divBdr>
            <w:top w:val="none" w:sz="0" w:space="0" w:color="auto"/>
            <w:left w:val="none" w:sz="0" w:space="0" w:color="auto"/>
            <w:bottom w:val="none" w:sz="0" w:space="0" w:color="auto"/>
            <w:right w:val="none" w:sz="0" w:space="0" w:color="auto"/>
          </w:divBdr>
        </w:div>
        <w:div w:id="1886722620">
          <w:marLeft w:val="480"/>
          <w:marRight w:val="0"/>
          <w:marTop w:val="0"/>
          <w:marBottom w:val="0"/>
          <w:divBdr>
            <w:top w:val="none" w:sz="0" w:space="0" w:color="auto"/>
            <w:left w:val="none" w:sz="0" w:space="0" w:color="auto"/>
            <w:bottom w:val="none" w:sz="0" w:space="0" w:color="auto"/>
            <w:right w:val="none" w:sz="0" w:space="0" w:color="auto"/>
          </w:divBdr>
        </w:div>
        <w:div w:id="2004814897">
          <w:marLeft w:val="480"/>
          <w:marRight w:val="0"/>
          <w:marTop w:val="0"/>
          <w:marBottom w:val="0"/>
          <w:divBdr>
            <w:top w:val="none" w:sz="0" w:space="0" w:color="auto"/>
            <w:left w:val="none" w:sz="0" w:space="0" w:color="auto"/>
            <w:bottom w:val="none" w:sz="0" w:space="0" w:color="auto"/>
            <w:right w:val="none" w:sz="0" w:space="0" w:color="auto"/>
          </w:divBdr>
        </w:div>
        <w:div w:id="759136236">
          <w:marLeft w:val="480"/>
          <w:marRight w:val="0"/>
          <w:marTop w:val="0"/>
          <w:marBottom w:val="0"/>
          <w:divBdr>
            <w:top w:val="none" w:sz="0" w:space="0" w:color="auto"/>
            <w:left w:val="none" w:sz="0" w:space="0" w:color="auto"/>
            <w:bottom w:val="none" w:sz="0" w:space="0" w:color="auto"/>
            <w:right w:val="none" w:sz="0" w:space="0" w:color="auto"/>
          </w:divBdr>
        </w:div>
        <w:div w:id="875771231">
          <w:marLeft w:val="480"/>
          <w:marRight w:val="0"/>
          <w:marTop w:val="0"/>
          <w:marBottom w:val="0"/>
          <w:divBdr>
            <w:top w:val="none" w:sz="0" w:space="0" w:color="auto"/>
            <w:left w:val="none" w:sz="0" w:space="0" w:color="auto"/>
            <w:bottom w:val="none" w:sz="0" w:space="0" w:color="auto"/>
            <w:right w:val="none" w:sz="0" w:space="0" w:color="auto"/>
          </w:divBdr>
        </w:div>
      </w:divsChild>
    </w:div>
    <w:div w:id="572668703">
      <w:bodyDiv w:val="1"/>
      <w:marLeft w:val="0"/>
      <w:marRight w:val="0"/>
      <w:marTop w:val="0"/>
      <w:marBottom w:val="0"/>
      <w:divBdr>
        <w:top w:val="none" w:sz="0" w:space="0" w:color="auto"/>
        <w:left w:val="none" w:sz="0" w:space="0" w:color="auto"/>
        <w:bottom w:val="none" w:sz="0" w:space="0" w:color="auto"/>
        <w:right w:val="none" w:sz="0" w:space="0" w:color="auto"/>
      </w:divBdr>
    </w:div>
    <w:div w:id="934482627">
      <w:bodyDiv w:val="1"/>
      <w:marLeft w:val="0"/>
      <w:marRight w:val="0"/>
      <w:marTop w:val="0"/>
      <w:marBottom w:val="0"/>
      <w:divBdr>
        <w:top w:val="none" w:sz="0" w:space="0" w:color="auto"/>
        <w:left w:val="none" w:sz="0" w:space="0" w:color="auto"/>
        <w:bottom w:val="none" w:sz="0" w:space="0" w:color="auto"/>
        <w:right w:val="none" w:sz="0" w:space="0" w:color="auto"/>
      </w:divBdr>
      <w:divsChild>
        <w:div w:id="1077172686">
          <w:marLeft w:val="480"/>
          <w:marRight w:val="0"/>
          <w:marTop w:val="0"/>
          <w:marBottom w:val="0"/>
          <w:divBdr>
            <w:top w:val="none" w:sz="0" w:space="0" w:color="auto"/>
            <w:left w:val="none" w:sz="0" w:space="0" w:color="auto"/>
            <w:bottom w:val="none" w:sz="0" w:space="0" w:color="auto"/>
            <w:right w:val="none" w:sz="0" w:space="0" w:color="auto"/>
          </w:divBdr>
        </w:div>
        <w:div w:id="1239561406">
          <w:marLeft w:val="480"/>
          <w:marRight w:val="0"/>
          <w:marTop w:val="0"/>
          <w:marBottom w:val="0"/>
          <w:divBdr>
            <w:top w:val="none" w:sz="0" w:space="0" w:color="auto"/>
            <w:left w:val="none" w:sz="0" w:space="0" w:color="auto"/>
            <w:bottom w:val="none" w:sz="0" w:space="0" w:color="auto"/>
            <w:right w:val="none" w:sz="0" w:space="0" w:color="auto"/>
          </w:divBdr>
        </w:div>
        <w:div w:id="1954511748">
          <w:marLeft w:val="480"/>
          <w:marRight w:val="0"/>
          <w:marTop w:val="0"/>
          <w:marBottom w:val="0"/>
          <w:divBdr>
            <w:top w:val="none" w:sz="0" w:space="0" w:color="auto"/>
            <w:left w:val="none" w:sz="0" w:space="0" w:color="auto"/>
            <w:bottom w:val="none" w:sz="0" w:space="0" w:color="auto"/>
            <w:right w:val="none" w:sz="0" w:space="0" w:color="auto"/>
          </w:divBdr>
        </w:div>
        <w:div w:id="797724249">
          <w:marLeft w:val="480"/>
          <w:marRight w:val="0"/>
          <w:marTop w:val="0"/>
          <w:marBottom w:val="0"/>
          <w:divBdr>
            <w:top w:val="none" w:sz="0" w:space="0" w:color="auto"/>
            <w:left w:val="none" w:sz="0" w:space="0" w:color="auto"/>
            <w:bottom w:val="none" w:sz="0" w:space="0" w:color="auto"/>
            <w:right w:val="none" w:sz="0" w:space="0" w:color="auto"/>
          </w:divBdr>
        </w:div>
        <w:div w:id="1343162509">
          <w:marLeft w:val="480"/>
          <w:marRight w:val="0"/>
          <w:marTop w:val="0"/>
          <w:marBottom w:val="0"/>
          <w:divBdr>
            <w:top w:val="none" w:sz="0" w:space="0" w:color="auto"/>
            <w:left w:val="none" w:sz="0" w:space="0" w:color="auto"/>
            <w:bottom w:val="none" w:sz="0" w:space="0" w:color="auto"/>
            <w:right w:val="none" w:sz="0" w:space="0" w:color="auto"/>
          </w:divBdr>
        </w:div>
        <w:div w:id="576521750">
          <w:marLeft w:val="480"/>
          <w:marRight w:val="0"/>
          <w:marTop w:val="0"/>
          <w:marBottom w:val="0"/>
          <w:divBdr>
            <w:top w:val="none" w:sz="0" w:space="0" w:color="auto"/>
            <w:left w:val="none" w:sz="0" w:space="0" w:color="auto"/>
            <w:bottom w:val="none" w:sz="0" w:space="0" w:color="auto"/>
            <w:right w:val="none" w:sz="0" w:space="0" w:color="auto"/>
          </w:divBdr>
        </w:div>
        <w:div w:id="355353756">
          <w:marLeft w:val="480"/>
          <w:marRight w:val="0"/>
          <w:marTop w:val="0"/>
          <w:marBottom w:val="0"/>
          <w:divBdr>
            <w:top w:val="none" w:sz="0" w:space="0" w:color="auto"/>
            <w:left w:val="none" w:sz="0" w:space="0" w:color="auto"/>
            <w:bottom w:val="none" w:sz="0" w:space="0" w:color="auto"/>
            <w:right w:val="none" w:sz="0" w:space="0" w:color="auto"/>
          </w:divBdr>
        </w:div>
        <w:div w:id="939139404">
          <w:marLeft w:val="480"/>
          <w:marRight w:val="0"/>
          <w:marTop w:val="0"/>
          <w:marBottom w:val="0"/>
          <w:divBdr>
            <w:top w:val="none" w:sz="0" w:space="0" w:color="auto"/>
            <w:left w:val="none" w:sz="0" w:space="0" w:color="auto"/>
            <w:bottom w:val="none" w:sz="0" w:space="0" w:color="auto"/>
            <w:right w:val="none" w:sz="0" w:space="0" w:color="auto"/>
          </w:divBdr>
        </w:div>
        <w:div w:id="2100833778">
          <w:marLeft w:val="480"/>
          <w:marRight w:val="0"/>
          <w:marTop w:val="0"/>
          <w:marBottom w:val="0"/>
          <w:divBdr>
            <w:top w:val="none" w:sz="0" w:space="0" w:color="auto"/>
            <w:left w:val="none" w:sz="0" w:space="0" w:color="auto"/>
            <w:bottom w:val="none" w:sz="0" w:space="0" w:color="auto"/>
            <w:right w:val="none" w:sz="0" w:space="0" w:color="auto"/>
          </w:divBdr>
        </w:div>
        <w:div w:id="898127224">
          <w:marLeft w:val="480"/>
          <w:marRight w:val="0"/>
          <w:marTop w:val="0"/>
          <w:marBottom w:val="0"/>
          <w:divBdr>
            <w:top w:val="none" w:sz="0" w:space="0" w:color="auto"/>
            <w:left w:val="none" w:sz="0" w:space="0" w:color="auto"/>
            <w:bottom w:val="none" w:sz="0" w:space="0" w:color="auto"/>
            <w:right w:val="none" w:sz="0" w:space="0" w:color="auto"/>
          </w:divBdr>
        </w:div>
        <w:div w:id="231544819">
          <w:marLeft w:val="480"/>
          <w:marRight w:val="0"/>
          <w:marTop w:val="0"/>
          <w:marBottom w:val="0"/>
          <w:divBdr>
            <w:top w:val="none" w:sz="0" w:space="0" w:color="auto"/>
            <w:left w:val="none" w:sz="0" w:space="0" w:color="auto"/>
            <w:bottom w:val="none" w:sz="0" w:space="0" w:color="auto"/>
            <w:right w:val="none" w:sz="0" w:space="0" w:color="auto"/>
          </w:divBdr>
        </w:div>
        <w:div w:id="1457337794">
          <w:marLeft w:val="480"/>
          <w:marRight w:val="0"/>
          <w:marTop w:val="0"/>
          <w:marBottom w:val="0"/>
          <w:divBdr>
            <w:top w:val="none" w:sz="0" w:space="0" w:color="auto"/>
            <w:left w:val="none" w:sz="0" w:space="0" w:color="auto"/>
            <w:bottom w:val="none" w:sz="0" w:space="0" w:color="auto"/>
            <w:right w:val="none" w:sz="0" w:space="0" w:color="auto"/>
          </w:divBdr>
        </w:div>
        <w:div w:id="1945074030">
          <w:marLeft w:val="480"/>
          <w:marRight w:val="0"/>
          <w:marTop w:val="0"/>
          <w:marBottom w:val="0"/>
          <w:divBdr>
            <w:top w:val="none" w:sz="0" w:space="0" w:color="auto"/>
            <w:left w:val="none" w:sz="0" w:space="0" w:color="auto"/>
            <w:bottom w:val="none" w:sz="0" w:space="0" w:color="auto"/>
            <w:right w:val="none" w:sz="0" w:space="0" w:color="auto"/>
          </w:divBdr>
        </w:div>
        <w:div w:id="626862268">
          <w:marLeft w:val="480"/>
          <w:marRight w:val="0"/>
          <w:marTop w:val="0"/>
          <w:marBottom w:val="0"/>
          <w:divBdr>
            <w:top w:val="none" w:sz="0" w:space="0" w:color="auto"/>
            <w:left w:val="none" w:sz="0" w:space="0" w:color="auto"/>
            <w:bottom w:val="none" w:sz="0" w:space="0" w:color="auto"/>
            <w:right w:val="none" w:sz="0" w:space="0" w:color="auto"/>
          </w:divBdr>
        </w:div>
      </w:divsChild>
    </w:div>
    <w:div w:id="1309214207">
      <w:bodyDiv w:val="1"/>
      <w:marLeft w:val="0"/>
      <w:marRight w:val="0"/>
      <w:marTop w:val="0"/>
      <w:marBottom w:val="0"/>
      <w:divBdr>
        <w:top w:val="none" w:sz="0" w:space="0" w:color="auto"/>
        <w:left w:val="none" w:sz="0" w:space="0" w:color="auto"/>
        <w:bottom w:val="none" w:sz="0" w:space="0" w:color="auto"/>
        <w:right w:val="none" w:sz="0" w:space="0" w:color="auto"/>
      </w:divBdr>
      <w:divsChild>
        <w:div w:id="1791588103">
          <w:marLeft w:val="480"/>
          <w:marRight w:val="0"/>
          <w:marTop w:val="0"/>
          <w:marBottom w:val="0"/>
          <w:divBdr>
            <w:top w:val="none" w:sz="0" w:space="0" w:color="auto"/>
            <w:left w:val="none" w:sz="0" w:space="0" w:color="auto"/>
            <w:bottom w:val="none" w:sz="0" w:space="0" w:color="auto"/>
            <w:right w:val="none" w:sz="0" w:space="0" w:color="auto"/>
          </w:divBdr>
        </w:div>
        <w:div w:id="1874223676">
          <w:marLeft w:val="480"/>
          <w:marRight w:val="0"/>
          <w:marTop w:val="0"/>
          <w:marBottom w:val="0"/>
          <w:divBdr>
            <w:top w:val="none" w:sz="0" w:space="0" w:color="auto"/>
            <w:left w:val="none" w:sz="0" w:space="0" w:color="auto"/>
            <w:bottom w:val="none" w:sz="0" w:space="0" w:color="auto"/>
            <w:right w:val="none" w:sz="0" w:space="0" w:color="auto"/>
          </w:divBdr>
        </w:div>
        <w:div w:id="948508022">
          <w:marLeft w:val="480"/>
          <w:marRight w:val="0"/>
          <w:marTop w:val="0"/>
          <w:marBottom w:val="0"/>
          <w:divBdr>
            <w:top w:val="none" w:sz="0" w:space="0" w:color="auto"/>
            <w:left w:val="none" w:sz="0" w:space="0" w:color="auto"/>
            <w:bottom w:val="none" w:sz="0" w:space="0" w:color="auto"/>
            <w:right w:val="none" w:sz="0" w:space="0" w:color="auto"/>
          </w:divBdr>
        </w:div>
        <w:div w:id="1706909506">
          <w:marLeft w:val="480"/>
          <w:marRight w:val="0"/>
          <w:marTop w:val="0"/>
          <w:marBottom w:val="0"/>
          <w:divBdr>
            <w:top w:val="none" w:sz="0" w:space="0" w:color="auto"/>
            <w:left w:val="none" w:sz="0" w:space="0" w:color="auto"/>
            <w:bottom w:val="none" w:sz="0" w:space="0" w:color="auto"/>
            <w:right w:val="none" w:sz="0" w:space="0" w:color="auto"/>
          </w:divBdr>
        </w:div>
        <w:div w:id="438531147">
          <w:marLeft w:val="480"/>
          <w:marRight w:val="0"/>
          <w:marTop w:val="0"/>
          <w:marBottom w:val="0"/>
          <w:divBdr>
            <w:top w:val="none" w:sz="0" w:space="0" w:color="auto"/>
            <w:left w:val="none" w:sz="0" w:space="0" w:color="auto"/>
            <w:bottom w:val="none" w:sz="0" w:space="0" w:color="auto"/>
            <w:right w:val="none" w:sz="0" w:space="0" w:color="auto"/>
          </w:divBdr>
        </w:div>
        <w:div w:id="2050833541">
          <w:marLeft w:val="480"/>
          <w:marRight w:val="0"/>
          <w:marTop w:val="0"/>
          <w:marBottom w:val="0"/>
          <w:divBdr>
            <w:top w:val="none" w:sz="0" w:space="0" w:color="auto"/>
            <w:left w:val="none" w:sz="0" w:space="0" w:color="auto"/>
            <w:bottom w:val="none" w:sz="0" w:space="0" w:color="auto"/>
            <w:right w:val="none" w:sz="0" w:space="0" w:color="auto"/>
          </w:divBdr>
        </w:div>
        <w:div w:id="1441333926">
          <w:marLeft w:val="480"/>
          <w:marRight w:val="0"/>
          <w:marTop w:val="0"/>
          <w:marBottom w:val="0"/>
          <w:divBdr>
            <w:top w:val="none" w:sz="0" w:space="0" w:color="auto"/>
            <w:left w:val="none" w:sz="0" w:space="0" w:color="auto"/>
            <w:bottom w:val="none" w:sz="0" w:space="0" w:color="auto"/>
            <w:right w:val="none" w:sz="0" w:space="0" w:color="auto"/>
          </w:divBdr>
        </w:div>
        <w:div w:id="375089307">
          <w:marLeft w:val="480"/>
          <w:marRight w:val="0"/>
          <w:marTop w:val="0"/>
          <w:marBottom w:val="0"/>
          <w:divBdr>
            <w:top w:val="none" w:sz="0" w:space="0" w:color="auto"/>
            <w:left w:val="none" w:sz="0" w:space="0" w:color="auto"/>
            <w:bottom w:val="none" w:sz="0" w:space="0" w:color="auto"/>
            <w:right w:val="none" w:sz="0" w:space="0" w:color="auto"/>
          </w:divBdr>
        </w:div>
        <w:div w:id="884949855">
          <w:marLeft w:val="480"/>
          <w:marRight w:val="0"/>
          <w:marTop w:val="0"/>
          <w:marBottom w:val="0"/>
          <w:divBdr>
            <w:top w:val="none" w:sz="0" w:space="0" w:color="auto"/>
            <w:left w:val="none" w:sz="0" w:space="0" w:color="auto"/>
            <w:bottom w:val="none" w:sz="0" w:space="0" w:color="auto"/>
            <w:right w:val="none" w:sz="0" w:space="0" w:color="auto"/>
          </w:divBdr>
        </w:div>
        <w:div w:id="969241903">
          <w:marLeft w:val="480"/>
          <w:marRight w:val="0"/>
          <w:marTop w:val="0"/>
          <w:marBottom w:val="0"/>
          <w:divBdr>
            <w:top w:val="none" w:sz="0" w:space="0" w:color="auto"/>
            <w:left w:val="none" w:sz="0" w:space="0" w:color="auto"/>
            <w:bottom w:val="none" w:sz="0" w:space="0" w:color="auto"/>
            <w:right w:val="none" w:sz="0" w:space="0" w:color="auto"/>
          </w:divBdr>
        </w:div>
        <w:div w:id="615911462">
          <w:marLeft w:val="480"/>
          <w:marRight w:val="0"/>
          <w:marTop w:val="0"/>
          <w:marBottom w:val="0"/>
          <w:divBdr>
            <w:top w:val="none" w:sz="0" w:space="0" w:color="auto"/>
            <w:left w:val="none" w:sz="0" w:space="0" w:color="auto"/>
            <w:bottom w:val="none" w:sz="0" w:space="0" w:color="auto"/>
            <w:right w:val="none" w:sz="0" w:space="0" w:color="auto"/>
          </w:divBdr>
        </w:div>
        <w:div w:id="123160542">
          <w:marLeft w:val="480"/>
          <w:marRight w:val="0"/>
          <w:marTop w:val="0"/>
          <w:marBottom w:val="0"/>
          <w:divBdr>
            <w:top w:val="none" w:sz="0" w:space="0" w:color="auto"/>
            <w:left w:val="none" w:sz="0" w:space="0" w:color="auto"/>
            <w:bottom w:val="none" w:sz="0" w:space="0" w:color="auto"/>
            <w:right w:val="none" w:sz="0" w:space="0" w:color="auto"/>
          </w:divBdr>
        </w:div>
        <w:div w:id="993535007">
          <w:marLeft w:val="480"/>
          <w:marRight w:val="0"/>
          <w:marTop w:val="0"/>
          <w:marBottom w:val="0"/>
          <w:divBdr>
            <w:top w:val="none" w:sz="0" w:space="0" w:color="auto"/>
            <w:left w:val="none" w:sz="0" w:space="0" w:color="auto"/>
            <w:bottom w:val="none" w:sz="0" w:space="0" w:color="auto"/>
            <w:right w:val="none" w:sz="0" w:space="0" w:color="auto"/>
          </w:divBdr>
        </w:div>
      </w:divsChild>
    </w:div>
    <w:div w:id="1377395397">
      <w:bodyDiv w:val="1"/>
      <w:marLeft w:val="0"/>
      <w:marRight w:val="0"/>
      <w:marTop w:val="0"/>
      <w:marBottom w:val="0"/>
      <w:divBdr>
        <w:top w:val="none" w:sz="0" w:space="0" w:color="auto"/>
        <w:left w:val="none" w:sz="0" w:space="0" w:color="auto"/>
        <w:bottom w:val="none" w:sz="0" w:space="0" w:color="auto"/>
        <w:right w:val="none" w:sz="0" w:space="0" w:color="auto"/>
      </w:divBdr>
      <w:divsChild>
        <w:div w:id="2028437215">
          <w:marLeft w:val="480"/>
          <w:marRight w:val="0"/>
          <w:marTop w:val="0"/>
          <w:marBottom w:val="0"/>
          <w:divBdr>
            <w:top w:val="none" w:sz="0" w:space="0" w:color="auto"/>
            <w:left w:val="none" w:sz="0" w:space="0" w:color="auto"/>
            <w:bottom w:val="none" w:sz="0" w:space="0" w:color="auto"/>
            <w:right w:val="none" w:sz="0" w:space="0" w:color="auto"/>
          </w:divBdr>
        </w:div>
        <w:div w:id="1866022941">
          <w:marLeft w:val="480"/>
          <w:marRight w:val="0"/>
          <w:marTop w:val="0"/>
          <w:marBottom w:val="0"/>
          <w:divBdr>
            <w:top w:val="none" w:sz="0" w:space="0" w:color="auto"/>
            <w:left w:val="none" w:sz="0" w:space="0" w:color="auto"/>
            <w:bottom w:val="none" w:sz="0" w:space="0" w:color="auto"/>
            <w:right w:val="none" w:sz="0" w:space="0" w:color="auto"/>
          </w:divBdr>
        </w:div>
        <w:div w:id="1006395383">
          <w:marLeft w:val="480"/>
          <w:marRight w:val="0"/>
          <w:marTop w:val="0"/>
          <w:marBottom w:val="0"/>
          <w:divBdr>
            <w:top w:val="none" w:sz="0" w:space="0" w:color="auto"/>
            <w:left w:val="none" w:sz="0" w:space="0" w:color="auto"/>
            <w:bottom w:val="none" w:sz="0" w:space="0" w:color="auto"/>
            <w:right w:val="none" w:sz="0" w:space="0" w:color="auto"/>
          </w:divBdr>
        </w:div>
        <w:div w:id="821963666">
          <w:marLeft w:val="480"/>
          <w:marRight w:val="0"/>
          <w:marTop w:val="0"/>
          <w:marBottom w:val="0"/>
          <w:divBdr>
            <w:top w:val="none" w:sz="0" w:space="0" w:color="auto"/>
            <w:left w:val="none" w:sz="0" w:space="0" w:color="auto"/>
            <w:bottom w:val="none" w:sz="0" w:space="0" w:color="auto"/>
            <w:right w:val="none" w:sz="0" w:space="0" w:color="auto"/>
          </w:divBdr>
        </w:div>
        <w:div w:id="522790168">
          <w:marLeft w:val="480"/>
          <w:marRight w:val="0"/>
          <w:marTop w:val="0"/>
          <w:marBottom w:val="0"/>
          <w:divBdr>
            <w:top w:val="none" w:sz="0" w:space="0" w:color="auto"/>
            <w:left w:val="none" w:sz="0" w:space="0" w:color="auto"/>
            <w:bottom w:val="none" w:sz="0" w:space="0" w:color="auto"/>
            <w:right w:val="none" w:sz="0" w:space="0" w:color="auto"/>
          </w:divBdr>
        </w:div>
        <w:div w:id="352651060">
          <w:marLeft w:val="480"/>
          <w:marRight w:val="0"/>
          <w:marTop w:val="0"/>
          <w:marBottom w:val="0"/>
          <w:divBdr>
            <w:top w:val="none" w:sz="0" w:space="0" w:color="auto"/>
            <w:left w:val="none" w:sz="0" w:space="0" w:color="auto"/>
            <w:bottom w:val="none" w:sz="0" w:space="0" w:color="auto"/>
            <w:right w:val="none" w:sz="0" w:space="0" w:color="auto"/>
          </w:divBdr>
        </w:div>
        <w:div w:id="1293748683">
          <w:marLeft w:val="480"/>
          <w:marRight w:val="0"/>
          <w:marTop w:val="0"/>
          <w:marBottom w:val="0"/>
          <w:divBdr>
            <w:top w:val="none" w:sz="0" w:space="0" w:color="auto"/>
            <w:left w:val="none" w:sz="0" w:space="0" w:color="auto"/>
            <w:bottom w:val="none" w:sz="0" w:space="0" w:color="auto"/>
            <w:right w:val="none" w:sz="0" w:space="0" w:color="auto"/>
          </w:divBdr>
        </w:div>
        <w:div w:id="1032150289">
          <w:marLeft w:val="480"/>
          <w:marRight w:val="0"/>
          <w:marTop w:val="0"/>
          <w:marBottom w:val="0"/>
          <w:divBdr>
            <w:top w:val="none" w:sz="0" w:space="0" w:color="auto"/>
            <w:left w:val="none" w:sz="0" w:space="0" w:color="auto"/>
            <w:bottom w:val="none" w:sz="0" w:space="0" w:color="auto"/>
            <w:right w:val="none" w:sz="0" w:space="0" w:color="auto"/>
          </w:divBdr>
        </w:div>
        <w:div w:id="27923036">
          <w:marLeft w:val="480"/>
          <w:marRight w:val="0"/>
          <w:marTop w:val="0"/>
          <w:marBottom w:val="0"/>
          <w:divBdr>
            <w:top w:val="none" w:sz="0" w:space="0" w:color="auto"/>
            <w:left w:val="none" w:sz="0" w:space="0" w:color="auto"/>
            <w:bottom w:val="none" w:sz="0" w:space="0" w:color="auto"/>
            <w:right w:val="none" w:sz="0" w:space="0" w:color="auto"/>
          </w:divBdr>
        </w:div>
        <w:div w:id="1406368828">
          <w:marLeft w:val="480"/>
          <w:marRight w:val="0"/>
          <w:marTop w:val="0"/>
          <w:marBottom w:val="0"/>
          <w:divBdr>
            <w:top w:val="none" w:sz="0" w:space="0" w:color="auto"/>
            <w:left w:val="none" w:sz="0" w:space="0" w:color="auto"/>
            <w:bottom w:val="none" w:sz="0" w:space="0" w:color="auto"/>
            <w:right w:val="none" w:sz="0" w:space="0" w:color="auto"/>
          </w:divBdr>
        </w:div>
        <w:div w:id="1232157509">
          <w:marLeft w:val="480"/>
          <w:marRight w:val="0"/>
          <w:marTop w:val="0"/>
          <w:marBottom w:val="0"/>
          <w:divBdr>
            <w:top w:val="none" w:sz="0" w:space="0" w:color="auto"/>
            <w:left w:val="none" w:sz="0" w:space="0" w:color="auto"/>
            <w:bottom w:val="none" w:sz="0" w:space="0" w:color="auto"/>
            <w:right w:val="none" w:sz="0" w:space="0" w:color="auto"/>
          </w:divBdr>
        </w:div>
        <w:div w:id="1711146280">
          <w:marLeft w:val="480"/>
          <w:marRight w:val="0"/>
          <w:marTop w:val="0"/>
          <w:marBottom w:val="0"/>
          <w:divBdr>
            <w:top w:val="none" w:sz="0" w:space="0" w:color="auto"/>
            <w:left w:val="none" w:sz="0" w:space="0" w:color="auto"/>
            <w:bottom w:val="none" w:sz="0" w:space="0" w:color="auto"/>
            <w:right w:val="none" w:sz="0" w:space="0" w:color="auto"/>
          </w:divBdr>
        </w:div>
        <w:div w:id="1697151897">
          <w:marLeft w:val="480"/>
          <w:marRight w:val="0"/>
          <w:marTop w:val="0"/>
          <w:marBottom w:val="0"/>
          <w:divBdr>
            <w:top w:val="none" w:sz="0" w:space="0" w:color="auto"/>
            <w:left w:val="none" w:sz="0" w:space="0" w:color="auto"/>
            <w:bottom w:val="none" w:sz="0" w:space="0" w:color="auto"/>
            <w:right w:val="none" w:sz="0" w:space="0" w:color="auto"/>
          </w:divBdr>
        </w:div>
      </w:divsChild>
    </w:div>
    <w:div w:id="18360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47912669124C5DBA24EB1DEA2387E6"/>
        <w:category>
          <w:name w:val="Geral"/>
          <w:gallery w:val="placeholder"/>
        </w:category>
        <w:types>
          <w:type w:val="bbPlcHdr"/>
        </w:types>
        <w:behaviors>
          <w:behavior w:val="content"/>
        </w:behaviors>
        <w:guid w:val="{B20918FA-CB30-4261-8D4D-1BCBE41D685A}"/>
      </w:docPartPr>
      <w:docPartBody>
        <w:p w:rsidR="00307630" w:rsidRDefault="008E5DD4" w:rsidP="008E5DD4">
          <w:pPr>
            <w:pStyle w:val="EC47912669124C5DBA24EB1DEA2387E6"/>
          </w:pPr>
          <w:r w:rsidRPr="00D82298">
            <w:rPr>
              <w:rStyle w:val="TextodoEspaoReservado"/>
            </w:rPr>
            <w:t>Clique ou toque aqui para inserir o texto.</w:t>
          </w:r>
        </w:p>
      </w:docPartBody>
    </w:docPart>
    <w:docPart>
      <w:docPartPr>
        <w:name w:val="A98747F0FED34E48BFBA42AF9BA6985B"/>
        <w:category>
          <w:name w:val="Geral"/>
          <w:gallery w:val="placeholder"/>
        </w:category>
        <w:types>
          <w:type w:val="bbPlcHdr"/>
        </w:types>
        <w:behaviors>
          <w:behavior w:val="content"/>
        </w:behaviors>
        <w:guid w:val="{056F754D-07C3-4FBE-9C52-D3E958226A17}"/>
      </w:docPartPr>
      <w:docPartBody>
        <w:p w:rsidR="00307630" w:rsidRDefault="008E5DD4" w:rsidP="008E5DD4">
          <w:pPr>
            <w:pStyle w:val="A98747F0FED34E48BFBA42AF9BA6985B"/>
          </w:pPr>
          <w:r w:rsidRPr="00652E11">
            <w:rPr>
              <w:rStyle w:val="TextodoEspaoReservado"/>
            </w:rPr>
            <w:t>Clique ou toque aqui para inserir o texto.</w:t>
          </w:r>
        </w:p>
      </w:docPartBody>
    </w:docPart>
    <w:docPart>
      <w:docPartPr>
        <w:name w:val="DefaultPlaceholder_-1854013440"/>
        <w:category>
          <w:name w:val="Geral"/>
          <w:gallery w:val="placeholder"/>
        </w:category>
        <w:types>
          <w:type w:val="bbPlcHdr"/>
        </w:types>
        <w:behaviors>
          <w:behavior w:val="content"/>
        </w:behaviors>
        <w:guid w:val="{2AE30FB1-4208-4CE4-A532-B59182C3857D}"/>
      </w:docPartPr>
      <w:docPartBody>
        <w:p w:rsidR="00307630" w:rsidRDefault="008E5DD4">
          <w:r w:rsidRPr="00662E03">
            <w:rPr>
              <w:rStyle w:val="TextodoEspaoReservado"/>
            </w:rPr>
            <w:t>Clique ou toque aqui para inserir o texto.</w:t>
          </w:r>
        </w:p>
      </w:docPartBody>
    </w:docPart>
    <w:docPart>
      <w:docPartPr>
        <w:name w:val="734D3160B01A459A97A5DF0C9BD37509"/>
        <w:category>
          <w:name w:val="Geral"/>
          <w:gallery w:val="placeholder"/>
        </w:category>
        <w:types>
          <w:type w:val="bbPlcHdr"/>
        </w:types>
        <w:behaviors>
          <w:behavior w:val="content"/>
        </w:behaviors>
        <w:guid w:val="{9CEF07E3-E4EC-42E9-AC4B-5AEC85A7F22F}"/>
      </w:docPartPr>
      <w:docPartBody>
        <w:p w:rsidR="008F6416" w:rsidRDefault="0072336A" w:rsidP="0072336A">
          <w:pPr>
            <w:pStyle w:val="734D3160B01A459A97A5DF0C9BD37509"/>
          </w:pPr>
          <w:r w:rsidRPr="00662E03">
            <w:rPr>
              <w:rStyle w:val="TextodoEspaoReservado"/>
            </w:rPr>
            <w:t>Clique ou toque aqui para inserir o texto.</w:t>
          </w:r>
        </w:p>
      </w:docPartBody>
    </w:docPart>
    <w:docPart>
      <w:docPartPr>
        <w:name w:val="B3BEA4102FFC48BA94882D4DA8EF5400"/>
        <w:category>
          <w:name w:val="Geral"/>
          <w:gallery w:val="placeholder"/>
        </w:category>
        <w:types>
          <w:type w:val="bbPlcHdr"/>
        </w:types>
        <w:behaviors>
          <w:behavior w:val="content"/>
        </w:behaviors>
        <w:guid w:val="{7C30FF8A-246F-44BA-847A-48F4289D6F14}"/>
      </w:docPartPr>
      <w:docPartBody>
        <w:p w:rsidR="008F6416" w:rsidRDefault="0072336A" w:rsidP="0072336A">
          <w:pPr>
            <w:pStyle w:val="B3BEA4102FFC48BA94882D4DA8EF5400"/>
          </w:pPr>
          <w:r w:rsidRPr="00662E03">
            <w:rPr>
              <w:rStyle w:val="TextodoEspaoReservado"/>
            </w:rPr>
            <w:t>Clique ou toque aqui para inserir o texto.</w:t>
          </w:r>
        </w:p>
      </w:docPartBody>
    </w:docPart>
    <w:docPart>
      <w:docPartPr>
        <w:name w:val="826DAFA7C52B44B88ACBE8589D3A8621"/>
        <w:category>
          <w:name w:val="Geral"/>
          <w:gallery w:val="placeholder"/>
        </w:category>
        <w:types>
          <w:type w:val="bbPlcHdr"/>
        </w:types>
        <w:behaviors>
          <w:behavior w:val="content"/>
        </w:behaviors>
        <w:guid w:val="{BA3D349A-7D34-40BE-A388-0E88C7CE8D97}"/>
      </w:docPartPr>
      <w:docPartBody>
        <w:p w:rsidR="008F6416" w:rsidRDefault="0072336A" w:rsidP="0072336A">
          <w:pPr>
            <w:pStyle w:val="826DAFA7C52B44B88ACBE8589D3A8621"/>
          </w:pPr>
          <w:r w:rsidRPr="00662E03">
            <w:rPr>
              <w:rStyle w:val="TextodoEspaoReservado"/>
            </w:rPr>
            <w:t>Clique ou toque aqui para inserir o texto.</w:t>
          </w:r>
        </w:p>
      </w:docPartBody>
    </w:docPart>
    <w:docPart>
      <w:docPartPr>
        <w:name w:val="1CA7B6771D38442E82371F1782BBBF6E"/>
        <w:category>
          <w:name w:val="Geral"/>
          <w:gallery w:val="placeholder"/>
        </w:category>
        <w:types>
          <w:type w:val="bbPlcHdr"/>
        </w:types>
        <w:behaviors>
          <w:behavior w:val="content"/>
        </w:behaviors>
        <w:guid w:val="{1B81F3A2-0A46-48B5-8541-ED32EF0D8453}"/>
      </w:docPartPr>
      <w:docPartBody>
        <w:p w:rsidR="008F6416" w:rsidRDefault="0072336A" w:rsidP="0072336A">
          <w:pPr>
            <w:pStyle w:val="1CA7B6771D38442E82371F1782BBBF6E"/>
          </w:pPr>
          <w:r w:rsidRPr="00662E03">
            <w:rPr>
              <w:rStyle w:val="TextodoEspaoReservado"/>
            </w:rPr>
            <w:t>Clique ou toque aqui para inserir o texto.</w:t>
          </w:r>
        </w:p>
      </w:docPartBody>
    </w:docPart>
    <w:docPart>
      <w:docPartPr>
        <w:name w:val="08F99CA870474D5DAAD4F4389B45E0AE"/>
        <w:category>
          <w:name w:val="Geral"/>
          <w:gallery w:val="placeholder"/>
        </w:category>
        <w:types>
          <w:type w:val="bbPlcHdr"/>
        </w:types>
        <w:behaviors>
          <w:behavior w:val="content"/>
        </w:behaviors>
        <w:guid w:val="{613F3E6C-2988-4D37-8E31-523109E47520}"/>
      </w:docPartPr>
      <w:docPartBody>
        <w:p w:rsidR="008F6416" w:rsidRDefault="0072336A" w:rsidP="0072336A">
          <w:pPr>
            <w:pStyle w:val="08F99CA870474D5DAAD4F4389B45E0AE"/>
          </w:pPr>
          <w:r w:rsidRPr="00662E03">
            <w:rPr>
              <w:rStyle w:val="TextodoEspaoReservado"/>
            </w:rPr>
            <w:t>Clique ou toque aqui para inserir o texto.</w:t>
          </w:r>
        </w:p>
      </w:docPartBody>
    </w:docPart>
    <w:docPart>
      <w:docPartPr>
        <w:name w:val="64FC74F4207349C48B06BE838E0B53F8"/>
        <w:category>
          <w:name w:val="Geral"/>
          <w:gallery w:val="placeholder"/>
        </w:category>
        <w:types>
          <w:type w:val="bbPlcHdr"/>
        </w:types>
        <w:behaviors>
          <w:behavior w:val="content"/>
        </w:behaviors>
        <w:guid w:val="{E3E05FD8-F6F8-437C-87FE-D00A41D57763}"/>
      </w:docPartPr>
      <w:docPartBody>
        <w:p w:rsidR="008F6416" w:rsidRDefault="0072336A" w:rsidP="0072336A">
          <w:pPr>
            <w:pStyle w:val="64FC74F4207349C48B06BE838E0B53F8"/>
          </w:pPr>
          <w:r w:rsidRPr="00662E03">
            <w:rPr>
              <w:rStyle w:val="TextodoEspaoReservado"/>
            </w:rPr>
            <w:t>Clique ou toque aqui para inserir o texto.</w:t>
          </w:r>
        </w:p>
      </w:docPartBody>
    </w:docPart>
    <w:docPart>
      <w:docPartPr>
        <w:name w:val="CAD0D84E8E4C4DCABA7923865DA62AB7"/>
        <w:category>
          <w:name w:val="Geral"/>
          <w:gallery w:val="placeholder"/>
        </w:category>
        <w:types>
          <w:type w:val="bbPlcHdr"/>
        </w:types>
        <w:behaviors>
          <w:behavior w:val="content"/>
        </w:behaviors>
        <w:guid w:val="{24706880-2D3C-46F8-AACF-FC128B4FC6C6}"/>
      </w:docPartPr>
      <w:docPartBody>
        <w:p w:rsidR="008F6416" w:rsidRDefault="0072336A" w:rsidP="0072336A">
          <w:pPr>
            <w:pStyle w:val="CAD0D84E8E4C4DCABA7923865DA62AB7"/>
          </w:pPr>
          <w:r w:rsidRPr="00662E03">
            <w:rPr>
              <w:rStyle w:val="TextodoEspaoReservado"/>
            </w:rPr>
            <w:t>Clique ou toque aqui para inserir o texto.</w:t>
          </w:r>
        </w:p>
      </w:docPartBody>
    </w:docPart>
    <w:docPart>
      <w:docPartPr>
        <w:name w:val="101FBE2C1A1A468893255E5E96FF56AB"/>
        <w:category>
          <w:name w:val="Geral"/>
          <w:gallery w:val="placeholder"/>
        </w:category>
        <w:types>
          <w:type w:val="bbPlcHdr"/>
        </w:types>
        <w:behaviors>
          <w:behavior w:val="content"/>
        </w:behaviors>
        <w:guid w:val="{3F044FA6-6B0D-4A3F-BF0F-CC657074E72C}"/>
      </w:docPartPr>
      <w:docPartBody>
        <w:p w:rsidR="00B602DE" w:rsidRDefault="0057753B" w:rsidP="0057753B">
          <w:pPr>
            <w:pStyle w:val="101FBE2C1A1A468893255E5E96FF56AB"/>
          </w:pPr>
          <w:r w:rsidRPr="00662E03">
            <w:rPr>
              <w:rStyle w:val="TextodoEspaoReservado"/>
            </w:rPr>
            <w:t>Clique ou toque aqui para inserir o texto.</w:t>
          </w:r>
        </w:p>
      </w:docPartBody>
    </w:docPart>
    <w:docPart>
      <w:docPartPr>
        <w:name w:val="75A8979921D240F580DD8C42A1EA7BB8"/>
        <w:category>
          <w:name w:val="Geral"/>
          <w:gallery w:val="placeholder"/>
        </w:category>
        <w:types>
          <w:type w:val="bbPlcHdr"/>
        </w:types>
        <w:behaviors>
          <w:behavior w:val="content"/>
        </w:behaviors>
        <w:guid w:val="{8E02817A-ADB3-44EF-A4D1-80B5C51F1F88}"/>
      </w:docPartPr>
      <w:docPartBody>
        <w:p w:rsidR="007B6A4A" w:rsidRDefault="000D502E" w:rsidP="000D502E">
          <w:pPr>
            <w:pStyle w:val="75A8979921D240F580DD8C42A1EA7BB8"/>
          </w:pPr>
          <w:r w:rsidRPr="00662E0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Latin moder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E5DD4"/>
    <w:rsid w:val="00040D40"/>
    <w:rsid w:val="000D502E"/>
    <w:rsid w:val="001B6E57"/>
    <w:rsid w:val="001D593C"/>
    <w:rsid w:val="002309DD"/>
    <w:rsid w:val="002321C0"/>
    <w:rsid w:val="00275A16"/>
    <w:rsid w:val="002F327F"/>
    <w:rsid w:val="00307630"/>
    <w:rsid w:val="00393415"/>
    <w:rsid w:val="0057753B"/>
    <w:rsid w:val="0072336A"/>
    <w:rsid w:val="007B6A4A"/>
    <w:rsid w:val="007C73BA"/>
    <w:rsid w:val="008A51F2"/>
    <w:rsid w:val="008E5DD4"/>
    <w:rsid w:val="008F6416"/>
    <w:rsid w:val="009B0858"/>
    <w:rsid w:val="009C1786"/>
    <w:rsid w:val="00B602DE"/>
    <w:rsid w:val="00B85368"/>
    <w:rsid w:val="00BC272F"/>
    <w:rsid w:val="00D17079"/>
    <w:rsid w:val="00D86772"/>
    <w:rsid w:val="00DA7573"/>
    <w:rsid w:val="00FE5D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6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D502E"/>
    <w:rPr>
      <w:color w:val="808080"/>
    </w:rPr>
  </w:style>
  <w:style w:type="paragraph" w:customStyle="1" w:styleId="EC47912669124C5DBA24EB1DEA2387E6">
    <w:name w:val="EC47912669124C5DBA24EB1DEA2387E6"/>
    <w:rsid w:val="008E5DD4"/>
  </w:style>
  <w:style w:type="paragraph" w:customStyle="1" w:styleId="A98747F0FED34E48BFBA42AF9BA6985B">
    <w:name w:val="A98747F0FED34E48BFBA42AF9BA6985B"/>
    <w:rsid w:val="008E5DD4"/>
  </w:style>
  <w:style w:type="paragraph" w:customStyle="1" w:styleId="734D3160B01A459A97A5DF0C9BD37509">
    <w:name w:val="734D3160B01A459A97A5DF0C9BD37509"/>
    <w:rsid w:val="0072336A"/>
    <w:pPr>
      <w:spacing w:after="200" w:line="276" w:lineRule="auto"/>
    </w:pPr>
  </w:style>
  <w:style w:type="paragraph" w:customStyle="1" w:styleId="B3BEA4102FFC48BA94882D4DA8EF5400">
    <w:name w:val="B3BEA4102FFC48BA94882D4DA8EF5400"/>
    <w:rsid w:val="0072336A"/>
    <w:pPr>
      <w:spacing w:after="200" w:line="276" w:lineRule="auto"/>
    </w:pPr>
  </w:style>
  <w:style w:type="paragraph" w:customStyle="1" w:styleId="826DAFA7C52B44B88ACBE8589D3A8621">
    <w:name w:val="826DAFA7C52B44B88ACBE8589D3A8621"/>
    <w:rsid w:val="0072336A"/>
    <w:pPr>
      <w:spacing w:after="200" w:line="276" w:lineRule="auto"/>
    </w:pPr>
  </w:style>
  <w:style w:type="paragraph" w:customStyle="1" w:styleId="1CA7B6771D38442E82371F1782BBBF6E">
    <w:name w:val="1CA7B6771D38442E82371F1782BBBF6E"/>
    <w:rsid w:val="0072336A"/>
    <w:pPr>
      <w:spacing w:after="200" w:line="276" w:lineRule="auto"/>
    </w:pPr>
  </w:style>
  <w:style w:type="paragraph" w:customStyle="1" w:styleId="08F99CA870474D5DAAD4F4389B45E0AE">
    <w:name w:val="08F99CA870474D5DAAD4F4389B45E0AE"/>
    <w:rsid w:val="0072336A"/>
    <w:pPr>
      <w:spacing w:after="200" w:line="276" w:lineRule="auto"/>
    </w:pPr>
  </w:style>
  <w:style w:type="paragraph" w:customStyle="1" w:styleId="64FC74F4207349C48B06BE838E0B53F8">
    <w:name w:val="64FC74F4207349C48B06BE838E0B53F8"/>
    <w:rsid w:val="0072336A"/>
    <w:pPr>
      <w:spacing w:after="200" w:line="276" w:lineRule="auto"/>
    </w:pPr>
  </w:style>
  <w:style w:type="paragraph" w:customStyle="1" w:styleId="CAD0D84E8E4C4DCABA7923865DA62AB7">
    <w:name w:val="CAD0D84E8E4C4DCABA7923865DA62AB7"/>
    <w:rsid w:val="0072336A"/>
    <w:pPr>
      <w:spacing w:after="200" w:line="276" w:lineRule="auto"/>
    </w:pPr>
  </w:style>
  <w:style w:type="paragraph" w:customStyle="1" w:styleId="101FBE2C1A1A468893255E5E96FF56AB">
    <w:name w:val="101FBE2C1A1A468893255E5E96FF56AB"/>
    <w:rsid w:val="0057753B"/>
    <w:rPr>
      <w:kern w:val="2"/>
      <w14:ligatures w14:val="standardContextual"/>
    </w:rPr>
  </w:style>
  <w:style w:type="paragraph" w:customStyle="1" w:styleId="75A8979921D240F580DD8C42A1EA7BB8">
    <w:name w:val="75A8979921D240F580DD8C42A1EA7BB8"/>
    <w:rsid w:val="000D50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3"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DA9D1C5-5A4B-49B1-9234-B1B5C74828DB}">
  <we:reference id="wa104382081" version="1.55.1.0" store="pt-BR" storeType="OMEX"/>
  <we:alternateReferences>
    <we:reference id="wa104382081" version="1.55.1.0" store="" storeType="OMEX"/>
  </we:alternateReferences>
  <we:properties>
    <we:property name="MENDELEY_CITATIONS" value="[{&quot;citationID&quot;:&quot;MENDELEY_CITATION_0f337cdc-430e-4e1b-b8b2-4d83a69fd6ef&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&quot;,&quot;citationItems&quot;:[{&quot;id&quot;:&quot;cf5c004c-83db-341e-b974-7fe70cf9a865&quot;,&quot;itemData&quot;:{&quot;type&quot;:&quot;article-journal&quot;,&quot;id&quot;:&quot;cf5c004c-83db-341e-b974-7fe70cf9a865&quot;,&quot;title&quot;:&quot;ZrMo oxides supported catalyst with hierarchical porous structure for cleaner and sustainable production of biodiesel using acidic oils as feedstocks&quot;,&quot;author&quot;:[{&quot;family&quot;:&quot;Zhang&quot;,&quot;given&quot;:&quot;Gaoqiang&quot;,&quot;parse-names&quot;:false,&quot;dropping-particle&quot;:&quot;&quot;,&quot;non-dropping-particle&quot;:&quot;&quot;},{&quot;family&quot;:&quot;Xie&quot;,&quot;given&quot;:&quot;Wenlei&quot;,&quot;parse-names&quot;:false,&quot;dropping-particle&quot;:&quot;&quot;,&quot;non-dropping-particle&quot;:&quot;&quot;}],&quot;container-title&quot;:&quot;Journal of Cleaner Production&quot;,&quot;container-title-short&quot;:&quot;J Clean Prod&quot;,&quot;accessed&quot;:{&quot;date-parts&quot;:[[2023,4,21]]},&quot;DOI&quot;:&quot;10.1016/J.JCLEPRO.2022.135594&quot;,&quot;ISSN&quot;:&quot;0959-6526&quot;,&quot;issued&quot;:{&quot;date-parts&quot;:[[2023,1,15]]},&quot;page&quot;:&quot;135594&quot;,&quot;abstract&quot;:&quot;Ameliorating the reactant mass transfer and fabricating the multiple active sites on the catalyst surface are feasible strategies to synthesize efficient and recyclable catalysts for efficient biodiesel production by using acidic oils as feedstocks. Herein, hierarchical porous solid acids with Zr and Mo oxides as active sites were prepared by using polystyrene spheres (PS) and P123 as templates. It was shown that the active species of Zr and Mo oxides were uniformly dispersed on the hierarchical porous silica support, and the solid catalysts featured high surface area and interconnected mesoporous/macropores with high mass diffusive extent, showing improved catalytic performances for the biodiesel production as compared to the control catalyst without hierarchical pores, owing to the mass transfer enhancement and more easily accessible active sites. The transesterification reaction in 93.8% of oil conversion as well as complete conversion of free fatty acids (FFAs) were simultaneously performed by using this solid catalyst, hence achieving one-pot transformation of acidic oils to biodiesel and minimizing the complex and tedious separation process. Moreover, the higher water and FFA-resistance capacity was shown for this solid catalyst, posing its more suitable for the biodiesel production with acidic oils as feedstocks. This hierarchical porous solid catalyst could be facilely recycled using simple filtration, and still maintained high activities after reuse for five runs, which rendered it to have the potential of cost-effective production of biodiesel in particular from low-grade acidic oils.&quot;,&quot;publisher&quot;:&quot;Elsevier&quot;,&quot;volume&quot;:&quot;384&quot;},&quot;isTemporary&quot;:false}]},{&quot;citationID&quot;:&quot;MENDELEY_CITATION_7013f61d-90a6-4a06-9af0-f127b69288fd&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&quot;,&quot;citationItems&quot;:[{&quot;id&quot;:&quot;5bb02bd5-c2df-3541-9068-d97fa85f2b95&quot;,&quot;itemData&quot;:{&quot;type&quot;:&quot;article-journal&quot;,&quot;id&quot;:&quot;5bb02bd5-c2df-3541-9068-d97fa85f2b95&quot;,&quot;title&quot;:&quot;Advancement of biodiesel fuel quality and NOx emission control techniques&quot;,&quot;author&quot;:[{&quot;family&quot;:&quot;Masera&quot;,&quot;given&quot;:&quot;Kemal&quot;,&quot;parse-names&quot;:false,&quot;dropping-particle&quot;:&quot;&quot;,&quot;non-dropping-particle&quot;:&quot;&quot;},{&quot;family&quot;:&quot;Hossain&quot;,&quot;given&quot;:&quot;Abul Kalam&quot;,&quot;parse-names&quot;:false,&quot;dropping-particle&quot;:&quot;&quot;,&quot;non-dropping-particle&quot;:&quot;&quot;}],&quot;container-title&quot;:&quot;Renewable and Sustainable Energy Reviews&quot;,&quot;accessed&quot;:{&quot;date-parts&quot;:[[2023,4,23]]},&quot;DOI&quot;:&quot;10.1016/J.RSER.2023.113235&quot;,&quot;ISSN&quot;:&quot;1364-0321&quot;,&quot;issued&quot;:{&quot;date-parts&quot;:[[2023,5,1]]},&quot;page&quot;:&quot;113235&quot;,&quot;abstract&quot;:&quot;Sustainable waste derived biodiesel can substitute significant amount of fossil-based fuels currently used for marine propulsion, agricultural processes, small scale power generation, and in heavy goods vehicles. However, biodiesel fuel quality varies depending on the feedstock type, production method and storage conditions. Meeting biodiesel standards and reduction of NOx emissions are two main challenges when biodiesels are being used in the internal combustion engines. This study aims to address these two challenges by using biodiesel-biodiesel blending and various NOx reduction techniques. Biodiesels produced from waste resources and inedible plant seed oils are investigated. Fuel properties, biodiesels standards, and engine test results are reviewed. It was found that blends of animal fat biodiesels and vegetable oil biodiesels are likely to improve fuel properties and combustion characteristics. The biodiesel-biodiesel blends also help to reduce exhaust pollutants. The saturation level of the biodiesel fuel is increased through this technique. Animal fat biodiesels are composed of saturated fatty acid methyl esters, and vegetable oil biodiesels are composed of unsaturated fatty acids. The NOx gas emission reduction techniques are investigated and categorised under three sub-groups, fuel treatment, engine adjustment and exhaust after-treatment. Based on the state of art review, scopes for future R&amp;D topics are presented for researchers and relevant industries.&quot;,&quot;publisher&quot;:&quot;Pergamon&quot;,&quot;volume&quot;:&quot;178&quot;,&quot;container-title-short&quot;:&quot;&quot;},&quot;isTemporary&quot;:false}]},{&quot;citationID&quot;:&quot;MENDELEY_CITATION_78753356-4bb9-43d1-a019-04563b0aa7f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&quot;,&quot;citationItems&quot;:[{&quot;id&quot;:&quot;cf5c004c-83db-341e-b974-7fe70cf9a865&quot;,&quot;itemData&quot;:{&quot;type&quot;:&quot;article-journal&quot;,&quot;id&quot;:&quot;cf5c004c-83db-341e-b974-7fe70cf9a865&quot;,&quot;title&quot;:&quot;ZrMo oxides supported catalyst with hierarchical porous structure for cleaner and sustainable production of biodiesel using acidic oils as feedstocks&quot;,&quot;author&quot;:[{&quot;family&quot;:&quot;Zhang&quot;,&quot;given&quot;:&quot;Gaoqiang&quot;,&quot;parse-names&quot;:false,&quot;dropping-particle&quot;:&quot;&quot;,&quot;non-dropping-particle&quot;:&quot;&quot;},{&quot;family&quot;:&quot;Xie&quot;,&quot;given&quot;:&quot;Wenlei&quot;,&quot;parse-names&quot;:false,&quot;dropping-particle&quot;:&quot;&quot;,&quot;non-dropping-particle&quot;:&quot;&quot;}],&quot;container-title&quot;:&quot;Journal of Cleaner Production&quot;,&quot;container-title-short&quot;:&quot;J Clean Prod&quot;,&quot;accessed&quot;:{&quot;date-parts&quot;:[[2023,4,21]]},&quot;DOI&quot;:&quot;10.1016/J.JCLEPRO.2022.135594&quot;,&quot;ISSN&quot;:&quot;0959-6526&quot;,&quot;issued&quot;:{&quot;date-parts&quot;:[[2023,1,15]]},&quot;page&quot;:&quot;135594&quot;,&quot;abstract&quot;:&quot;Ameliorating the reactant mass transfer and fabricating the multiple active sites on the catalyst surface are feasible strategies to synthesize efficient and recyclable catalysts for efficient biodiesel production by using acidic oils as feedstocks. Herein, hierarchical porous solid acids with Zr and Mo oxides as active sites were prepared by using polystyrene spheres (PS) and P123 as templates. It was shown that the active species of Zr and Mo oxides were uniformly dispersed on the hierarchical porous silica support, and the solid catalysts featured high surface area and interconnected mesoporous/macropores with high mass diffusive extent, showing improved catalytic performances for the biodiesel production as compared to the control catalyst without hierarchical pores, owing to the mass transfer enhancement and more easily accessible active sites. The transesterification reaction in 93.8% of oil conversion as well as complete conversion of free fatty acids (FFAs) were simultaneously performed by using this solid catalyst, hence achieving one-pot transformation of acidic oils to biodiesel and minimizing the complex and tedious separation process. Moreover, the higher water and FFA-resistance capacity was shown for this solid catalyst, posing its more suitable for the biodiesel production with acidic oils as feedstocks. This hierarchical porous solid catalyst could be facilely recycled using simple filtration, and still maintained high activities after reuse for five runs, which rendered it to have the potential of cost-effective production of biodiesel in particular from low-grade acidic oils.&quot;,&quot;publisher&quot;:&quot;Elsevier&quot;,&quot;volume&quot;:&quot;384&quot;},&quot;isTemporary&quot;:false}]},{&quot;citationID&quot;:&quot;MENDELEY_CITATION_8520b6c4-c743-4e30-a0be-ad86467ae7e6&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&quot;,&quot;citationItems&quot;:[{&quot;id&quot;:&quot;67ce66e4-72bb-3124-941c-cb20b26f1503&quot;,&quot;itemData&quot;:{&quot;type&quot;:&quot;article-journal&quot;,&quot;id&quot;:&quot;67ce66e4-72bb-3124-941c-cb20b26f1503&quot;,&quot;title&quot;:&quot;Synthesis, characterization, and catalytic performances of potassium-modified molybdenum-incorporated KIT-6 mesoporous silica catalysts for the selective oxidation of propane to acrolein&quot;,&quot;author&quot;:[{&quot;family&quot;:&quot;Liu&quot;,&quot;given&quot;:&quot;Qinglong&quot;,&quot;parse-names&quot;:false,&quot;dropping-particle&quot;:&quot;&quot;,&quot;non-dropping-particle&quot;:&quot;&quot;},{&quot;family&quot;:&quot;Li&quot;,&quot;given&quot;:&quot;Jianmei&quot;,&quot;parse-names&quot;:false,&quot;dropping-particle&quot;:&quot;&quot;,&quot;non-dropping-particle&quot;:&quot;&quot;},{&quot;family&quot;:&quot;Zhao&quot;,&quot;given&quot;:&quot;Zhen&quot;,&quot;parse-names&quot;:false,&quot;dropping-particle&quot;:&quot;&quot;,&quot;non-dropping-particle&quot;:&quot;&quot;},{&quot;family&quot;:&quot;Gao&quot;,&quot;given&quot;:&quot;Manglai&quot;,&quot;parse-names&quot;:false,&quot;dropping-particle&quot;:&quot;&quot;,&quot;non-dropping-particle&quot;:&quot;&quot;},{&quot;family&quot;:&quot;Kong&quot;,&quot;given&quot;:&quot;Lian&quot;,&quot;parse-names&quot;:false,&quot;dropping-particle&quot;:&quot;&quot;,&quot;non-dropping-particle&quot;:&quot;&quot;},{&quot;family&quot;:&quot;Liu&quot;,&quot;given&quot;:&quot;Jian&quot;,&quot;parse-names&quot;:false,&quot;dropping-particle&quot;:&quot;&quot;,&quot;non-dropping-particle&quot;:&quot;&quot;},{&quot;family&quot;:&quot;Wei&quot;,&quot;given&quot;:&quot;Yuechang&quot;,&quot;parse-names&quot;:false,&quot;dropping-particle&quot;:&quot;&quot;,&quot;non-dropping-particle&quot;:&quot;&quot;}],&quot;container-title&quot;:&quot;Journal of Catalysis&quot;,&quot;container-title-short&quot;:&quot;J Catal&quot;,&quot;accessed&quot;:{&quot;date-parts&quot;:[[2023,4,27]]},&quot;DOI&quot;:&quot;10.1016/J.JCAT.2016.08.014&quot;,&quot;ISSN&quot;:&quot;0021-9517&quot;,&quot;issued&quot;:{&quot;date-parts&quot;:[[2016,12,1]]},&quot;page&quot;:&quot;38-52&quot;,&quot;abstract&quot;:&quot;A series of novel molybdenum-incorporated mesoporous silica catalysts (Mo-KIT-6) were successfully synthesized by a one-pot co-assembly method. For comparison, corresponding mesoporous KIT-6-supported molybdena catalysts (Mo/KIT-6) were also prepared by the impregnation method. For Mo-KIT-6 catalysts, the molybdenum was substituted into the framework of the KIT-6 support, which contributed to obtaining high concentrations of highly dispersed and isolated active sites and to anchoring the active sites firmly. We determined the identity of the active sites of Mo-KIT-6 catalysts as Mo oxide units with more anchoring Mo[sbnd]O[sbnd]Si bonds than in the corresponding Mo/KIT-6 at elevated temperature. The Mo-KIT-6 catalysts possess appropriate redox properties, high stability, and a strong ability to resist carbonaceous species formation, which was confirmed by in situ UV Raman results. Furthermore, the addition of K to Mo-KIT-6 catalyst further promoted the formation of acrolein, and the maximum single-pass yield of acrolein reached 25.9%.&quot;,&quot;publisher&quot;:&quot;Academic Press&quot;,&quot;volume&quot;:&quot;344&quot;},&quot;isTemporary&quot;:false},{&quot;id&quot;:&quot;515bdad7-9b11-360f-b987-d3df8f3c4eda&quot;,&quot;itemData&quot;:{&quot;type&quot;:&quot;article-journal&quot;,&quot;id&quot;:&quot;515bdad7-9b11-360f-b987-d3df8f3c4eda&quot;,&quot;title&quot;:&quot;Synthesis of sulfated zirconium supported MCM-41 composite with high-rate adsorption of methylene blue and excellent heterogeneous catalyst&quot;,&quot;author&quot;:[{&quot;family&quot;:&quot;Ibrahim&quot;,&quot;given&quot;:&quot;Amr A.&quot;,&quot;parse-names&quot;:false,&quot;dropping-particle&quot;:&quot;&quot;,&quot;non-dropping-particle&quot;:&quot;&quot;},{&quot;family&quot;:&quot;Salama&quot;,&quot;given&quot;:&quot;Reda S.&quot;,&quot;parse-names&quot;:false,&quot;dropping-particle&quot;:&quot;&quot;,&quot;non-dropping-particle&quot;:&quot;&quot;},{&quot;family&quot;:&quot;El-Hakam&quot;,&quot;given&quot;:&quot;Sohier A.&quot;,&quot;parse-names&quot;:false,&quot;dropping-particle&quot;:&quot;&quot;,&quot;non-dropping-particle&quot;:&quot;&quot;},{&quot;family&quot;:&quot;Khder&quot;,&quot;given&quot;:&quot;Abdelrahman S.&quot;,&quot;parse-names&quot;:false,&quot;dropping-particle&quot;:&quot;&quot;,&quot;non-dropping-particle&quot;:&quot;&quot;},{&quot;family&quot;:&quot;Ahmed&quot;,&quot;given&quot;:&quot;Awad I.&quot;,&quot;parse-names&quot;:false,&quot;dropping-particle&quot;:&quot;&quot;,&quot;non-dropping-particle&quot;:&quot;&quot;}],&quot;container-title&quot;:&quot;Colloids and Surfaces A: Physicochemical and Engineering Aspects&quot;,&quot;container-title-short&quot;:&quot;Colloids Surf A Physicochem Eng Asp&quot;,&quot;accessed&quot;:{&quot;date-parts&quot;:[[2023,4,27]]},&quot;DOI&quot;:&quot;10.1016/J.COLSURFA.2021.126361&quot;,&quot;ISSN&quot;:&quot;0927-7757&quot;,&quot;issued&quot;:{&quot;date-parts&quot;:[[2021,5,5]]},&quot;page&quot;:&quot;126361&quot;,&quot;abstract&quot;:&quot;Zirconia-based mesoporous MCM-41 was successfully prepared then loaded with different content of sulfate (5, 10, 15, 25, 40 and 50 wt.%) through the wet impregnation method. The prepared samples were characterized by numerous methods like N2 adsorption (T= - 196 °C), FT-IR, XRD and TEM images. FTIR spectra of chemically adsorbed pyridine and non-aqueous potentiometric titration were applied to measure the acidity of SO42−/ZrO2@MCM-41 (SZ/MCM-41) catalysts. XRD results showed that the lattice cell parameter (a0) is increased from 37.8 to 39.5 Ǻ with increasing the sulfate content. TEM images of SZ/MCM-41 samples exhibit ordered arrays of mesoporous structure with light and dark contrast and also the formation of nanorods with a diameter of 50 nm. The resulting materials showed a large surface area with a uniform pore diameter distribution. All samples displayed both Lewis and Brønsted acid sites. The catalytic activity of SZ/MCM-41 samples was examined for the preparation of 7-hydroxy-4-methyl coumarin which dramatically enhanced when compared with MCM-41 and Z/MCM-41 and the reaction continued efficiently with a yield of 99.3–89.8 % after reused four times. Furthermore, the adsorption behavior of as-synthesized samples was examined over methylene blue (MB) in the aqueous solution with varying parameters such as dye concentration, pH of the solution and contact time. The prepared samples have a good ability to eliminate the methylene blue from aqueous solution with adsorption capacity equal to 186 mg/g and the equilibrium time of 60 min.&quot;,&quot;publisher&quot;:&quot;Elsevier&quot;,&quot;volume&quot;:&quot;616&quot;},&quot;isTemporary&quot;:false}]},{&quot;citationID&quot;:&quot;MENDELEY_CITATION_66e08b85-3bfe-42a6-af58-25f702958a00&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&quot;,&quot;citationItems&quot;:[{&quot;id&quot;:&quot;083d7819-fa39-386c-9450-92b4fc259e5a&quot;,&quot;itemData&quot;:{&quot;type&quot;:&quot;article-journal&quot;,&quot;id&quot;:&quot;083d7819-fa39-386c-9450-92b4fc259e5a&quot;,&quot;title&quot;:&quot;Recent advances of MoO3 based materials in energy catalysis: Applications in hydrogen evolution and oxygen evolution reactions&quot;,&quot;author&quot;:[{&quot;family&quot;:&quot;Avani&quot;,&quot;given&quot;:&quot;A.&quot;,&quot;parse-names&quot;:false,&quot;dropping-particle&quot;:&quot;V.&quot;,&quot;non-dropping-particle&quot;:&quot;&quot;},{&quot;family&quot;:&quot;Anila&quot;,&quot;given&quot;:&quot;E. I.&quot;,&quot;parse-names&quot;:false,&quot;dropping-particle&quot;:&quot;&quot;,&quot;non-dropping-particle&quot;:&quot;&quot;}],&quot;container-title&quot;:&quot;International Journal of Hydrogen Energy&quot;,&quot;container-title-short&quot;:&quot;Int J Hydrogen Energy&quot;,&quot;accessed&quot;:{&quot;date-parts&quot;:[[2023,4,7]]},&quot;DOI&quot;:&quot;10.1016/J.IJHYDENE.2022.04.252&quot;,&quot;ISSN&quot;:&quot;0360-3199&quot;,&quot;issued&quot;:{&quot;date-parts&quot;:[[2022,6,1]]},&quot;page&quot;:&quot;20475-20493&quot;,&quot;abstract&quot;:&quot;This work mainly focuses on the hydrogen evolution reaction and oxygen evolution reaction of nanostructured molybdenum trioxide-based materials for energy catalysis. MoO3 is an n-type wide bandgap semiconductor and has the ability to replace noble metal catalysts. Here we summarize the crystal structure and properties of nanostructured MoO3. The work also highlights the recent advancement in electrocatalytic hydrogen evolution reaction, photocatalytic hydrogen evolution reaction, photoelectrochemical hydrogen evolution reaction, electrocatalytic oxygen evolution reaction, and photoelectrochemical oxygen evolution reaction in MoO3 based materials.&quot;,&quot;publisher&quot;:&quot;Pergamon&quot;,&quot;issue&quot;:&quot;47&quot;,&quot;volume&quot;:&quot;47&quot;},&quot;isTemporary&quot;:false}]},{&quot;citationID&quot;:&quot;MENDELEY_CITATION_b835bea9-9976-4439-8c9c-d2387793f3b8&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&quot;,&quot;citationItems&quot;:[{&quot;id&quot;:&quot;3a83c37d-9efd-31ea-bac0-712df4e48355&quot;,&quot;itemData&quot;:{&quot;type&quot;:&quot;article-journal&quot;,&quot;id&quot;:&quot;3a83c37d-9efd-31ea-bac0-712df4e48355&quot;,&quot;title&quot;:&quot;Evaluation of the effect of Si/Mo and oil/alcohol ratios in the production of biodiesel from soybean oil&quot;,&quot;author&quot;:[{&quot;family&quot;:&quot;Cardoso&quot;,&quot;given&quot;:&quot;Raquel K.P.&quot;,&quot;parse-names&quot;:false,&quot;dropping-particle&quot;:&quot;&quot;,&quot;non-dropping-particle&quot;:&quot;&quot;},{&quot;family&quot;:&quot;Silva&quot;,&quot;given&quot;:&quot;Gabriel V.A.&quot;,&quot;parse-names&quot;:false,&quot;dropping-particle&quot;:&quot;&quot;,&quot;non-dropping-particle&quot;:&quot;&quot;},{&quot;family&quot;:&quot;Alves&quot;,&quot;given&quot;:&quot;Bruno T.S.&quot;,&quot;parse-names&quot;:false,&quot;dropping-particle&quot;:&quot;&quot;,&quot;non-dropping-particle&quot;:&quot;&quot;},{&quot;family&quot;:&quot;Freire&quot;,&quot;given&quot;:&quot;Vitória A.&quot;,&quot;parse-names&quot;:false,&quot;dropping-particle&quot;:&quot;&quot;,&quot;non-dropping-particle&quot;:&quot;&quot;},{&quot;family&quot;:&quot;Alves&quot;,&quot;given&quot;:&quot;José J.N.&quot;,&quot;parse-names&quot;:false,&quot;dropping-particle&quot;:&quot;&quot;,&quot;non-dropping-particle&quot;:&quot;&quot;},{&quot;family&quot;:&quot;Barbosa&quot;,&quot;given&quot;:&quot;Bianca V.S.&quot;,&quot;parse-names&quot;:false,&quot;dropping-particle&quot;:&quot;&quot;,&quot;non-dropping-particle&quot;:&quot;&quot;}],&quot;container-title&quot;:&quot;Arabian Journal of Chemistry&quot;,&quot;accessed&quot;:{&quot;date-parts&quot;:[[2023,3,24]]},&quot;DOI&quot;:&quot;10.1016/J.ARABJC.2022.104074&quot;,&quot;ISSN&quot;:&quot;1878-5352&quot;,&quot;issued&quot;:{&quot;date-parts&quot;:[[2022,9,1]]},&quot;page&quot;:&quot;104074&quot;,&quot;abstract&quot;:&quot;Mo-KIT-6 catalysts precursors obtained by direct hydrothermal synthesis using different Si/Mo molar ratios (10, 20, 30) were evaluated in the production of biodiesel from the transesterification of soybean oil with methanol. A 22 + 3PtCt factorial design was used to evaluate the influence of alcohol/oil and Si/Mo ratios on biodiesel yield. ANOVA statistical analysis showed that Si/Mo ratio was the most significant variable. The factorial design showed that the optimal conditions for maximizing the biodiesel yield are: using the 10_Mo-KIT-6 catalyst, and an alcohol/oil ratio of 20/1 at 150 °C for 3 h. However, using the 20_Mo-KIT-6 catalyst with an alcohol/oil ratio of 15/1 the biodiesel yield is close to the maximum, having the advantage of using a lower amount of methanol, which means that the separation of non-reacted alcohol will consume less energy.&quot;,&quot;publisher&quot;:&quot;Elsevier&quot;,&quot;issue&quot;:&quot;9&quot;,&quot;volume&quot;:&quot;15&quot;,&quot;container-title-short&quot;:&quot;&quot;},&quot;isTemporary&quot;:false}]},{&quot;citationID&quot;:&quot;MENDELEY_CITATION_8d678ccd-ac56-47fe-8578-797e8f9690b3&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&quot;,&quot;citationItems&quot;:[{&quot;id&quot;:&quot;515bdad7-9b11-360f-b987-d3df8f3c4eda&quot;,&quot;itemData&quot;:{&quot;type&quot;:&quot;article-journal&quot;,&quot;id&quot;:&quot;515bdad7-9b11-360f-b987-d3df8f3c4eda&quot;,&quot;title&quot;:&quot;Synthesis of sulfated zirconium supported MCM-41 composite with high-rate adsorption of methylene blue and excellent heterogeneous catalyst&quot;,&quot;author&quot;:[{&quot;family&quot;:&quot;Ibrahim&quot;,&quot;given&quot;:&quot;Amr A.&quot;,&quot;parse-names&quot;:false,&quot;dropping-particle&quot;:&quot;&quot;,&quot;non-dropping-particle&quot;:&quot;&quot;},{&quot;family&quot;:&quot;Salama&quot;,&quot;given&quot;:&quot;Reda S.&quot;,&quot;parse-names&quot;:false,&quot;dropping-particle&quot;:&quot;&quot;,&quot;non-dropping-particle&quot;:&quot;&quot;},{&quot;family&quot;:&quot;El-Hakam&quot;,&quot;given&quot;:&quot;Sohier A.&quot;,&quot;parse-names&quot;:false,&quot;dropping-particle&quot;:&quot;&quot;,&quot;non-dropping-particle&quot;:&quot;&quot;},{&quot;family&quot;:&quot;Khder&quot;,&quot;given&quot;:&quot;Abdelrahman S.&quot;,&quot;parse-names&quot;:false,&quot;dropping-particle&quot;:&quot;&quot;,&quot;non-dropping-particle&quot;:&quot;&quot;},{&quot;family&quot;:&quot;Ahmed&quot;,&quot;given&quot;:&quot;Awad I.&quot;,&quot;parse-names&quot;:false,&quot;dropping-particle&quot;:&quot;&quot;,&quot;non-dropping-particle&quot;:&quot;&quot;}],&quot;container-title&quot;:&quot;Colloids and Surfaces A: Physicochemical and Engineering Aspects&quot;,&quot;container-title-short&quot;:&quot;Colloids Surf A Physicochem Eng Asp&quot;,&quot;accessed&quot;:{&quot;date-parts&quot;:[[2023,4,27]]},&quot;DOI&quot;:&quot;10.1016/J.COLSURFA.2021.126361&quot;,&quot;ISSN&quot;:&quot;0927-7757&quot;,&quot;issued&quot;:{&quot;date-parts&quot;:[[2021,5,5]]},&quot;page&quot;:&quot;126361&quot;,&quot;abstract&quot;:&quot;Zirconia-based mesoporous MCM-41 was successfully prepared then loaded with different content of sulfate (5, 10, 15, 25, 40 and 50 wt.%) through the wet impregnation method. The prepared samples were characterized by numerous methods like N2 adsorption (T= - 196 °C), FT-IR, XRD and TEM images. FTIR spectra of chemically adsorbed pyridine and non-aqueous potentiometric titration were applied to measure the acidity of SO42−/ZrO2@MCM-41 (SZ/MCM-41) catalysts. XRD results showed that the lattice cell parameter (a0) is increased from 37.8 to 39.5 Ǻ with increasing the sulfate content. TEM images of SZ/MCM-41 samples exhibit ordered arrays of mesoporous structure with light and dark contrast and also the formation of nanorods with a diameter of 50 nm. The resulting materials showed a large surface area with a uniform pore diameter distribution. All samples displayed both Lewis and Brønsted acid sites. The catalytic activity of SZ/MCM-41 samples was examined for the preparation of 7-hydroxy-4-methyl coumarin which dramatically enhanced when compared with MCM-41 and Z/MCM-41 and the reaction continued efficiently with a yield of 99.3–89.8 % after reused four times. Furthermore, the adsorption behavior of as-synthesized samples was examined over methylene blue (MB) in the aqueous solution with varying parameters such as dye concentration, pH of the solution and contact time. The prepared samples have a good ability to eliminate the methylene blue from aqueous solution with adsorption capacity equal to 186 mg/g and the equilibrium time of 60 min.&quot;,&quot;publisher&quot;:&quot;Elsevier&quot;,&quot;volume&quot;:&quot;616&quot;},&quot;isTemporary&quot;:false}]},{&quot;citationID&quot;:&quot;MENDELEY_CITATION_21ec0986-028f-4396-b997-440d39c06c00&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&quot;,&quot;citationItems&quot;:[{&quot;id&quot;:&quot;d30e8d85-ede3-3480-bb28-5b18e840ab47&quot;,&quot;itemData&quot;:{&quot;type&quot;:&quot;article-journal&quot;,&quot;id&quot;:&quot;d30e8d85-ede3-3480-bb28-5b18e840ab47&quot;,&quot;title&quot;:&quot;Catalytic etherification of 5-hydroxymethylfurfural into 5-ethoxymethyfurfural over sulfated bimetallic SO42−/Al-Zr/KIT-6, a Lewis/Brønsted acid hybrid catalyst&quot;,&quot;author&quot;:[{&quot;family&quot;:&quot;Hafizi&quot;,&quot;given&quot;:&quot;Hamid&quot;,&quot;parse-names&quot;:false,&quot;dropping-particle&quot;:&quot;&quot;,&quot;non-dropping-particle&quot;:&quot;&quot;},{&quot;family&quot;:&quot;Walker&quot;,&quot;given&quot;:&quot;Gavin&quot;,&quot;parse-names&quot;:false,&quot;dropping-particle&quot;:&quot;&quot;,&quot;non-dropping-particle&quot;:&quot;&quot;},{&quot;family&quot;:&quot;Iqbal&quot;,&quot;given&quot;:&quot;Javed&quot;,&quot;parse-names&quot;:false,&quot;dropping-particle&quot;:&quot;&quot;,&quot;non-dropping-particle&quot;:&quot;&quot;},{&quot;family&quot;:&quot;Leahy&quot;,&quot;given&quot;:&quot;J. J.&quot;,&quot;parse-names&quot;:false,&quot;dropping-particle&quot;:&quot;&quot;,&quot;non-dropping-particle&quot;:&quot;&quot;},{&quot;family&quot;:&quot;Collins&quot;,&quot;given&quot;:&quot;Maurice N.&quot;,&quot;parse-names&quot;:false,&quot;dropping-particle&quot;:&quot;&quot;,&quot;non-dropping-particle&quot;:&quot;&quot;}],&quot;container-title&quot;:&quot;Molecular Catalysis&quot;,&quot;accessed&quot;:{&quot;date-parts&quot;:[[2023,4,11]]},&quot;DOI&quot;:&quot;10.1016/J.MCAT.2020.111176&quot;,&quot;ISSN&quot;:&quot;2468-8231&quot;,&quot;issued&quot;:{&quot;date-parts&quot;:[[2020,11,1]]},&quot;page&quot;:&quot;111176&quot;,&quot;abstract&quot;:&quot;A series of mesoporous composites of SO42−/Al-Zr/KIT-6, with varied ratios of ZrO2 to Al2O3 and degrees of sulfation have been synthesized as an efficient, clean, facile and environmental-friendly nano-catalyst for the selective etherification of biomass-derived 5 hydroxymethylfurfural (HMF) to produce 5-ethoxymethylfurfural (EMF) as a biofuel candidate in a one pot process. Structure/property relationships of the catalyst have been determined and optimized in terms of EMF yield and HMF conversion. The resulting catalyst has been further tuned through tailored reaction conditions to produce an EMF yield of 89.8 % and HMF conversion of 99 %.&quot;,&quot;publisher&quot;:&quot;Elsevier&quot;,&quot;volume&quot;:&quot;496&quot;,&quot;container-title-short&quot;:&quot;&quot;},&quot;isTemporary&quot;:false}]},{&quot;citationID&quot;:&quot;MENDELEY_CITATION_33d136eb-11a4-4cc6-9f96-967cb0978076&quot;,&quot;properties&quot;:{&quot;noteIndex&quot;:0},&quot;isEdited&quot;:false,&quot;manualOverride&quot;:{&quot;isManuallyOverridden&quot;:false,&quot;citeprocText&quot;:&quot;&lt;sup&gt;[8]&lt;/sup&gt;&quot;,&quot;manualOverrideText&quot;:&quot;&quot;},&quot;citationItems&quot;:[{&quot;id&quot;:&quot;848fe42d-3dde-312c-9259-82bc558fada2&quot;,&quot;itemData&quot;:{&quot;type&quot;:&quot;article-journal&quot;,&quot;id&quot;:&quot;848fe42d-3dde-312c-9259-82bc558fada2&quot;,&quot;title&quot;:&quot;Hydrothermal synthesis of hexagonal and orthorhombic MoO3 nanoparticles&quot;,&quot;author&quot;:[{&quot;family&quot;:&quot;Chithambararaj&quot;,&quot;given&quot;:&quot;A.&quot;,&quot;parse-names&quot;:false,&quot;dropping-particle&quot;:&quot;&quot;,&quot;non-dropping-particle&quot;:&quot;&quot;},{&quot;family&quot;:&quot;Bose&quot;,&quot;given&quot;:&quot;A. Chandra&quot;,&quot;parse-names&quot;:false,&quot;dropping-particle&quot;:&quot;&quot;,&quot;non-dropping-particle&quot;:&quot;&quot;}],&quot;container-title&quot;:&quot;Journal of Alloys and Compounds&quot;,&quot;container-title-short&quot;:&quot;J Alloys Compd&quot;,&quot;accessed&quot;:{&quot;date-parts&quot;:[[2023,2,5]]},&quot;DOI&quot;:&quot;10.1016/J.JALLCOM.2011.05.067&quot;,&quot;ISSN&quot;:&quot;0925-8388&quot;,&quot;issued&quot;:{&quot;date-parts&quot;:[[2011,8,4]]},&quot;page&quot;:&quot;8105-8110&quot;,&quot;abstract&quot;:&quot;Molybdenum oxide (MoO3) with two different crystal structures (hexagonal and orthorhombic) was successfully synthesized by an effective and environmental friendly hydrothermal method. The phase confirmation and structural properties of the sample was elucidated by X-ray diffraction (XRD) method. The reaction temperature has great impact on the crystal structure, size, shape and chemical composition of the samples. Vibration behavior of chemical bonds was characterized by Fourier transform infrared spectroscopy (FT-IR) and the observed peaks confirm the formation of MoO3. Scanning electron microscopy (SEM) observation shows that an increase in reaction temperature, the shape was drastically changed from one dimensional (1D) to two dimensional (2D) layered structures. Energy dispersive X-ray analysis (EDX) reveals that the as-prepared samples are in non-stoichiometric composition and their composition varies with reaction temperature. The thermal study was acquired by thermo gravimetric analysis and it demonstrates the process of dehydration and deammonization, observed below 260 °C and phase transformation from hexagonal to highly stable orthorhombic phase at 400-450 °C. Additionally, the optical absorption properties were measured using diffuse reflectance spectroscopy (DRS) and the band gap energy, estimated from Kubelka-Munk function (K-M) was found to be in the range of 3.01-3.24 eV. © 2011 Elsevier B.V. All rights reserved.&quot;,&quot;publisher&quot;:&quot;Elsevier&quot;,&quot;issue&quot;:&quot;31&quot;,&quot;volume&quot;:&quot;509&quot;},&quot;isTemporary&quot;:false}],&quot;citationTag&quot;:&quot;MENDELEY_CITATION_v3_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&quot;},{&quot;citationID&quot;:&quot;MENDELEY_CITATION_dd7ebeea-e2b3-439b-a10c-7d5add098409&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&quot;,&quot;citationItems&quot;:[{&quot;id&quot;:&quot;f1ecf38d-7813-35b8-8e04-a548689d85fd&quot;,&quot;itemData&quot;:{&quot;type&quot;:&quot;article-journal&quot;,&quot;id&quot;:&quot;f1ecf38d-7813-35b8-8e04-a548689d85fd&quot;,&quot;title&quot;:&quot;Cubic Ia3d large mesoporous silica: Synthesis and replication to platinum nanowires, carbon nanorods and carbon nanotubes&quot;,&quot;author&quot;:[{&quot;family&quot;:&quot;Kleitz&quot;,&quot;given&quot;:&quot;Freddy&quot;,&quot;parse-names&quot;:false,&quot;dropping-particle&quot;:&quot;&quot;,&quot;non-dropping-particle&quot;:&quot;&quot;},{&quot;family&quot;:&quot;Choi&quot;,&quot;given&quot;:&quot;Shin Hei&quot;,&quot;parse-names&quot;:false,&quot;dropping-particle&quot;:&quot;&quot;,&quot;non-dropping-particle&quot;:&quot;&quot;},{&quot;family&quot;:&quot;Ryoo&quot;,&quot;given&quot;:&quot;Ryong&quot;,&quot;parse-names&quot;:false,&quot;dropping-particle&quot;:&quot;&quot;,&quot;non-dropping-particle&quot;:&quot;&quot;}],&quot;container-title&quot;:&quot;Chemical Communications&quot;,&quot;DOI&quot;:&quot;10.1039/b306504a&quot;,&quot;ISSN&quot;:&quot;1364548X&quot;,&quot;issued&quot;:{&quot;date-parts&quot;:[[2003]]},&quot;page&quot;:&quot;2136-2137&quot;,&quot;abstract&quot;:&quot;A new synthesis route to high-quality large mesoporous cubic Ia3d silica is reported, utilizing a triblock copolymer (EO20PO70EO20)-butanol mixture for the structure direction in aqueous solution. © 2003 Royal Society of Chemistry.&quot;,&quot;issue&quot;:&quot;17&quot;,&quot;volume&quot;:&quot;3&quot;,&quot;container-title-short&quot;:&quot;&quot;},&quot;isTemporary&quot;:false}]},{&quot;citationID&quot;:&quot;MENDELEY_CITATION_3684ef6f-58ec-4577-9b5e-a1ea65fe793c&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&quot;,&quot;citationItems&quot;:[{&quot;id&quot;:&quot;19febacd-d848-399e-ab20-255f83c8d947&quot;,&quot;itemData&quot;:{&quot;type&quot;:&quot;article-journal&quot;,&quot;id&quot;:&quot;19febacd-d848-399e-ab20-255f83c8d947&quot;,&quot;title&quot;:&quot;Influence of preparation conditions on the structure and catalytic properties of SO42−/ZrO2 superacid catalysts&quot;,&quot;author&quot;:[{&quot;family&quot;:&quot;Corma&quot;,&quot;given&quot;:&quot;A.&quot;,&quot;parse-names&quot;:false,&quot;dropping-particle&quot;:&quot;&quot;,&quot;non-dropping-particle&quot;:&quot;&quot;},{&quot;family&quot;:&quot;Fornés&quot;,&quot;given&quot;:&quot;V.&quot;,&quot;parse-names&quot;:false,&quot;dropping-particle&quot;:&quot;&quot;,&quot;non-dropping-particle&quot;:&quot;&quot;},{&quot;family&quot;:&quot;Juan-Rajadell&quot;,&quot;given&quot;:&quot;M. I.&quot;,&quot;parse-names&quot;:false,&quot;dropping-particle&quot;:&quot;&quot;,&quot;non-dropping-particle&quot;:&quot;&quot;},{&quot;family&quot;:&quot;Nieto&quot;,&quot;given&quot;:&quot;J. M.López&quot;,&quot;parse-names&quot;:false,&quot;dropping-particle&quot;:&quot;&quot;,&quot;non-dropping-particle&quot;:&quot;&quot;}],&quot;container-title&quot;:&quot;Applied Catalysis A: General&quot;,&quot;container-title-short&quot;:&quot;Appl Catal A Gen&quot;,&quot;accessed&quot;:{&quot;date-parts&quot;:[[2023,3,12]]},&quot;DOI&quot;:&quot;10.1016/0926-860X(94)80286-6&quot;,&quot;ISSN&quot;:&quot;0926-860X&quot;,&quot;issued&quot;:{&quot;date-parts&quot;:[[1994,9,1]]},&quot;page&quot;:&quot;151-163&quot;,&quot;abstract&quot;:&quot;SO42-/ZrO2 samples were prepared by impregnation of hydrous zirconium oxides with 0.5 M H2SO4 solutions. It was found that the pH of precipitation of the precursor Zr(OH)4 has a strong influence on the structure of crystalline ZrO2 and on the catalytic properties of the SO42-/ZrO2 for the isomerization of n-butane. The nature and strength of acid sites in SO42-/ZrO2; samples were studied by infrared spectra of absorbed pyridine and by temperature-programmed desorption (TPD) of ammonia. Acidity and catalytic results have been compared with those obtained on an acid zeolite as H-Mordenite. It has been found that infrared spectra of pyridine can not be used for the determination of the superacid character of SO42-/ZrO2. However, the NH3-TPD technique shown that in the case of SO42-/ZrO2 samples there are superacid sites in which the NH3-desorption peak appears at about 815 K. A correlation between the number of those superacid sites and the activity for the isomerization of n-butane has been observed. © 1994.&quot;,&quot;publisher&quot;:&quot;Elsevier&quot;,&quot;issue&quot;:&quot;1-2&quot;,&quot;volume&quot;:&quot;116&quot;},&quot;isTemporary&quot;:false}]},{&quot;citationID&quot;:&quot;MENDELEY_CITATION_09f3cd84-94f3-4520-a12e-98f83b945a0a&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&quot;,&quot;citationItems&quot;:[{&quot;id&quot;:&quot;19febacd-d848-399e-ab20-255f83c8d947&quot;,&quot;itemData&quot;:{&quot;type&quot;:&quot;article-journal&quot;,&quot;id&quot;:&quot;19febacd-d848-399e-ab20-255f83c8d947&quot;,&quot;title&quot;:&quot;Influence of preparation conditions on the structure and catalytic properties of SO42−/ZrO2 superacid catalysts&quot;,&quot;author&quot;:[{&quot;family&quot;:&quot;Corma&quot;,&quot;given&quot;:&quot;A.&quot;,&quot;parse-names&quot;:false,&quot;dropping-particle&quot;:&quot;&quot;,&quot;non-dropping-particle&quot;:&quot;&quot;},{&quot;family&quot;:&quot;Fornés&quot;,&quot;given&quot;:&quot;V.&quot;,&quot;parse-names&quot;:false,&quot;dropping-particle&quot;:&quot;&quot;,&quot;non-dropping-particle&quot;:&quot;&quot;},{&quot;family&quot;:&quot;Juan-Rajadell&quot;,&quot;given&quot;:&quot;M. I.&quot;,&quot;parse-names&quot;:false,&quot;dropping-particle&quot;:&quot;&quot;,&quot;non-dropping-particle&quot;:&quot;&quot;},{&quot;family&quot;:&quot;Nieto&quot;,&quot;given&quot;:&quot;J. M.López&quot;,&quot;parse-names&quot;:false,&quot;dropping-particle&quot;:&quot;&quot;,&quot;non-dropping-particle&quot;:&quot;&quot;}],&quot;container-title&quot;:&quot;Applied Catalysis A: General&quot;,&quot;container-title-short&quot;:&quot;Appl Catal A Gen&quot;,&quot;accessed&quot;:{&quot;date-parts&quot;:[[2023,3,12]]},&quot;DOI&quot;:&quot;10.1016/0926-860X(94)80286-6&quot;,&quot;ISSN&quot;:&quot;0926-860X&quot;,&quot;issued&quot;:{&quot;date-parts&quot;:[[1994,9,1]]},&quot;page&quot;:&quot;151-163&quot;,&quot;abstract&quot;:&quot;SO42-/ZrO2 samples were prepared by impregnation of hydrous zirconium oxides with 0.5 M H2SO4 solutions. It was found that the pH of precipitation of the precursor Zr(OH)4 has a strong influence on the structure of crystalline ZrO2 and on the catalytic properties of the SO42-/ZrO2 for the isomerization of n-butane. The nature and strength of acid sites in SO42-/ZrO2; samples were studied by infrared spectra of absorbed pyridine and by temperature-programmed desorption (TPD) of ammonia. Acidity and catalytic results have been compared with those obtained on an acid zeolite as H-Mordenite. It has been found that infrared spectra of pyridine can not be used for the determination of the superacid character of SO42-/ZrO2. However, the NH3-TPD technique shown that in the case of SO42-/ZrO2 samples there are superacid sites in which the NH3-desorption peak appears at about 815 K. A correlation between the number of those superacid sites and the activity for the isomerization of n-butane has been observed. © 1994.&quot;,&quot;publisher&quot;:&quot;Elsevier&quot;,&quot;issue&quot;:&quot;1-2&quot;,&quot;volume&quot;:&quot;116&quot;},&quot;isTemporary&quot;:false}]},{&quot;citationID&quot;:&quot;MENDELEY_CITATION_80ca3313-66e8-42f3-927e-a45e048ea6d4&quot;,&quot;properties&quot;:{&quot;noteIndex&quot;:0},&quot;isEdited&quot;:false,&quot;manualOverride&quot;:{&quot;isManuallyOverridden&quot;:false,&quot;citeprocText&quot;:&quot;&lt;sup&gt;[6,11]&lt;/sup&gt;&quot;,&quot;manualOverrideText&quot;:&quot;&quot;},&quot;citationTag&quot;:&quot;MENDELEY_CITATION_v3_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&quot;,&quot;citationItems&quot;:[{&quot;id&quot;:&quot;9efcf334-f572-3dcb-a1cd-de692d4cca67&quot;,&quot;itemData&quot;:{&quot;type&quot;:&quot;article-journal&quot;,&quot;id&quot;:&quot;9efcf334-f572-3dcb-a1cd-de692d4cca67&quot;,&quot;title&quot;:&quot;Preparation, characterization and evaluation of x-MoO3/Al-SBA-15 catalysts for biodiesel production&quot;,&quot;author&quot;:[{&quot;family&quot;:&quot;Figueiredo&quot;,&quot;given&quot;:&quot;Joyce S.B.&quot;,&quot;parse-names&quot;:false,&quot;dropping-particle&quot;:&quot;&quot;,&quot;non-dropping-particle&quot;:&quot;&quot;},{&quot;family&quot;:&quot;Alves&quot;,&quot;given&quot;:&quot;Bruno T.S.&quot;,&quot;parse-names&quot;:false,&quot;dropping-particle&quot;:&quot;&quot;,&quot;non-dropping-particle&quot;:&quot;&quot;},{&quot;family&quot;:&quot;Freire&quot;,&quot;given&quot;:&quot;Vitória A.&quot;,&quot;parse-names&quot;:false,&quot;dropping-particle&quot;:&quot;&quot;,&quot;non-dropping-particle&quot;:&quot;&quot;},{&quot;family&quot;:&quot;Alves&quot;,&quot;given&quot;:&quot;José J.N.&quot;,&quot;parse-names&quot;:false,&quot;dropping-particle&quot;:&quot;&quot;,&quot;non-dropping-particle&quot;:&quot;&quot;},{&quot;family&quot;:&quot;Barbosa&quot;,&quot;given&quot;:&quot;Bianca V.S.&quot;,&quot;parse-names&quot;:false,&quot;dropping-particle&quot;:&quot;&quot;,&quot;non-dropping-particle&quot;:&quot;&quot;}],&quot;container-title&quot;:&quot;Materials for Renewable and Sustainable Energy&quot;,&quot;container-title-short&quot;:&quot;Mater Renew Sustain Energy&quot;,&quot;DOI&quot;:&quot;10.1007/s40243-021-00204-x&quot;,&quot;ISSN&quot;:&quot;21941467&quot;,&quot;issued&quot;:{&quot;date-parts&quot;:[[2022,4,1]]},&quot;page&quot;:&quot;17-31&quot;,&quot;abstract&quot;:&quot;Abstract: Biodiesel is an alternative source of renewable energy that can be produced by a transesterification of vegetable oils. Mesoporous molecular sieves, such as SBA-15, due to high surface area and thermal stability are promising precursors for heterogeneous catalysts in the transesterification reaction. In this work, Al-SBA-15 precursor was obtained by direct hydrothermal synthesis, impregnated with different MoO3 contents (5, 10 and 15 wt%) by the pore saturation method, and evaluated as heterogeneous catalyst in the production of biodiesel from a transesterification of soybean oil with methanol. Al-SBA-15 precursor as well as MoO3/Al-SBA-15 catalyst were characterized for its structural characteristic by X-ray diffraction, textural characteristic by N2 adsorption analysis, and thermal stability by thermogravimetric analysis. An experimental planning 22 + 3 CtPt was used to evaluate the influence of MoO3 content and reaction time on biodiesel yield from soybean oil and methanol. The biodiesel content in the final product was obtained by gas chromatography. An average biodiesel yield of 96% was obtained with the catalyst 10%MoO3/Al-SBA-15 under the following reaction conditions: 20:1 methanol/soybean oil molar ratio, and 3 wt% of catalyst loading at 150 °C in 3 h. After five consecutive reaction cycles, the biodiesel yield decreased by about 34%. The density and acidity of the biodiesel produced are within the specified values for commercialization according to international standards. Graphical abstract: [Figure not available: see fulltext.].&quot;,&quot;publisher&quot;:&quot;Springer Science and Business Media Deutschland GmbH&quot;,&quot;issue&quot;:&quot;1&quot;,&quot;volume&quot;:&quot;11&quot;},&quot;isTemporary&quot;:false},{&quot;id&quot;:&quot;3a83c37d-9efd-31ea-bac0-712df4e48355&quot;,&quot;itemData&quot;:{&quot;type&quot;:&quot;article-journal&quot;,&quot;id&quot;:&quot;3a83c37d-9efd-31ea-bac0-712df4e48355&quot;,&quot;title&quot;:&quot;Evaluation of the effect of Si/Mo and oil/alcohol ratios in the production of biodiesel from soybean oil&quot;,&quot;author&quot;:[{&quot;family&quot;:&quot;Cardoso&quot;,&quot;given&quot;:&quot;Raquel K.P.&quot;,&quot;parse-names&quot;:false,&quot;dropping-particle&quot;:&quot;&quot;,&quot;non-dropping-particle&quot;:&quot;&quot;},{&quot;family&quot;:&quot;Silva&quot;,&quot;given&quot;:&quot;Gabriel V.A.&quot;,&quot;parse-names&quot;:false,&quot;dropping-particle&quot;:&quot;&quot;,&quot;non-dropping-particle&quot;:&quot;&quot;},{&quot;family&quot;:&quot;Alves&quot;,&quot;given&quot;:&quot;Bruno T.S.&quot;,&quot;parse-names&quot;:false,&quot;dropping-particle&quot;:&quot;&quot;,&quot;non-dropping-particle&quot;:&quot;&quot;},{&quot;family&quot;:&quot;Freire&quot;,&quot;given&quot;:&quot;Vitória A.&quot;,&quot;parse-names&quot;:false,&quot;dropping-particle&quot;:&quot;&quot;,&quot;non-dropping-particle&quot;:&quot;&quot;},{&quot;family&quot;:&quot;Alves&quot;,&quot;given&quot;:&quot;José J.N.&quot;,&quot;parse-names&quot;:false,&quot;dropping-particle&quot;:&quot;&quot;,&quot;non-dropping-particle&quot;:&quot;&quot;},{&quot;family&quot;:&quot;Barbosa&quot;,&quot;given&quot;:&quot;Bianca V.S.&quot;,&quot;parse-names&quot;:false,&quot;dropping-particle&quot;:&quot;&quot;,&quot;non-dropping-particle&quot;:&quot;&quot;}],&quot;container-title&quot;:&quot;Arabian Journal of Chemistry&quot;,&quot;accessed&quot;:{&quot;date-parts&quot;:[[2023,3,24]]},&quot;DOI&quot;:&quot;10.1016/J.ARABJC.2022.104074&quot;,&quot;ISSN&quot;:&quot;1878-5352&quot;,&quot;issued&quot;:{&quot;date-parts&quot;:[[2022,9,1]]},&quot;page&quot;:&quot;104074&quot;,&quot;abstract&quot;:&quot;Mo-KIT-6 catalysts precursors obtained by direct hydrothermal synthesis using different Si/Mo molar ratios (10, 20, 30) were evaluated in the production of biodiesel from the transesterification of soybean oil with methanol. A 22 + 3PtCt factorial design was used to evaluate the influence of alcohol/oil and Si/Mo ratios on biodiesel yield. ANOVA statistical analysis showed that Si/Mo ratio was the most significant variable. The factorial design showed that the optimal conditions for maximizing the biodiesel yield are: using the 10_Mo-KIT-6 catalyst, and an alcohol/oil ratio of 20/1 at 150 °C for 3 h. However, using the 20_Mo-KIT-6 catalyst with an alcohol/oil ratio of 15/1 the biodiesel yield is close to the maximum, having the advantage of using a lower amount of methanol, which means that the separation of non-reacted alcohol will consume less energy.&quot;,&quot;publisher&quot;:&quot;Elsevier&quot;,&quot;issue&quot;:&quot;9&quot;,&quot;volume&quot;:&quot;15&quot;,&quot;container-title-short&quot;:&quot;&quot;},&quot;isTemporary&quot;:false}]},{&quot;citationID&quot;:&quot;MENDELEY_CITATION_94aa2436-28a7-49b8-9933-d2d6e555e273&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&quot;,&quot;citationItems&quot;:[{&quot;id&quot;:&quot;f1ecf38d-7813-35b8-8e04-a548689d85fd&quot;,&quot;itemData&quot;:{&quot;type&quot;:&quot;article-journal&quot;,&quot;id&quot;:&quot;f1ecf38d-7813-35b8-8e04-a548689d85fd&quot;,&quot;title&quot;:&quot;Cubic Ia3d large mesoporous silica: Synthesis and replication to platinum nanowires, carbon nanorods and carbon nanotubes&quot;,&quot;author&quot;:[{&quot;family&quot;:&quot;Kleitz&quot;,&quot;given&quot;:&quot;Freddy&quot;,&quot;parse-names&quot;:false,&quot;dropping-particle&quot;:&quot;&quot;,&quot;non-dropping-particle&quot;:&quot;&quot;},{&quot;family&quot;:&quot;Choi&quot;,&quot;given&quot;:&quot;Shin Hei&quot;,&quot;parse-names&quot;:false,&quot;dropping-particle&quot;:&quot;&quot;,&quot;non-dropping-particle&quot;:&quot;&quot;},{&quot;family&quot;:&quot;Ryoo&quot;,&quot;given&quot;:&quot;Ryong&quot;,&quot;parse-names&quot;:false,&quot;dropping-particle&quot;:&quot;&quot;,&quot;non-dropping-particle&quot;:&quot;&quot;}],&quot;container-title&quot;:&quot;Chemical Communications&quot;,&quot;DOI&quot;:&quot;10.1039/b306504a&quot;,&quot;ISSN&quot;:&quot;1364548X&quot;,&quot;issued&quot;:{&quot;date-parts&quot;:[[2003]]},&quot;page&quot;:&quot;2136-2137&quot;,&quot;abstract&quot;:&quot;A new synthesis route to high-quality large mesoporous cubic Ia3d silica is reported, utilizing a triblock copolymer (EO20PO70EO20)-butanol mixture for the structure direction in aqueous solution. © 2003 Royal Society of Chemistry.&quot;,&quot;issue&quot;:&quot;17&quot;,&quot;volume&quot;:&quot;3&quot;,&quot;container-title-short&quot;:&quot;&quot;},&quot;isTemporary&quot;:false}]},{&quot;citationID&quot;:&quot;MENDELEY_CITATION_bb120368-e54f-45c6-b851-f01b2a049cc6&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&quot;,&quot;citationItems&quot;:[{&quot;id&quot;:&quot;4ed1d6ae-0595-34ff-b80b-b13ef25384aa&quot;,&quot;itemData&quot;:{&quot;type&quot;:&quot;article-journal&quot;,&quot;id&quot;:&quot;4ed1d6ae-0595-34ff-b80b-b13ef25384aa&quot;,&quot;title&quot;:&quot;Triblock copolymer syntheses of mesoporous silica with periodic 50 to 300 angstrom pores&quot;,&quot;author&quot;:[{&quot;family&quot;:&quot;Zhao&quot;,&quot;given&quot;:&quot;Dongyuan&quot;,&quot;parse-names&quot;:false,&quot;dropping-particle&quot;:&quot;&quot;,&quot;non-dropping-particle&quot;:&quot;&quot;},{&quot;family&quot;:&quot;Feng&quot;,&quot;given&quot;:&quot;Jianglin&quot;,&quot;parse-names&quot;:false,&quot;dropping-particle&quot;:&quot;&quot;,&quot;non-dropping-particle&quot;:&quot;&quot;},{&quot;family&quot;:&quot;Huo&quot;,&quot;given&quot;:&quot;Qisheng&quot;,&quot;parse-names&quot;:false,&quot;dropping-particle&quot;:&quot;&quot;,&quot;non-dropping-particle&quot;:&quot;&quot;},{&quot;family&quot;:&quot;Melosh&quot;,&quot;given&quot;:&quot;Nicholas&quot;,&quot;parse-names&quot;:false,&quot;dropping-particle&quot;:&quot;&quot;,&quot;non-dropping-particle&quot;:&quot;&quot;},{&quot;family&quot;:&quot;Fredrickson&quot;,&quot;given&quot;:&quot;Glenn H.&quot;,&quot;parse-names&quot;:false,&quot;dropping-particle&quot;:&quot;&quot;,&quot;non-dropping-particle&quot;:&quot;&quot;},{&quot;family&quot;:&quot;Chmelka&quot;,&quot;given&quot;:&quot;Bradley F.&quot;,&quot;parse-names&quot;:false,&quot;dropping-particle&quot;:&quot;&quot;,&quot;non-dropping-particle&quot;:&quot;&quot;},{&quot;family&quot;:&quot;Stucky&quot;,&quot;given&quot;:&quot;Galen D.&quot;,&quot;parse-names&quot;:false,&quot;dropping-particle&quot;:&quot;&quot;,&quot;non-dropping-particle&quot;:&quot;&quot;}],&quot;container-title&quot;:&quot;Science&quot;,&quot;container-title-short&quot;:&quot;Science (1979)&quot;,&quot;DOI&quot;:&quot;10.1126/science.279.5350.548&quot;,&quot;ISSN&quot;:&quot;00368075&quot;,&quot;PMID&quot;:&quot;9438845&quot;,&quot;issued&quot;:{&quot;date-parts&quot;:[[1998,1,23]]},&quot;page&quot;:&quot;548-552&quot;,&quot;abstract&quot;:&quot;Use of amphiphilic triblock copolymers to direct the organization of polymerizing silica species has resulted in the preparation of well-ordered hexagonal mesoporous silica structures (SBA-15) with uniform pore sizes up to approximately 300 angstroms. The SBA-15 materials are synthesized in acidic media to produce highly ordered, two-dimensional hexagonal (space group p6mm) silica-block copolymer mesophases. Calcination at 500°C gives porous structures with unusually large interlattice d spacings of 74.5 to 320 angstroms between the (100) planes, pore sizes from 46 to 300 angstroms, pore volume fractions up to 0.85, and silica wall thicknesses of 31 to 64 angstroms. SBA-15 can be readily prepared over a wide range of uniform pore sizes and pore wall thicknesses at low temperature (35°to 80°C), using a variety of poly(alkylene oxide) triblock copolymers and by the addition of cosolvent organic molecules. The block copolymer species can be recovered for reuse by solvent extraction with ethanol or removed by heating at 140°C for 3 hours, in both cases, yielding a product that is thermally stable in boiling water.&quot;,&quot;publisher&quot;:&quot;American Assoc for the Advancement of Science&quot;,&quot;issue&quot;:&quot;5350&quot;,&quot;volume&quot;:&quot;279&quot;},&quot;isTemporary&quot;:false}]},{&quot;citationID&quot;:&quot;MENDELEY_CITATION_166237b3-51e3-49e8-95e9-e1f42883b4c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&quot;,&quot;citationItems&quot;:[{&quot;id&quot;:&quot;ca343724-bfbc-307e-898d-a0f494680973&quot;,&quot;itemData&quot;:{&quot;type&quot;:&quot;article-journal&quot;,&quot;id&quot;:&quot;ca343724-bfbc-307e-898d-a0f494680973&quot;,&quot;title&quot;:&quot;Evaluation of the effect of Si/Mo and oil/alcohol ratios in the production of biodiesel from soybean oil&quot;,&quot;author&quot;:[{&quot;family&quot;:&quot;Cardoso&quot;,&quot;given&quot;:&quot;Raquel K.P.&quot;,&quot;parse-names&quot;:false,&quot;dropping-particle&quot;:&quot;&quot;,&quot;non-dropping-particle&quot;:&quot;&quot;},{&quot;family&quot;:&quot;Silva&quot;,&quot;given&quot;:&quot;Gabriel V.A.&quot;,&quot;parse-names&quot;:false,&quot;dropping-particle&quot;:&quot;&quot;,&quot;non-dropping-particle&quot;:&quot;&quot;},{&quot;family&quot;:&quot;Alves&quot;,&quot;given&quot;:&quot;Bruno T.S.&quot;,&quot;parse-names&quot;:false,&quot;dropping-particle&quot;:&quot;&quot;,&quot;non-dropping-particle&quot;:&quot;&quot;},{&quot;family&quot;:&quot;Freire&quot;,&quot;given&quot;:&quot;Vitória A.&quot;,&quot;parse-names&quot;:false,&quot;dropping-particle&quot;:&quot;&quot;,&quot;non-dropping-particle&quot;:&quot;&quot;},{&quot;family&quot;:&quot;Alves&quot;,&quot;given&quot;:&quot;José J.N.&quot;,&quot;parse-names&quot;:false,&quot;dropping-particle&quot;:&quot;&quot;,&quot;non-dropping-particle&quot;:&quot;&quot;},{&quot;family&quot;:&quot;Barbosa&quot;,&quot;given&quot;:&quot;Bianca V.S.&quot;,&quot;parse-names&quot;:false,&quot;dropping-particle&quot;:&quot;&quot;,&quot;non-dropping-particle&quot;:&quot;&quot;}],&quot;container-title&quot;:&quot;Arabian Journal of Chemistry&quot;,&quot;accessed&quot;:{&quot;date-parts&quot;:[[2023,4,22]]},&quot;DOI&quot;:&quot;10.1016/J.ARABJC.2022.104074&quot;,&quot;ISSN&quot;:&quot;1878-5352&quot;,&quot;issued&quot;:{&quot;date-parts&quot;:[[2022,9,1]]},&quot;page&quot;:&quot;104074&quot;,&quot;abstract&quot;:&quot;Mo-KIT-6 catalysts precursors obtained by direct hydrothermal synthesis using different Si/Mo molar ratios (10, 20, 30) were evaluated in the production of biodiesel from the transesterification of soybean oil with methanol. A 22 + 3PtCt factorial design was used to evaluate the influence of alcohol/oil and Si/Mo ratios on biodiesel yield. ANOVA statistical analysis showed that Si/Mo ratio was the most significant variable. The factorial design showed that the optimal conditions for maximizing the biodiesel yield are: using the 10_Mo-KIT-6 catalyst, and an alcohol/oil ratio of 20/1 at 150 °C for 3 h. However, using the 20_Mo-KIT-6 catalyst with an alcohol/oil ratio of 15/1 the biodiesel yield is close to the maximum, having the advantage of using a lower amount of methanol, which means that the separation of non-reacted alcohol will consume less energy.&quot;,&quot;publisher&quot;:&quot;Elsevier&quot;,&quot;issue&quot;:&quot;9&quot;,&quot;volume&quot;:&quot;15&quot;,&quot;container-title-short&quot;:&quot;&quot;},&quot;isTemporary&quot;:false}]},{&quot;citationID&quot;:&quot;MENDELEY_CITATION_f559a7d2-0bab-4f29-a64c-7800d9424636&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&quot;,&quot;citationItems&quot;:[{&quot;id&quot;:&quot;67ce66e4-72bb-3124-941c-cb20b26f1503&quot;,&quot;itemData&quot;:{&quot;type&quot;:&quot;article-journal&quot;,&quot;id&quot;:&quot;67ce66e4-72bb-3124-941c-cb20b26f1503&quot;,&quot;title&quot;:&quot;Synthesis, characterization, and catalytic performances of potassium-modified molybdenum-incorporated KIT-6 mesoporous silica catalysts for the selective oxidation of propane to acrolein&quot;,&quot;author&quot;:[{&quot;family&quot;:&quot;Liu&quot;,&quot;given&quot;:&quot;Qinglong&quot;,&quot;parse-names&quot;:false,&quot;dropping-particle&quot;:&quot;&quot;,&quot;non-dropping-particle&quot;:&quot;&quot;},{&quot;family&quot;:&quot;Li&quot;,&quot;given&quot;:&quot;Jianmei&quot;,&quot;parse-names&quot;:false,&quot;dropping-particle&quot;:&quot;&quot;,&quot;non-dropping-particle&quot;:&quot;&quot;},{&quot;family&quot;:&quot;Zhao&quot;,&quot;given&quot;:&quot;Zhen&quot;,&quot;parse-names&quot;:false,&quot;dropping-particle&quot;:&quot;&quot;,&quot;non-dropping-particle&quot;:&quot;&quot;},{&quot;family&quot;:&quot;Gao&quot;,&quot;given&quot;:&quot;Manglai&quot;,&quot;parse-names&quot;:false,&quot;dropping-particle&quot;:&quot;&quot;,&quot;non-dropping-particle&quot;:&quot;&quot;},{&quot;family&quot;:&quot;Kong&quot;,&quot;given&quot;:&quot;Lian&quot;,&quot;parse-names&quot;:false,&quot;dropping-particle&quot;:&quot;&quot;,&quot;non-dropping-particle&quot;:&quot;&quot;},{&quot;family&quot;:&quot;Liu&quot;,&quot;given&quot;:&quot;Jian&quot;,&quot;parse-names&quot;:false,&quot;dropping-particle&quot;:&quot;&quot;,&quot;non-dropping-particle&quot;:&quot;&quot;},{&quot;family&quot;:&quot;Wei&quot;,&quot;given&quot;:&quot;Yuechang&quot;,&quot;parse-names&quot;:false,&quot;dropping-particle&quot;:&quot;&quot;,&quot;non-dropping-particle&quot;:&quot;&quot;}],&quot;container-title&quot;:&quot;Journal of Catalysis&quot;,&quot;container-title-short&quot;:&quot;J Catal&quot;,&quot;accessed&quot;:{&quot;date-parts&quot;:[[2023,4,27]]},&quot;DOI&quot;:&quot;10.1016/J.JCAT.2016.08.014&quot;,&quot;ISSN&quot;:&quot;0021-9517&quot;,&quot;issued&quot;:{&quot;date-parts&quot;:[[2016,12,1]]},&quot;page&quot;:&quot;38-52&quot;,&quot;abstract&quot;:&quot;A series of novel molybdenum-incorporated mesoporous silica catalysts (Mo-KIT-6) were successfully synthesized by a one-pot co-assembly method. For comparison, corresponding mesoporous KIT-6-supported molybdena catalysts (Mo/KIT-6) were also prepared by the impregnation method. For Mo-KIT-6 catalysts, the molybdenum was substituted into the framework of the KIT-6 support, which contributed to obtaining high concentrations of highly dispersed and isolated active sites and to anchoring the active sites firmly. We determined the identity of the active sites of Mo-KIT-6 catalysts as Mo oxide units with more anchoring Mo[sbnd]O[sbnd]Si bonds than in the corresponding Mo/KIT-6 at elevated temperature. The Mo-KIT-6 catalysts possess appropriate redox properties, high stability, and a strong ability to resist carbonaceous species formation, which was confirmed by in situ UV Raman results. Furthermore, the addition of K to Mo-KIT-6 catalyst further promoted the formation of acrolein, and the maximum single-pass yield of acrolein reached 25.9%.&quot;,&quot;publisher&quot;:&quot;Academic Press&quot;,&quot;volume&quot;:&quot;344&quot;},&quot;isTemporary&quot;:false}]},{&quot;citationID&quot;:&quot;MENDELEY_CITATION_2e8fb7b2-e38c-4b7b-a82c-47d3ba86e86b&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&quot;,&quot;citationItems&quot;:[{&quot;id&quot;:&quot;4786ef7d-f1cf-3883-aa3c-249bf998a912&quot;,&quot;itemData&quot;:{&quot;type&quot;:&quot;article-journal&quot;,&quot;id&quot;:&quot;4786ef7d-f1cf-3883-aa3c-249bf998a912&quot;,&quot;title&quot;:&quot;Surface area and pore texture of catalysts&quot;,&quot;author&quot;:[{&quot;family&quot;:&quot;Leofanti&quot;,&quot;given&quot;:&quot;G.&quot;,&quot;parse-names&quot;:false,&quot;dropping-particle&quot;:&quot;&quot;,&quot;non-dropping-particle&quot;:&quot;&quot;},{&quot;family&quot;:&quot;Padovan&quot;,&quot;given&quot;:&quot;M.&quot;,&quot;parse-names&quot;:false,&quot;dropping-particle&quot;:&quot;&quot;,&quot;non-dropping-particle&quot;:&quot;&quot;},{&quot;family&quot;:&quot;Tozzola&quot;,&quot;given&quot;:&quot;G.&quot;,&quot;parse-names&quot;:false,&quot;dropping-particle&quot;:&quot;&quot;,&quot;non-dropping-particle&quot;:&quot;&quot;},{&quot;family&quot;:&quot;Venturelli&quot;,&quot;given&quot;:&quot;B.&quot;,&quot;parse-names&quot;:false,&quot;dropping-particle&quot;:&quot;&quot;,&quot;non-dropping-particle&quot;:&quot;&quot;}],&quot;container-title&quot;:&quot;Catalysis Today&quot;,&quot;container-title-short&quot;:&quot;Catal Today&quot;,&quot;accessed&quot;:{&quot;date-parts&quot;:[[2023,4,27]]},&quot;DOI&quot;:&quot;10.1016/S0920-5861(98)00050-9&quot;,&quot;ISSN&quot;:&quot;0920-5861&quot;,&quot;issued&quot;:{&quot;date-parts&quot;:[[1998,5,28]]},&quot;page&quot;:&quot;207-219&quot;,&quot;abstract&quot;:&quot;The origin, the classification and the effect on catalytic performance of pore texture of heterogeneous catalysts are briefly examined. The techniques and the methods suitable for the determination of related properties (surface area, pore volume and pore size distribution) are reviewed. Particular attention is paid to the most widely used ones: vapour adsorption at low temperature, mercury porosimetry, incipient wetness impregnation and picnometry. Advantages, disadvantages and applicability of each method to different pore textures are pointed out. The best choice of a group of methods, allowing a complete characterization of catalysts, is proposed. © 1998 Elsevier Science B.V. All rights reserved.&quot;,&quot;publisher&quot;:&quot;Elsevier&quot;,&quot;issue&quot;:&quot;1-3&quot;,&quot;volume&quot;:&quot;41&quot;},&quot;isTemporary&quot;:false}]},{&quot;citationID&quot;:&quot;MENDELEY_CITATION_4f3bdd5b-8ac2-4fd6-b9ca-dd2f3db33337&quot;,&quot;properties&quot;:{&quot;noteIndex&quot;:0},&quot;isEdited&quot;:false,&quot;manualOverride&quot;:{&quot;isManuallyOverridden&quot;:false,&quot;citeprocText&quot;:&quot;&lt;sup&gt;[9,13,14]&lt;/sup&gt;&quot;,&quot;manualOverrideText&quot;:&quot;&quot;},&quot;citationTag&quot;:&quot;MENDELEY_CITATION_v3_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&quot;,&quot;citationItems&quot;:[{&quot;id&quot;:&quot;4786ef7d-f1cf-3883-aa3c-249bf998a912&quot;,&quot;itemData&quot;:{&quot;type&quot;:&quot;article-journal&quot;,&quot;id&quot;:&quot;4786ef7d-f1cf-3883-aa3c-249bf998a912&quot;,&quot;title&quot;:&quot;Surface area and pore texture of catalysts&quot;,&quot;author&quot;:[{&quot;family&quot;:&quot;Leofanti&quot;,&quot;given&quot;:&quot;G.&quot;,&quot;parse-names&quot;:false,&quot;dropping-particle&quot;:&quot;&quot;,&quot;non-dropping-particle&quot;:&quot;&quot;},{&quot;family&quot;:&quot;Padovan&quot;,&quot;given&quot;:&quot;M.&quot;,&quot;parse-names&quot;:false,&quot;dropping-particle&quot;:&quot;&quot;,&quot;non-dropping-particle&quot;:&quot;&quot;},{&quot;family&quot;:&quot;Tozzola&quot;,&quot;given&quot;:&quot;G.&quot;,&quot;parse-names&quot;:false,&quot;dropping-particle&quot;:&quot;&quot;,&quot;non-dropping-particle&quot;:&quot;&quot;},{&quot;family&quot;:&quot;Venturelli&quot;,&quot;given&quot;:&quot;B.&quot;,&quot;parse-names&quot;:false,&quot;dropping-particle&quot;:&quot;&quot;,&quot;non-dropping-particle&quot;:&quot;&quot;}],&quot;container-title&quot;:&quot;Catalysis Today&quot;,&quot;container-title-short&quot;:&quot;Catal Today&quot;,&quot;accessed&quot;:{&quot;date-parts&quot;:[[2023,4,27]]},&quot;DOI&quot;:&quot;10.1016/S0920-5861(98)00050-9&quot;,&quot;ISSN&quot;:&quot;0920-5861&quot;,&quot;issued&quot;:{&quot;date-parts&quot;:[[1998,5,28]]},&quot;page&quot;:&quot;207-219&quot;,&quot;abstract&quot;:&quot;The origin, the classification and the effect on catalytic performance of pore texture of heterogeneous catalysts are briefly examined. The techniques and the methods suitable for the determination of related properties (surface area, pore volume and pore size distribution) are reviewed. Particular attention is paid to the most widely used ones: vapour adsorption at low temperature, mercury porosimetry, incipient wetness impregnation and picnometry. Advantages, disadvantages and applicability of each method to different pore textures are pointed out. The best choice of a group of methods, allowing a complete characterization of catalysts, is proposed. © 1998 Elsevier Science B.V. All rights reserved.&quot;,&quot;publisher&quot;:&quot;Elsevier&quot;,&quot;issue&quot;:&quot;1-3&quot;,&quot;volume&quot;:&quot;41&quot;},&quot;isTemporary&quot;:false},{&quot;id&quot;:&quot;ca343724-bfbc-307e-898d-a0f494680973&quot;,&quot;itemData&quot;:{&quot;type&quot;:&quot;article-journal&quot;,&quot;id&quot;:&quot;ca343724-bfbc-307e-898d-a0f494680973&quot;,&quot;title&quot;:&quot;Evaluation of the effect of Si/Mo and oil/alcohol ratios in the production of biodiesel from soybean oil&quot;,&quot;author&quot;:[{&quot;family&quot;:&quot;Cardoso&quot;,&quot;given&quot;:&quot;Raquel K.P.&quot;,&quot;parse-names&quot;:false,&quot;dropping-particle&quot;:&quot;&quot;,&quot;non-dropping-particle&quot;:&quot;&quot;},{&quot;family&quot;:&quot;Silva&quot;,&quot;given&quot;:&quot;Gabriel V.A.&quot;,&quot;parse-names&quot;:false,&quot;dropping-particle&quot;:&quot;&quot;,&quot;non-dropping-particle&quot;:&quot;&quot;},{&quot;family&quot;:&quot;Alves&quot;,&quot;given&quot;:&quot;Bruno T.S.&quot;,&quot;parse-names&quot;:false,&quot;dropping-particle&quot;:&quot;&quot;,&quot;non-dropping-particle&quot;:&quot;&quot;},{&quot;family&quot;:&quot;Freire&quot;,&quot;given&quot;:&quot;Vitória A.&quot;,&quot;parse-names&quot;:false,&quot;dropping-particle&quot;:&quot;&quot;,&quot;non-dropping-particle&quot;:&quot;&quot;},{&quot;family&quot;:&quot;Alves&quot;,&quot;given&quot;:&quot;José J.N.&quot;,&quot;parse-names&quot;:false,&quot;dropping-particle&quot;:&quot;&quot;,&quot;non-dropping-particle&quot;:&quot;&quot;},{&quot;family&quot;:&quot;Barbosa&quot;,&quot;given&quot;:&quot;Bianca V.S.&quot;,&quot;parse-names&quot;:false,&quot;dropping-particle&quot;:&quot;&quot;,&quot;non-dropping-particle&quot;:&quot;&quot;}],&quot;container-title&quot;:&quot;Arabian Journal of Chemistry&quot;,&quot;accessed&quot;:{&quot;date-parts&quot;:[[2023,4,22]]},&quot;DOI&quot;:&quot;10.1016/J.ARABJC.2022.104074&quot;,&quot;ISSN&quot;:&quot;1878-5352&quot;,&quot;issued&quot;:{&quot;date-parts&quot;:[[2022,9,1]]},&quot;page&quot;:&quot;104074&quot;,&quot;abstract&quot;:&quot;Mo-KIT-6 catalysts precursors obtained by direct hydrothermal synthesis using different Si/Mo molar ratios (10, 20, 30) were evaluated in the production of biodiesel from the transesterification of soybean oil with methanol. A 22 + 3PtCt factorial design was used to evaluate the influence of alcohol/oil and Si/Mo ratios on biodiesel yield. ANOVA statistical analysis showed that Si/Mo ratio was the most significant variable. The factorial design showed that the optimal conditions for maximizing the biodiesel yield are: using the 10_Mo-KIT-6 catalyst, and an alcohol/oil ratio of 20/1 at 150 °C for 3 h. However, using the 20_Mo-KIT-6 catalyst with an alcohol/oil ratio of 15/1 the biodiesel yield is close to the maximum, having the advantage of using a lower amount of methanol, which means that the separation of non-reacted alcohol will consume less energy.&quot;,&quot;publisher&quot;:&quot;Elsevier&quot;,&quot;issue&quot;:&quot;9&quot;,&quot;volume&quot;:&quot;15&quot;,&quot;container-title-short&quot;:&quot;&quot;},&quot;isTemporary&quot;:false},{&quot;id&quot;:&quot;f1ecf38d-7813-35b8-8e04-a548689d85fd&quot;,&quot;itemData&quot;:{&quot;type&quot;:&quot;article-journal&quot;,&quot;id&quot;:&quot;f1ecf38d-7813-35b8-8e04-a548689d85fd&quot;,&quot;title&quot;:&quot;Cubic Ia3d large mesoporous silica: Synthesis and replication to platinum nanowires, carbon nanorods and carbon nanotubes&quot;,&quot;author&quot;:[{&quot;family&quot;:&quot;Kleitz&quot;,&quot;given&quot;:&quot;Freddy&quot;,&quot;parse-names&quot;:false,&quot;dropping-particle&quot;:&quot;&quot;,&quot;non-dropping-particle&quot;:&quot;&quot;},{&quot;family&quot;:&quot;Choi&quot;,&quot;given&quot;:&quot;Shin Hei&quot;,&quot;parse-names&quot;:false,&quot;dropping-particle&quot;:&quot;&quot;,&quot;non-dropping-particle&quot;:&quot;&quot;},{&quot;family&quot;:&quot;Ryoo&quot;,&quot;given&quot;:&quot;Ryong&quot;,&quot;parse-names&quot;:false,&quot;dropping-particle&quot;:&quot;&quot;,&quot;non-dropping-particle&quot;:&quot;&quot;}],&quot;container-title&quot;:&quot;Chemical Communications&quot;,&quot;DOI&quot;:&quot;10.1039/b306504a&quot;,&quot;ISSN&quot;:&quot;1364548X&quot;,&quot;issued&quot;:{&quot;date-parts&quot;:[[2003]]},&quot;page&quot;:&quot;2136-2137&quot;,&quot;abstract&quot;:&quot;A new synthesis route to high-quality large mesoporous cubic Ia3d silica is reported, utilizing a triblock copolymer (EO20PO70EO20)-butanol mixture for the structure direction in aqueous solution. © 2003 Royal Society of Chemistry.&quot;,&quot;issue&quot;:&quot;17&quot;,&quot;volume&quot;:&quot;3&quot;,&quot;container-title-short&quot;:&quot;&quot;},&quot;isTemporary&quot;:false}]},{&quot;citationID&quot;:&quot;MENDELEY_CITATION_241f8d42-c0e0-4df8-96a2-78fbc6db5ce8&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&quot;,&quot;citationItems&quot;:[{&quot;id&quot;:&quot;f1ecf38d-7813-35b8-8e04-a548689d85fd&quot;,&quot;itemData&quot;:{&quot;type&quot;:&quot;article-journal&quot;,&quot;id&quot;:&quot;f1ecf38d-7813-35b8-8e04-a548689d85fd&quot;,&quot;title&quot;:&quot;Cubic Ia3d large mesoporous silica: Synthesis and replication to platinum nanowires, carbon nanorods and carbon nanotubes&quot;,&quot;author&quot;:[{&quot;family&quot;:&quot;Kleitz&quot;,&quot;given&quot;:&quot;Freddy&quot;,&quot;parse-names&quot;:false,&quot;dropping-particle&quot;:&quot;&quot;,&quot;non-dropping-particle&quot;:&quot;&quot;},{&quot;family&quot;:&quot;Choi&quot;,&quot;given&quot;:&quot;Shin Hei&quot;,&quot;parse-names&quot;:false,&quot;dropping-particle&quot;:&quot;&quot;,&quot;non-dropping-particle&quot;:&quot;&quot;},{&quot;family&quot;:&quot;Ryoo&quot;,&quot;given&quot;:&quot;Ryong&quot;,&quot;parse-names&quot;:false,&quot;dropping-particle&quot;:&quot;&quot;,&quot;non-dropping-particle&quot;:&quot;&quot;}],&quot;container-title&quot;:&quot;Chemical Communications&quot;,&quot;DOI&quot;:&quot;10.1039/b306504a&quot;,&quot;ISSN&quot;:&quot;1364548X&quot;,&quot;issued&quot;:{&quot;date-parts&quot;:[[2003]]},&quot;page&quot;:&quot;2136-2137&quot;,&quot;abstract&quot;:&quot;A new synthesis route to high-quality large mesoporous cubic Ia3d silica is reported, utilizing a triblock copolymer (EO20PO70EO20)-butanol mixture for the structure direction in aqueous solution. © 2003 Royal Society of Chemistry.&quot;,&quot;issue&quot;:&quot;17&quot;,&quot;volume&quot;:&quot;3&quot;,&quot;container-title-short&quot;:&quot;&quot;},&quot;isTemporary&quot;:false}]},{&quot;citationID&quot;:&quot;MENDELEY_CITATION_9345ed52-1a1d-4b1d-bf42-bc042d6f89b2&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&quot;,&quot;citationItems&quot;:[{&quot;id&quot;:&quot;4786ef7d-f1cf-3883-aa3c-249bf998a912&quot;,&quot;itemData&quot;:{&quot;type&quot;:&quot;article-journal&quot;,&quot;id&quot;:&quot;4786ef7d-f1cf-3883-aa3c-249bf998a912&quot;,&quot;title&quot;:&quot;Surface area and pore texture of catalysts&quot;,&quot;author&quot;:[{&quot;family&quot;:&quot;Leofanti&quot;,&quot;given&quot;:&quot;G.&quot;,&quot;parse-names&quot;:false,&quot;dropping-particle&quot;:&quot;&quot;,&quot;non-dropping-particle&quot;:&quot;&quot;},{&quot;family&quot;:&quot;Padovan&quot;,&quot;given&quot;:&quot;M.&quot;,&quot;parse-names&quot;:false,&quot;dropping-particle&quot;:&quot;&quot;,&quot;non-dropping-particle&quot;:&quot;&quot;},{&quot;family&quot;:&quot;Tozzola&quot;,&quot;given&quot;:&quot;G.&quot;,&quot;parse-names&quot;:false,&quot;dropping-particle&quot;:&quot;&quot;,&quot;non-dropping-particle&quot;:&quot;&quot;},{&quot;family&quot;:&quot;Venturelli&quot;,&quot;given&quot;:&quot;B.&quot;,&quot;parse-names&quot;:false,&quot;dropping-particle&quot;:&quot;&quot;,&quot;non-dropping-particle&quot;:&quot;&quot;}],&quot;container-title&quot;:&quot;Catalysis Today&quot;,&quot;container-title-short&quot;:&quot;Catal Today&quot;,&quot;accessed&quot;:{&quot;date-parts&quot;:[[2023,4,27]]},&quot;DOI&quot;:&quot;10.1016/S0920-5861(98)00050-9&quot;,&quot;ISSN&quot;:&quot;0920-5861&quot;,&quot;issued&quot;:{&quot;date-parts&quot;:[[1998,5,28]]},&quot;page&quot;:&quot;207-219&quot;,&quot;abstract&quot;:&quot;The origin, the classification and the effect on catalytic performance of pore texture of heterogeneous catalysts are briefly examined. The techniques and the methods suitable for the determination of related properties (surface area, pore volume and pore size distribution) are reviewed. Particular attention is paid to the most widely used ones: vapour adsorption at low temperature, mercury porosimetry, incipient wetness impregnation and picnometry. Advantages, disadvantages and applicability of each method to different pore textures are pointed out. The best choice of a group of methods, allowing a complete characterization of catalysts, is proposed. © 1998 Elsevier Science B.V. All rights reserved.&quot;,&quot;publisher&quot;:&quot;Elsevier&quot;,&quot;issue&quot;:&quot;1-3&quot;,&quot;volume&quot;:&quot;41&quot;},&quot;isTemporary&quot;:false}]}]"/>
    <we:property name="MENDELEY_CITATIONS_STYLE" value="{&quot;id&quot;:&quot;https://www.zotero.org/styles/apa-numeric-superscript-brackets&quot;,&quot;title&quot;:&quot;American Psychological Association 7th edition (numeric, brackets)&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1FE72-106C-404E-8ACE-721B77E75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1</Pages>
  <Words>3237</Words>
  <Characters>17486</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Helder Pereira</cp:lastModifiedBy>
  <cp:revision>53</cp:revision>
  <dcterms:created xsi:type="dcterms:W3CDTF">2023-05-10T14:17:00Z</dcterms:created>
  <dcterms:modified xsi:type="dcterms:W3CDTF">2023-06-13T14:45:00Z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