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400" w:rsidRDefault="00CA5D13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bookmarkStart w:id="0" w:name="_Hlk1324517"/>
      <w:bookmarkStart w:id="1" w:name="_Hlk1324670"/>
      <w:r w:rsidRPr="00CA5D13">
        <w:rPr>
          <w:noProof/>
          <w:sz w:val="32"/>
          <w:lang w:val="pt-BR"/>
        </w:rPr>
        <w:pict>
          <v:rect id="Retângulo 3" o:spid="_x0000_s1026" style="position:absolute;left:0;text-align:left;margin-left:0;margin-top:0;width:512.4pt;height:13.2pt;z-index:251660287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" fillcolor="#9a0000" stroked="f" strokeweight="1pt">
            <v:textbox inset=",0,,0">
              <w:txbxContent>
                <w:p w:rsidR="001275CE" w:rsidRPr="008C1B30" w:rsidRDefault="001275CE" w:rsidP="00866822">
                  <w:pPr>
                    <w:pStyle w:val="BDAbstract"/>
                    <w:spacing w:before="0" w:after="0" w:line="240" w:lineRule="auto"/>
                    <w:rPr>
                      <w:rFonts w:cs="Helvetica"/>
                      <w:bCs/>
                      <w:sz w:val="20"/>
                      <w:lang w:val="pt-BR"/>
                    </w:rPr>
                  </w:pPr>
                </w:p>
                <w:p w:rsidR="001275CE" w:rsidRPr="008C1B30" w:rsidRDefault="001275CE" w:rsidP="00866822">
                  <w:pPr>
                    <w:pStyle w:val="SemEspaamento"/>
                  </w:pPr>
                </w:p>
              </w:txbxContent>
            </v:textbox>
            <w10:wrap anchorx="margin"/>
          </v:rect>
        </w:pict>
      </w:r>
    </w:p>
    <w:p w:rsidR="00BC1F14" w:rsidRDefault="000B7FB7" w:rsidP="00BC1F14">
      <w:pPr>
        <w:spacing w:after="0" w:line="240" w:lineRule="auto"/>
        <w:jc w:val="both"/>
        <w:rPr>
          <w:rFonts w:ascii="Helvética" w:hAnsi="Helvética" w:cs="Arial"/>
          <w:b/>
          <w:sz w:val="32"/>
          <w:szCs w:val="32"/>
        </w:rPr>
      </w:pPr>
      <w:r>
        <w:rPr>
          <w:rFonts w:ascii="Helvética" w:hAnsi="Helvética" w:cs="Arial"/>
          <w:b/>
          <w:sz w:val="32"/>
          <w:szCs w:val="32"/>
        </w:rPr>
        <w:t>Preparo e caracterização de e</w:t>
      </w:r>
      <w:r w:rsidR="00BC1F14" w:rsidRPr="00BC1F14">
        <w:rPr>
          <w:rFonts w:ascii="Helvética" w:hAnsi="Helvética" w:cs="Arial"/>
          <w:b/>
          <w:sz w:val="32"/>
          <w:szCs w:val="32"/>
        </w:rPr>
        <w:t>letrodos porosos de Cu</w:t>
      </w:r>
      <w:r w:rsidR="00BC1F14" w:rsidRPr="00BC1F14">
        <w:rPr>
          <w:rFonts w:ascii="Helvética" w:hAnsi="Helvética" w:cs="Arial"/>
          <w:b/>
          <w:sz w:val="32"/>
          <w:szCs w:val="32"/>
          <w:vertAlign w:val="subscript"/>
        </w:rPr>
        <w:t>2</w:t>
      </w:r>
      <w:r w:rsidR="00BC1F14" w:rsidRPr="00BC1F14">
        <w:rPr>
          <w:rFonts w:ascii="Helvética" w:hAnsi="Helvética" w:cs="Arial"/>
          <w:b/>
          <w:sz w:val="32"/>
          <w:szCs w:val="32"/>
        </w:rPr>
        <w:t>O/</w:t>
      </w:r>
      <w:proofErr w:type="spellStart"/>
      <w:proofErr w:type="gramStart"/>
      <w:r w:rsidR="00BC1F14" w:rsidRPr="00BC1F14">
        <w:rPr>
          <w:rFonts w:ascii="Helvética" w:hAnsi="Helvética" w:cs="Arial"/>
          <w:b/>
          <w:sz w:val="32"/>
          <w:szCs w:val="32"/>
        </w:rPr>
        <w:t>CuO</w:t>
      </w:r>
      <w:proofErr w:type="spellEnd"/>
      <w:proofErr w:type="gramEnd"/>
      <w:r w:rsidR="00BC1F14" w:rsidRPr="00BC1F14">
        <w:rPr>
          <w:rFonts w:ascii="Helvética" w:hAnsi="Helvética" w:cs="Arial"/>
          <w:b/>
          <w:sz w:val="32"/>
          <w:szCs w:val="32"/>
        </w:rPr>
        <w:t xml:space="preserve"> sobre espuma de níquel</w:t>
      </w:r>
      <w:r>
        <w:rPr>
          <w:rFonts w:ascii="Helvética" w:hAnsi="Helvética" w:cs="Arial"/>
          <w:b/>
          <w:sz w:val="32"/>
          <w:szCs w:val="32"/>
        </w:rPr>
        <w:t xml:space="preserve"> par</w:t>
      </w:r>
      <w:r w:rsidR="00BC1F14" w:rsidRPr="00BC1F14">
        <w:rPr>
          <w:rFonts w:ascii="Helvética" w:hAnsi="Helvética" w:cs="Arial"/>
          <w:b/>
          <w:sz w:val="32"/>
          <w:szCs w:val="32"/>
        </w:rPr>
        <w:t>a redução fotocatalítica de dióxido de carbono</w:t>
      </w:r>
    </w:p>
    <w:p w:rsidR="00EA4E1B" w:rsidRPr="000B7FB7" w:rsidRDefault="00BC1F14" w:rsidP="00B33BC9">
      <w:pPr>
        <w:pStyle w:val="BBAuthorName"/>
        <w:spacing w:before="120" w:after="120" w:line="240" w:lineRule="auto"/>
        <w:ind w:right="0"/>
        <w:jc w:val="both"/>
        <w:rPr>
          <w:rFonts w:ascii="Times New Roman" w:hAnsi="Times New Roman"/>
          <w:sz w:val="20"/>
          <w:lang w:val="pt-BR"/>
        </w:rPr>
      </w:pPr>
      <w:proofErr w:type="spellStart"/>
      <w:r w:rsidRPr="000B7FB7">
        <w:rPr>
          <w:rFonts w:ascii="Times New Roman" w:hAnsi="Times New Roman"/>
          <w:sz w:val="20"/>
          <w:lang w:val="pt-BR"/>
        </w:rPr>
        <w:t>Jakeline</w:t>
      </w:r>
      <w:proofErr w:type="spellEnd"/>
      <w:r w:rsidRPr="000B7FB7">
        <w:rPr>
          <w:rFonts w:ascii="Times New Roman" w:hAnsi="Times New Roman"/>
          <w:sz w:val="20"/>
          <w:lang w:val="pt-BR"/>
        </w:rPr>
        <w:t xml:space="preserve"> Costa Santos</w:t>
      </w:r>
      <w:r w:rsidRPr="000B7FB7">
        <w:rPr>
          <w:rFonts w:ascii="Times New Roman" w:eastAsia="Arial" w:hAnsi="Times New Roman"/>
          <w:sz w:val="20"/>
          <w:vertAlign w:val="superscript"/>
          <w:lang w:val="pt-BR"/>
        </w:rPr>
        <w:t>1*</w:t>
      </w:r>
      <w:r w:rsidRPr="000B7FB7">
        <w:rPr>
          <w:rFonts w:ascii="Times New Roman" w:eastAsia="Arial" w:hAnsi="Times New Roman"/>
          <w:sz w:val="20"/>
          <w:lang w:val="pt-BR"/>
        </w:rPr>
        <w:t xml:space="preserve">, Paulo Sérgio </w:t>
      </w:r>
      <w:proofErr w:type="gramStart"/>
      <w:r w:rsidRPr="000B7FB7">
        <w:rPr>
          <w:rFonts w:ascii="Times New Roman" w:eastAsia="Arial" w:hAnsi="Times New Roman"/>
          <w:sz w:val="20"/>
          <w:lang w:val="pt-BR"/>
        </w:rPr>
        <w:t>R</w:t>
      </w:r>
      <w:r w:rsidR="000B7FB7" w:rsidRPr="000B7FB7">
        <w:rPr>
          <w:rFonts w:ascii="Times New Roman" w:eastAsia="Arial" w:hAnsi="Times New Roman"/>
          <w:sz w:val="20"/>
          <w:lang w:val="pt-BR"/>
        </w:rPr>
        <w:t>.</w:t>
      </w:r>
      <w:proofErr w:type="gramEnd"/>
      <w:r w:rsidRPr="000B7FB7">
        <w:rPr>
          <w:rFonts w:ascii="Times New Roman" w:eastAsia="Arial" w:hAnsi="Times New Roman"/>
          <w:sz w:val="20"/>
          <w:lang w:val="pt-BR"/>
        </w:rPr>
        <w:t xml:space="preserve"> de Meneses</w:t>
      </w:r>
      <w:r w:rsidR="00B33BC9">
        <w:rPr>
          <w:rFonts w:ascii="Times New Roman" w:eastAsia="Arial" w:hAnsi="Times New Roman"/>
          <w:sz w:val="20"/>
          <w:vertAlign w:val="superscript"/>
          <w:lang w:val="pt-BR"/>
        </w:rPr>
        <w:t>1</w:t>
      </w:r>
      <w:r w:rsidRPr="000B7FB7">
        <w:rPr>
          <w:rFonts w:ascii="Times New Roman" w:eastAsia="Arial" w:hAnsi="Times New Roman"/>
          <w:sz w:val="20"/>
          <w:lang w:val="pt-BR"/>
        </w:rPr>
        <w:t xml:space="preserve">, </w:t>
      </w:r>
      <w:r w:rsidR="000B7FB7" w:rsidRPr="000B7FB7">
        <w:rPr>
          <w:rFonts w:ascii="Times New Roman" w:eastAsia="Arial" w:hAnsi="Times New Roman"/>
          <w:sz w:val="20"/>
          <w:lang w:val="pt-BR"/>
        </w:rPr>
        <w:t>Antonio Gabriel R. da Costa</w:t>
      </w:r>
      <w:r w:rsidR="00B33BC9">
        <w:rPr>
          <w:rFonts w:ascii="Times New Roman" w:eastAsia="Arial" w:hAnsi="Times New Roman"/>
          <w:sz w:val="20"/>
          <w:lang w:val="pt-BR"/>
        </w:rPr>
        <w:t xml:space="preserve"> </w:t>
      </w:r>
      <w:r w:rsidR="00B33BC9" w:rsidRPr="00B33BC9">
        <w:rPr>
          <w:rFonts w:ascii="Times New Roman" w:eastAsia="Arial" w:hAnsi="Times New Roman"/>
          <w:sz w:val="20"/>
          <w:vertAlign w:val="superscript"/>
          <w:lang w:val="pt-BR"/>
        </w:rPr>
        <w:t>2</w:t>
      </w:r>
      <w:r w:rsidR="000B7FB7" w:rsidRPr="000B7FB7">
        <w:rPr>
          <w:rFonts w:ascii="Times New Roman" w:eastAsia="Arial" w:hAnsi="Times New Roman"/>
          <w:sz w:val="20"/>
          <w:lang w:val="pt-BR"/>
        </w:rPr>
        <w:t xml:space="preserve">, </w:t>
      </w:r>
      <w:proofErr w:type="spellStart"/>
      <w:r w:rsidR="000156D4">
        <w:rPr>
          <w:rFonts w:ascii="Times New Roman" w:eastAsia="Arial" w:hAnsi="Times New Roman"/>
          <w:sz w:val="20"/>
          <w:lang w:val="pt-BR"/>
        </w:rPr>
        <w:t>Rejane</w:t>
      </w:r>
      <w:proofErr w:type="spellEnd"/>
      <w:r w:rsidR="000156D4">
        <w:rPr>
          <w:rFonts w:ascii="Times New Roman" w:eastAsia="Arial" w:hAnsi="Times New Roman"/>
          <w:sz w:val="20"/>
          <w:lang w:val="pt-BR"/>
        </w:rPr>
        <w:t xml:space="preserve"> Maria P. da Silva,</w:t>
      </w:r>
      <w:r w:rsidR="000156D4" w:rsidRPr="000156D4">
        <w:rPr>
          <w:rFonts w:ascii="Times New Roman" w:eastAsia="Arial" w:hAnsi="Times New Roman"/>
          <w:sz w:val="20"/>
          <w:vertAlign w:val="superscript"/>
          <w:lang w:val="pt-BR"/>
        </w:rPr>
        <w:t>2</w:t>
      </w:r>
      <w:r w:rsidR="000156D4">
        <w:rPr>
          <w:rFonts w:ascii="Times New Roman" w:eastAsia="Arial" w:hAnsi="Times New Roman"/>
          <w:sz w:val="20"/>
          <w:lang w:val="pt-BR"/>
        </w:rPr>
        <w:t xml:space="preserve"> </w:t>
      </w:r>
      <w:r w:rsidRPr="000B7FB7">
        <w:rPr>
          <w:rFonts w:ascii="Times New Roman" w:eastAsia="Arial" w:hAnsi="Times New Roman"/>
          <w:sz w:val="20"/>
          <w:lang w:val="pt-BR"/>
        </w:rPr>
        <w:t>Reginaldo da Silva Santos</w:t>
      </w:r>
      <w:r w:rsidR="00B33BC9">
        <w:rPr>
          <w:rFonts w:ascii="Times New Roman" w:hAnsi="Times New Roman"/>
          <w:sz w:val="20"/>
          <w:vertAlign w:val="superscript"/>
          <w:lang w:val="pt-BR"/>
        </w:rPr>
        <w:t>1,2,</w:t>
      </w:r>
      <w:r w:rsidR="00B33BC9" w:rsidRPr="00B33BC9">
        <w:rPr>
          <w:rFonts w:ascii="Times New Roman" w:hAnsi="Times New Roman"/>
          <w:sz w:val="20"/>
          <w:lang w:val="pt-BR"/>
        </w:rPr>
        <w:t>*</w:t>
      </w:r>
    </w:p>
    <w:p w:rsidR="00B33BC9" w:rsidRPr="00E50520" w:rsidRDefault="00B33BC9" w:rsidP="00B33BC9">
      <w:pPr>
        <w:pStyle w:val="BCAuthorAddress"/>
        <w:spacing w:after="0"/>
        <w:ind w:right="0"/>
        <w:jc w:val="both"/>
        <w:rPr>
          <w:lang w:val="pt-BR"/>
        </w:rPr>
      </w:pPr>
      <w:r w:rsidRPr="00B33BC9">
        <w:rPr>
          <w:b/>
          <w:vertAlign w:val="superscript"/>
          <w:lang w:val="pt-BR"/>
        </w:rPr>
        <w:t>*</w:t>
      </w:r>
      <w:r>
        <w:rPr>
          <w:lang w:val="pt-BR"/>
        </w:rPr>
        <w:t xml:space="preserve"> </w:t>
      </w:r>
      <w:r w:rsidRPr="00C238EB">
        <w:rPr>
          <w:lang w:val="pt-BR"/>
        </w:rPr>
        <w:t>rsantos.uespi@gmail.com</w:t>
      </w:r>
      <w:r>
        <w:rPr>
          <w:lang w:val="pt-BR"/>
        </w:rPr>
        <w:t>.</w:t>
      </w:r>
    </w:p>
    <w:p w:rsidR="00B33BC9" w:rsidRPr="006610BA" w:rsidRDefault="00B33BC9" w:rsidP="00B33BC9">
      <w:pPr>
        <w:pStyle w:val="BCAuthorAddress"/>
        <w:spacing w:after="0"/>
        <w:ind w:right="0"/>
        <w:jc w:val="both"/>
        <w:rPr>
          <w:lang w:val="pt-BR"/>
        </w:rPr>
      </w:pPr>
      <w:r w:rsidRPr="00170899">
        <w:rPr>
          <w:vertAlign w:val="superscript"/>
          <w:lang w:val="pt-BR"/>
        </w:rPr>
        <w:t>1.</w:t>
      </w:r>
      <w:r>
        <w:rPr>
          <w:lang w:val="pt-BR"/>
        </w:rPr>
        <w:t xml:space="preserve"> </w:t>
      </w:r>
      <w:r w:rsidRPr="00C238EB">
        <w:rPr>
          <w:lang w:val="pt-BR"/>
        </w:rPr>
        <w:t xml:space="preserve">Universidade </w:t>
      </w:r>
      <w:r>
        <w:rPr>
          <w:lang w:val="pt-BR"/>
        </w:rPr>
        <w:t>Federal</w:t>
      </w:r>
      <w:r w:rsidRPr="00C238EB">
        <w:rPr>
          <w:lang w:val="pt-BR"/>
        </w:rPr>
        <w:t xml:space="preserve"> do Piauí, Depto de Química, </w:t>
      </w:r>
      <w:r>
        <w:rPr>
          <w:lang w:val="pt-BR"/>
        </w:rPr>
        <w:t xml:space="preserve">PPGQ-UFPI - </w:t>
      </w:r>
      <w:r w:rsidRPr="00C238EB">
        <w:rPr>
          <w:lang w:val="pt-BR"/>
        </w:rPr>
        <w:t>64049-550, Teresina, PI, Brasil.</w:t>
      </w:r>
    </w:p>
    <w:p w:rsidR="00B33BC9" w:rsidRDefault="00B33BC9" w:rsidP="00B33BC9">
      <w:pPr>
        <w:pStyle w:val="BCAuthorAddress"/>
        <w:ind w:right="0"/>
        <w:jc w:val="both"/>
        <w:rPr>
          <w:lang w:val="pt-BR"/>
        </w:rPr>
      </w:pPr>
      <w:r w:rsidRPr="00170899">
        <w:rPr>
          <w:vertAlign w:val="superscript"/>
          <w:lang w:val="pt-BR"/>
        </w:rPr>
        <w:t>2.</w:t>
      </w:r>
      <w:r>
        <w:rPr>
          <w:lang w:val="pt-BR"/>
        </w:rPr>
        <w:t xml:space="preserve"> </w:t>
      </w:r>
      <w:r w:rsidRPr="00C238EB">
        <w:rPr>
          <w:lang w:val="pt-BR"/>
        </w:rPr>
        <w:t xml:space="preserve">Universidade Estadual do Piauí, Depto de Química, </w:t>
      </w:r>
      <w:r>
        <w:rPr>
          <w:lang w:val="pt-BR"/>
        </w:rPr>
        <w:t xml:space="preserve">PPGQ-UESPI - </w:t>
      </w:r>
      <w:r w:rsidRPr="00C238EB">
        <w:rPr>
          <w:lang w:val="pt-BR"/>
        </w:rPr>
        <w:t>64.002-150, Teresina, PI, Brasil.</w:t>
      </w:r>
    </w:p>
    <w:bookmarkEnd w:id="0"/>
    <w:p w:rsidR="00AF0400" w:rsidRDefault="00CA5D13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 w:rsidRPr="00CA5D13">
        <w:rPr>
          <w:noProof/>
          <w:sz w:val="32"/>
          <w:lang w:val="pt-BR"/>
        </w:rPr>
        <w:pict>
          <v:rect id="Retângulo 4" o:spid="_x0000_s1027" style="position:absolute;left:0;text-align:left;margin-left:3295.6pt;margin-top:2.75pt;width:512.4pt;height:13.2pt;z-index:251658239;visibility:visible;mso-position-horizontal:right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" fillcolor="#9a0000" stroked="f" strokeweight="1pt">
            <v:textbox inset=",0,,0">
              <w:txbxContent>
                <w:p w:rsidR="001275CE" w:rsidRPr="008C1B30" w:rsidRDefault="001275CE" w:rsidP="008C1B30">
                  <w:pPr>
                    <w:pStyle w:val="BDAbstract"/>
                    <w:spacing w:before="0" w:after="0" w:line="240" w:lineRule="auto"/>
                    <w:jc w:val="center"/>
                    <w:rPr>
                      <w:rFonts w:cs="Helvetica"/>
                      <w:bCs/>
                      <w:sz w:val="20"/>
                      <w:lang w:val="pt-BR"/>
                    </w:rPr>
                  </w:pPr>
                  <w:r w:rsidRPr="008C1B30">
                    <w:rPr>
                      <w:rFonts w:cs="Helvetica"/>
                      <w:bCs/>
                      <w:sz w:val="20"/>
                      <w:lang w:val="pt-BR"/>
                    </w:rPr>
                    <w:t>Resumo/Abstract</w:t>
                  </w:r>
                </w:p>
                <w:p w:rsidR="001275CE" w:rsidRPr="008C1B30" w:rsidRDefault="001275CE" w:rsidP="008C1B30">
                  <w:pPr>
                    <w:pStyle w:val="SemEspaamento"/>
                  </w:pPr>
                </w:p>
              </w:txbxContent>
            </v:textbox>
            <w10:wrap anchorx="margin"/>
          </v:rect>
        </w:pict>
      </w:r>
    </w:p>
    <w:p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:rsidR="00EA4E1B" w:rsidRDefault="00D8551E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rFonts w:ascii="Times New Roman" w:hAnsi="Times New Roman"/>
          <w:b w:val="0"/>
          <w:sz w:val="20"/>
          <w:lang w:val="pt-BR"/>
        </w:rPr>
        <w:t>A queima de combustíveis derivados do petróleo contribui para o aumento da</w:t>
      </w:r>
      <w:r w:rsidR="00090E6E" w:rsidRPr="00090E6E">
        <w:rPr>
          <w:rFonts w:ascii="Times New Roman" w:hAnsi="Times New Roman"/>
          <w:b w:val="0"/>
          <w:sz w:val="20"/>
          <w:lang w:val="pt-BR"/>
        </w:rPr>
        <w:t xml:space="preserve"> concentração CO</w:t>
      </w:r>
      <w:r w:rsidR="00090E6E" w:rsidRPr="00D94E66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090E6E" w:rsidRPr="00090E6E">
        <w:rPr>
          <w:rFonts w:ascii="Times New Roman" w:hAnsi="Times New Roman"/>
          <w:b w:val="0"/>
          <w:sz w:val="20"/>
          <w:lang w:val="pt-BR"/>
        </w:rPr>
        <w:t xml:space="preserve"> na atmosfera. </w:t>
      </w:r>
      <w:r>
        <w:rPr>
          <w:rFonts w:ascii="Times New Roman" w:hAnsi="Times New Roman"/>
          <w:b w:val="0"/>
          <w:sz w:val="20"/>
          <w:lang w:val="pt-BR"/>
        </w:rPr>
        <w:t>Neste</w:t>
      </w:r>
      <w:r w:rsidR="00C973C9">
        <w:rPr>
          <w:rFonts w:ascii="Times New Roman" w:hAnsi="Times New Roman"/>
          <w:b w:val="0"/>
          <w:sz w:val="20"/>
          <w:lang w:val="pt-BR"/>
        </w:rPr>
        <w:t xml:space="preserve"> sentido</w:t>
      </w:r>
      <w:r w:rsidR="00090E6E" w:rsidRPr="00090E6E">
        <w:rPr>
          <w:rFonts w:ascii="Times New Roman" w:hAnsi="Times New Roman"/>
          <w:b w:val="0"/>
          <w:sz w:val="20"/>
          <w:lang w:val="pt-BR"/>
        </w:rPr>
        <w:t xml:space="preserve">, esforços </w:t>
      </w:r>
      <w:r w:rsidRPr="00090E6E">
        <w:rPr>
          <w:rFonts w:ascii="Times New Roman" w:hAnsi="Times New Roman"/>
          <w:b w:val="0"/>
          <w:sz w:val="20"/>
          <w:lang w:val="pt-BR"/>
        </w:rPr>
        <w:t>t</w:t>
      </w:r>
      <w:r>
        <w:rPr>
          <w:rFonts w:ascii="Times New Roman" w:hAnsi="Times New Roman"/>
          <w:b w:val="0"/>
          <w:sz w:val="20"/>
          <w:lang w:val="pt-BR"/>
        </w:rPr>
        <w:t>ê</w:t>
      </w:r>
      <w:r w:rsidRPr="00090E6E">
        <w:rPr>
          <w:rFonts w:ascii="Times New Roman" w:hAnsi="Times New Roman"/>
          <w:b w:val="0"/>
          <w:sz w:val="20"/>
          <w:lang w:val="pt-BR"/>
        </w:rPr>
        <w:t>m sido feito</w:t>
      </w:r>
      <w:r>
        <w:rPr>
          <w:rFonts w:ascii="Times New Roman" w:hAnsi="Times New Roman"/>
          <w:b w:val="0"/>
          <w:sz w:val="20"/>
          <w:lang w:val="pt-BR"/>
        </w:rPr>
        <w:t xml:space="preserve">s visando </w:t>
      </w:r>
      <w:r w:rsidR="00090E6E" w:rsidRPr="00090E6E">
        <w:rPr>
          <w:rFonts w:ascii="Times New Roman" w:hAnsi="Times New Roman"/>
          <w:b w:val="0"/>
          <w:sz w:val="20"/>
          <w:lang w:val="pt-BR"/>
        </w:rPr>
        <w:t>reduzir os níveis de CO</w:t>
      </w:r>
      <w:r w:rsidR="00090E6E" w:rsidRPr="00D94E66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090E6E" w:rsidRPr="00090E6E">
        <w:rPr>
          <w:rFonts w:ascii="Times New Roman" w:hAnsi="Times New Roman"/>
          <w:b w:val="0"/>
          <w:sz w:val="20"/>
          <w:lang w:val="pt-BR"/>
        </w:rPr>
        <w:t xml:space="preserve"> na atmosfera e convertê-lo em novos produtos químicos. </w:t>
      </w:r>
      <w:r w:rsidR="00C973C9">
        <w:rPr>
          <w:rFonts w:ascii="Times New Roman" w:hAnsi="Times New Roman"/>
          <w:b w:val="0"/>
          <w:sz w:val="20"/>
          <w:lang w:val="pt-BR"/>
        </w:rPr>
        <w:t>Visando contribuir com essa linha de investigação, este trabalho</w:t>
      </w:r>
      <w:r w:rsidR="004C1FE7">
        <w:rPr>
          <w:rFonts w:ascii="Times New Roman" w:hAnsi="Times New Roman"/>
          <w:b w:val="0"/>
          <w:sz w:val="20"/>
          <w:lang w:val="pt-BR"/>
        </w:rPr>
        <w:t xml:space="preserve"> apresenta</w:t>
      </w:r>
      <w:r w:rsidR="00090E6E" w:rsidRPr="00090E6E">
        <w:rPr>
          <w:rFonts w:ascii="Times New Roman" w:hAnsi="Times New Roman"/>
          <w:b w:val="0"/>
          <w:sz w:val="20"/>
          <w:lang w:val="pt-BR"/>
        </w:rPr>
        <w:t xml:space="preserve"> </w:t>
      </w:r>
      <w:r w:rsidR="00C973C9">
        <w:rPr>
          <w:rFonts w:ascii="Times New Roman" w:hAnsi="Times New Roman"/>
          <w:b w:val="0"/>
          <w:sz w:val="20"/>
          <w:lang w:val="pt-BR"/>
        </w:rPr>
        <w:t xml:space="preserve">estudos realizados </w:t>
      </w:r>
      <w:r w:rsidR="00090E6E" w:rsidRPr="00090E6E">
        <w:rPr>
          <w:rFonts w:ascii="Times New Roman" w:hAnsi="Times New Roman"/>
          <w:b w:val="0"/>
          <w:sz w:val="20"/>
          <w:lang w:val="pt-BR"/>
        </w:rPr>
        <w:t xml:space="preserve">com filmes de óxidos de </w:t>
      </w:r>
      <w:r w:rsidR="00C973C9">
        <w:rPr>
          <w:rFonts w:ascii="Times New Roman" w:hAnsi="Times New Roman"/>
          <w:b w:val="0"/>
          <w:sz w:val="20"/>
          <w:lang w:val="pt-BR"/>
        </w:rPr>
        <w:t>formados por óxidos de cobre (</w:t>
      </w:r>
      <w:r w:rsidR="00090E6E" w:rsidRPr="00090E6E">
        <w:rPr>
          <w:rFonts w:ascii="Times New Roman" w:hAnsi="Times New Roman"/>
          <w:b w:val="0"/>
          <w:sz w:val="20"/>
          <w:lang w:val="pt-BR"/>
        </w:rPr>
        <w:t>Cu</w:t>
      </w:r>
      <w:r w:rsidR="00090E6E" w:rsidRPr="00D94E66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090E6E" w:rsidRPr="00090E6E">
        <w:rPr>
          <w:rFonts w:ascii="Times New Roman" w:hAnsi="Times New Roman"/>
          <w:b w:val="0"/>
          <w:sz w:val="20"/>
          <w:lang w:val="pt-BR"/>
        </w:rPr>
        <w:t xml:space="preserve">O e </w:t>
      </w:r>
      <w:proofErr w:type="spellStart"/>
      <w:proofErr w:type="gramStart"/>
      <w:r w:rsidR="00090E6E" w:rsidRPr="00090E6E">
        <w:rPr>
          <w:rFonts w:ascii="Times New Roman" w:hAnsi="Times New Roman"/>
          <w:b w:val="0"/>
          <w:sz w:val="20"/>
          <w:lang w:val="pt-BR"/>
        </w:rPr>
        <w:t>CuO</w:t>
      </w:r>
      <w:proofErr w:type="spellEnd"/>
      <w:proofErr w:type="gramEnd"/>
      <w:r w:rsidR="00C973C9">
        <w:rPr>
          <w:rFonts w:ascii="Times New Roman" w:hAnsi="Times New Roman"/>
          <w:b w:val="0"/>
          <w:sz w:val="20"/>
          <w:lang w:val="pt-BR"/>
        </w:rPr>
        <w:t>)</w:t>
      </w:r>
      <w:r w:rsidR="00090E6E" w:rsidRPr="00090E6E">
        <w:rPr>
          <w:rFonts w:ascii="Times New Roman" w:hAnsi="Times New Roman"/>
          <w:b w:val="0"/>
          <w:sz w:val="20"/>
          <w:lang w:val="pt-BR"/>
        </w:rPr>
        <w:t xml:space="preserve"> eletrodepositados em espuma de níquel</w:t>
      </w:r>
      <w:r w:rsidR="00C973C9">
        <w:rPr>
          <w:rFonts w:ascii="Times New Roman" w:hAnsi="Times New Roman"/>
          <w:b w:val="0"/>
          <w:sz w:val="20"/>
          <w:lang w:val="pt-BR"/>
        </w:rPr>
        <w:t>. A</w:t>
      </w:r>
      <w:r w:rsidR="00090E6E" w:rsidRPr="00090E6E">
        <w:rPr>
          <w:rFonts w:ascii="Times New Roman" w:hAnsi="Times New Roman"/>
          <w:b w:val="0"/>
          <w:sz w:val="20"/>
          <w:lang w:val="pt-BR"/>
        </w:rPr>
        <w:t xml:space="preserve">s propriedades </w:t>
      </w:r>
      <w:r w:rsidR="00C973C9">
        <w:rPr>
          <w:rFonts w:ascii="Times New Roman" w:hAnsi="Times New Roman"/>
          <w:b w:val="0"/>
          <w:sz w:val="20"/>
          <w:lang w:val="pt-BR"/>
        </w:rPr>
        <w:t xml:space="preserve">estruturais, ópticas, morfológicas e </w:t>
      </w:r>
      <w:r w:rsidR="00090E6E" w:rsidRPr="00090E6E">
        <w:rPr>
          <w:rFonts w:ascii="Times New Roman" w:hAnsi="Times New Roman"/>
          <w:b w:val="0"/>
          <w:sz w:val="20"/>
          <w:lang w:val="pt-BR"/>
        </w:rPr>
        <w:t>fotoeletroquímicas foram investigadas.</w:t>
      </w:r>
      <w:r w:rsidR="00552F4A">
        <w:rPr>
          <w:rFonts w:ascii="Times New Roman" w:hAnsi="Times New Roman"/>
          <w:b w:val="0"/>
          <w:sz w:val="20"/>
          <w:lang w:val="pt-BR"/>
        </w:rPr>
        <w:t xml:space="preserve"> Após a eletrodeposição os filmes de Cu</w:t>
      </w:r>
      <w:r w:rsidR="00552F4A" w:rsidRPr="00552F4A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552F4A">
        <w:rPr>
          <w:rFonts w:ascii="Times New Roman" w:hAnsi="Times New Roman"/>
          <w:b w:val="0"/>
          <w:sz w:val="20"/>
          <w:lang w:val="pt-BR"/>
        </w:rPr>
        <w:t xml:space="preserve">O apresentam fase cúbica e superfície formada com cristais de morfologia semelhante a pirâmides. </w:t>
      </w:r>
      <w:r w:rsidR="007852AD">
        <w:rPr>
          <w:rFonts w:ascii="Times New Roman" w:hAnsi="Times New Roman"/>
          <w:b w:val="0"/>
          <w:sz w:val="20"/>
          <w:lang w:val="pt-BR"/>
        </w:rPr>
        <w:t xml:space="preserve">Após tratamento a 500 ºC o material apresentou fase pura de </w:t>
      </w:r>
      <w:proofErr w:type="spellStart"/>
      <w:proofErr w:type="gramStart"/>
      <w:r w:rsidR="007852AD">
        <w:rPr>
          <w:rFonts w:ascii="Times New Roman" w:hAnsi="Times New Roman"/>
          <w:b w:val="0"/>
          <w:sz w:val="20"/>
          <w:lang w:val="pt-BR"/>
        </w:rPr>
        <w:t>CuO</w:t>
      </w:r>
      <w:proofErr w:type="spellEnd"/>
      <w:proofErr w:type="gramEnd"/>
      <w:r w:rsidR="007852AD">
        <w:rPr>
          <w:rFonts w:ascii="Times New Roman" w:hAnsi="Times New Roman"/>
          <w:b w:val="0"/>
          <w:sz w:val="20"/>
          <w:lang w:val="pt-BR"/>
        </w:rPr>
        <w:t xml:space="preserve">. Os estudos fotoeletroquímicos mostram que os filmes apresentam comportamento de semicondutor de tipo-p, adequados para fotoeletrocatálise em região catódica. </w:t>
      </w:r>
      <w:r w:rsidR="00461576">
        <w:rPr>
          <w:rFonts w:ascii="Times New Roman" w:hAnsi="Times New Roman"/>
          <w:b w:val="0"/>
          <w:sz w:val="20"/>
          <w:lang w:val="pt-BR"/>
        </w:rPr>
        <w:t xml:space="preserve">Os filmes preparados em </w:t>
      </w:r>
      <w:proofErr w:type="gramStart"/>
      <w:r w:rsidR="00461576">
        <w:rPr>
          <w:rFonts w:ascii="Times New Roman" w:hAnsi="Times New Roman"/>
          <w:b w:val="0"/>
          <w:sz w:val="20"/>
          <w:lang w:val="pt-BR"/>
        </w:rPr>
        <w:t>pH</w:t>
      </w:r>
      <w:proofErr w:type="gramEnd"/>
      <w:r w:rsidR="00461576">
        <w:rPr>
          <w:rFonts w:ascii="Times New Roman" w:hAnsi="Times New Roman"/>
          <w:b w:val="0"/>
          <w:sz w:val="20"/>
          <w:lang w:val="pt-BR"/>
        </w:rPr>
        <w:t xml:space="preserve"> 8 apresentaram os maiores valores de fotocorrente, indicando melhor processo de separação de cargas. </w:t>
      </w:r>
      <w:r w:rsidR="007852AD">
        <w:rPr>
          <w:rFonts w:ascii="Times New Roman" w:hAnsi="Times New Roman"/>
          <w:b w:val="0"/>
          <w:sz w:val="20"/>
          <w:lang w:val="pt-BR"/>
        </w:rPr>
        <w:t xml:space="preserve">Voltamogramas </w:t>
      </w:r>
      <w:r w:rsidR="00CC6D5D">
        <w:rPr>
          <w:rFonts w:ascii="Times New Roman" w:hAnsi="Times New Roman"/>
          <w:b w:val="0"/>
          <w:sz w:val="20"/>
          <w:lang w:val="pt-BR"/>
        </w:rPr>
        <w:t>registram sinal de redução de CO</w:t>
      </w:r>
      <w:r w:rsidR="00CC6D5D" w:rsidRPr="00CC6D5D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CC6D5D">
        <w:rPr>
          <w:rFonts w:ascii="Times New Roman" w:hAnsi="Times New Roman"/>
          <w:b w:val="0"/>
          <w:sz w:val="20"/>
          <w:lang w:val="pt-BR"/>
        </w:rPr>
        <w:t xml:space="preserve"> em -0,35</w:t>
      </w:r>
      <w:r w:rsidR="007852AD">
        <w:rPr>
          <w:rFonts w:ascii="Times New Roman" w:hAnsi="Times New Roman"/>
          <w:b w:val="0"/>
          <w:sz w:val="20"/>
          <w:lang w:val="pt-BR"/>
        </w:rPr>
        <w:t xml:space="preserve"> </w:t>
      </w:r>
      <w:r w:rsidR="00CC6D5D">
        <w:rPr>
          <w:rFonts w:ascii="Times New Roman" w:hAnsi="Times New Roman"/>
          <w:b w:val="0"/>
          <w:sz w:val="20"/>
          <w:lang w:val="pt-BR"/>
        </w:rPr>
        <w:t>(</w:t>
      </w:r>
      <w:proofErr w:type="spellStart"/>
      <w:proofErr w:type="gramStart"/>
      <w:r w:rsidR="00CC6D5D">
        <w:rPr>
          <w:rFonts w:ascii="Times New Roman" w:hAnsi="Times New Roman"/>
          <w:b w:val="0"/>
          <w:sz w:val="20"/>
          <w:lang w:val="pt-BR"/>
        </w:rPr>
        <w:t>vs</w:t>
      </w:r>
      <w:proofErr w:type="spellEnd"/>
      <w:proofErr w:type="gramEnd"/>
      <w:r w:rsidR="00CC6D5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CC6D5D">
        <w:rPr>
          <w:rFonts w:ascii="Times New Roman" w:hAnsi="Times New Roman"/>
          <w:b w:val="0"/>
          <w:sz w:val="20"/>
          <w:lang w:val="pt-BR"/>
        </w:rPr>
        <w:t>Ag</w:t>
      </w:r>
      <w:proofErr w:type="spellEnd"/>
      <w:r w:rsidR="00CC6D5D">
        <w:rPr>
          <w:rFonts w:ascii="Times New Roman" w:hAnsi="Times New Roman"/>
          <w:b w:val="0"/>
          <w:sz w:val="20"/>
          <w:lang w:val="pt-BR"/>
        </w:rPr>
        <w:t>/</w:t>
      </w:r>
      <w:proofErr w:type="spellStart"/>
      <w:r w:rsidR="00CC6D5D">
        <w:rPr>
          <w:rFonts w:ascii="Times New Roman" w:hAnsi="Times New Roman"/>
          <w:b w:val="0"/>
          <w:sz w:val="20"/>
          <w:lang w:val="pt-BR"/>
        </w:rPr>
        <w:t>AgCl</w:t>
      </w:r>
      <w:proofErr w:type="spellEnd"/>
      <w:r w:rsidR="00CC6D5D">
        <w:rPr>
          <w:rFonts w:ascii="Times New Roman" w:hAnsi="Times New Roman"/>
          <w:b w:val="0"/>
          <w:sz w:val="20"/>
          <w:lang w:val="pt-BR"/>
        </w:rPr>
        <w:t xml:space="preserve">) indicando que neste potencial, os filmes podem </w:t>
      </w:r>
      <w:proofErr w:type="spellStart"/>
      <w:r w:rsidR="00CC6D5D">
        <w:rPr>
          <w:rFonts w:ascii="Times New Roman" w:hAnsi="Times New Roman"/>
          <w:b w:val="0"/>
          <w:sz w:val="20"/>
          <w:lang w:val="pt-BR"/>
        </w:rPr>
        <w:t>fotoeletrocatalisar</w:t>
      </w:r>
      <w:proofErr w:type="spellEnd"/>
      <w:r w:rsidR="00CC6D5D">
        <w:rPr>
          <w:rFonts w:ascii="Times New Roman" w:hAnsi="Times New Roman"/>
          <w:b w:val="0"/>
          <w:sz w:val="20"/>
          <w:lang w:val="pt-BR"/>
        </w:rPr>
        <w:t xml:space="preserve"> CO</w:t>
      </w:r>
      <w:r w:rsidR="00CC6D5D" w:rsidRPr="00CC6D5D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CC6D5D">
        <w:rPr>
          <w:rFonts w:ascii="Times New Roman" w:hAnsi="Times New Roman"/>
          <w:b w:val="0"/>
          <w:sz w:val="20"/>
          <w:lang w:val="pt-BR"/>
        </w:rPr>
        <w:t xml:space="preserve"> em hidrocarbonetos de cadeia pequena, como o metano</w:t>
      </w:r>
      <w:r w:rsidR="00090E6E" w:rsidRPr="00090E6E">
        <w:rPr>
          <w:rFonts w:ascii="Times New Roman" w:hAnsi="Times New Roman"/>
          <w:b w:val="0"/>
          <w:sz w:val="20"/>
          <w:lang w:val="pt-BR"/>
        </w:rPr>
        <w:t>.</w:t>
      </w:r>
    </w:p>
    <w:p w:rsidR="00090E6E" w:rsidRPr="00EF1B84" w:rsidRDefault="00EA4E1B" w:rsidP="0044727B">
      <w:pPr>
        <w:pStyle w:val="BDAbstract"/>
        <w:spacing w:before="0" w:after="0" w:line="240" w:lineRule="auto"/>
        <w:rPr>
          <w:rFonts w:ascii="Times New Roman" w:hAnsi="Times New Roman"/>
          <w:b w:val="0"/>
          <w:i/>
          <w:sz w:val="20"/>
          <w:lang w:val="pt-BR"/>
        </w:rPr>
      </w:pPr>
      <w:r w:rsidRPr="0044727B">
        <w:rPr>
          <w:rFonts w:ascii="Times New Roman" w:hAnsi="Times New Roman"/>
          <w:i/>
          <w:sz w:val="20"/>
          <w:lang w:val="pt-BR"/>
        </w:rPr>
        <w:t>Palavras-chave</w:t>
      </w:r>
      <w:r w:rsidRPr="00EF1B84">
        <w:rPr>
          <w:rFonts w:ascii="Times New Roman" w:hAnsi="Times New Roman"/>
          <w:b w:val="0"/>
          <w:i/>
          <w:sz w:val="20"/>
          <w:lang w:val="pt-BR"/>
        </w:rPr>
        <w:t>:</w:t>
      </w:r>
      <w:r w:rsidR="00090E6E" w:rsidRPr="00EF1B84">
        <w:rPr>
          <w:rFonts w:ascii="Times New Roman" w:hAnsi="Times New Roman"/>
          <w:b w:val="0"/>
          <w:i/>
          <w:sz w:val="20"/>
          <w:lang w:val="pt-BR"/>
        </w:rPr>
        <w:t xml:space="preserve"> Óxidos</w:t>
      </w:r>
      <w:r w:rsidRPr="00EF1B84">
        <w:rPr>
          <w:rFonts w:ascii="Times New Roman" w:hAnsi="Times New Roman"/>
          <w:b w:val="0"/>
          <w:i/>
          <w:sz w:val="20"/>
          <w:lang w:val="pt-BR"/>
        </w:rPr>
        <w:t xml:space="preserve"> </w:t>
      </w:r>
      <w:r w:rsidR="00090E6E" w:rsidRPr="00EF1B84">
        <w:rPr>
          <w:rFonts w:ascii="Times New Roman" w:hAnsi="Times New Roman"/>
          <w:b w:val="0"/>
          <w:i/>
          <w:sz w:val="20"/>
          <w:lang w:val="pt-BR"/>
        </w:rPr>
        <w:t xml:space="preserve">semicondutores, </w:t>
      </w:r>
      <w:r w:rsidR="00090E6E" w:rsidRPr="00EF1B84">
        <w:rPr>
          <w:rFonts w:ascii="Times New Roman" w:hAnsi="Times New Roman"/>
          <w:b w:val="0"/>
          <w:sz w:val="20"/>
          <w:lang w:val="pt-PT" w:eastAsia="en-US"/>
        </w:rPr>
        <w:t>Cu</w:t>
      </w:r>
      <w:r w:rsidR="00090E6E" w:rsidRPr="00EF1B84">
        <w:rPr>
          <w:rFonts w:ascii="Times New Roman" w:hAnsi="Times New Roman"/>
          <w:b w:val="0"/>
          <w:sz w:val="20"/>
          <w:vertAlign w:val="subscript"/>
          <w:lang w:val="pt-PT" w:eastAsia="en-US"/>
        </w:rPr>
        <w:t>2</w:t>
      </w:r>
      <w:r w:rsidR="00090E6E" w:rsidRPr="00EF1B84">
        <w:rPr>
          <w:rFonts w:ascii="Times New Roman" w:hAnsi="Times New Roman"/>
          <w:b w:val="0"/>
          <w:sz w:val="20"/>
          <w:lang w:val="pt-PT" w:eastAsia="en-US"/>
        </w:rPr>
        <w:t xml:space="preserve">O e </w:t>
      </w:r>
      <w:proofErr w:type="gramStart"/>
      <w:r w:rsidR="00090E6E" w:rsidRPr="00EF1B84">
        <w:rPr>
          <w:rFonts w:ascii="Times New Roman" w:hAnsi="Times New Roman"/>
          <w:b w:val="0"/>
          <w:sz w:val="20"/>
          <w:lang w:val="pt-PT" w:eastAsia="en-US"/>
        </w:rPr>
        <w:t>CuO</w:t>
      </w:r>
      <w:proofErr w:type="gramEnd"/>
      <w:r w:rsidR="00090E6E" w:rsidRPr="00EF1B84">
        <w:rPr>
          <w:rFonts w:ascii="Times New Roman" w:hAnsi="Times New Roman"/>
          <w:b w:val="0"/>
          <w:sz w:val="20"/>
          <w:lang w:val="pt-PT" w:eastAsia="en-US"/>
        </w:rPr>
        <w:t>, fotorredução de CO</w:t>
      </w:r>
      <w:r w:rsidR="00090E6E" w:rsidRPr="00EF1B84">
        <w:rPr>
          <w:rFonts w:ascii="Times New Roman" w:hAnsi="Times New Roman"/>
          <w:b w:val="0"/>
          <w:sz w:val="20"/>
          <w:vertAlign w:val="subscript"/>
          <w:lang w:val="pt-PT" w:eastAsia="en-US"/>
        </w:rPr>
        <w:t>2</w:t>
      </w:r>
      <w:r w:rsidRPr="00EF1B84">
        <w:rPr>
          <w:rFonts w:ascii="Times New Roman" w:hAnsi="Times New Roman"/>
          <w:b w:val="0"/>
          <w:i/>
          <w:sz w:val="20"/>
          <w:lang w:val="pt-BR"/>
        </w:rPr>
        <w:t>.</w:t>
      </w:r>
      <w:r w:rsidR="00090E6E" w:rsidRPr="00EF1B84">
        <w:rPr>
          <w:rFonts w:ascii="Times New Roman" w:hAnsi="Times New Roman"/>
          <w:b w:val="0"/>
          <w:i/>
          <w:sz w:val="20"/>
          <w:lang w:val="pt-BR"/>
        </w:rPr>
        <w:t xml:space="preserve"> </w:t>
      </w:r>
    </w:p>
    <w:p w:rsidR="00090E6E" w:rsidRDefault="0044727B" w:rsidP="00090E6E">
      <w:pPr>
        <w:pStyle w:val="BDAbstract"/>
        <w:spacing w:after="0" w:line="240" w:lineRule="auto"/>
        <w:rPr>
          <w:rFonts w:ascii="Times New Roman" w:hAnsi="Times New Roman"/>
          <w:b w:val="0"/>
          <w:i/>
          <w:sz w:val="20"/>
        </w:rPr>
      </w:pPr>
      <w:r w:rsidRPr="0044727B">
        <w:rPr>
          <w:rFonts w:ascii="Times New Roman" w:hAnsi="Times New Roman"/>
          <w:b w:val="0"/>
          <w:i/>
          <w:sz w:val="20"/>
        </w:rPr>
        <w:t xml:space="preserve">The </w:t>
      </w:r>
      <w:r>
        <w:rPr>
          <w:rFonts w:ascii="Times New Roman" w:hAnsi="Times New Roman"/>
          <w:b w:val="0"/>
          <w:i/>
          <w:sz w:val="20"/>
        </w:rPr>
        <w:t>use</w:t>
      </w:r>
      <w:r w:rsidRPr="0044727B">
        <w:rPr>
          <w:rFonts w:ascii="Times New Roman" w:hAnsi="Times New Roman"/>
          <w:b w:val="0"/>
          <w:i/>
          <w:sz w:val="20"/>
        </w:rPr>
        <w:t xml:space="preserve"> of fuels derived from petroleum contributes to the increase of CO</w:t>
      </w:r>
      <w:r w:rsidRPr="0044727B">
        <w:rPr>
          <w:rFonts w:ascii="Times New Roman" w:hAnsi="Times New Roman"/>
          <w:b w:val="0"/>
          <w:i/>
          <w:sz w:val="20"/>
          <w:vertAlign w:val="subscript"/>
        </w:rPr>
        <w:t xml:space="preserve">2 </w:t>
      </w:r>
      <w:r w:rsidRPr="0044727B">
        <w:rPr>
          <w:rFonts w:ascii="Times New Roman" w:hAnsi="Times New Roman"/>
          <w:b w:val="0"/>
          <w:i/>
          <w:sz w:val="20"/>
        </w:rPr>
        <w:t xml:space="preserve">concentration in the atmosphere. </w:t>
      </w:r>
      <w:r>
        <w:rPr>
          <w:rFonts w:ascii="Times New Roman" w:hAnsi="Times New Roman"/>
          <w:b w:val="0"/>
          <w:i/>
          <w:sz w:val="20"/>
        </w:rPr>
        <w:t>Thus</w:t>
      </w:r>
      <w:r w:rsidRPr="0044727B">
        <w:rPr>
          <w:rFonts w:ascii="Times New Roman" w:hAnsi="Times New Roman"/>
          <w:b w:val="0"/>
          <w:i/>
          <w:sz w:val="20"/>
        </w:rPr>
        <w:t>, efforts have been made to reduce the levels of CO</w:t>
      </w:r>
      <w:r w:rsidRPr="004C1FE7">
        <w:rPr>
          <w:rFonts w:ascii="Times New Roman" w:hAnsi="Times New Roman"/>
          <w:b w:val="0"/>
          <w:i/>
          <w:sz w:val="20"/>
          <w:vertAlign w:val="subscript"/>
        </w:rPr>
        <w:t>2</w:t>
      </w:r>
      <w:r w:rsidRPr="0044727B">
        <w:rPr>
          <w:rFonts w:ascii="Times New Roman" w:hAnsi="Times New Roman"/>
          <w:b w:val="0"/>
          <w:i/>
          <w:sz w:val="20"/>
        </w:rPr>
        <w:t xml:space="preserve"> in the atmosphere and convert it into new chemical products. Aiming to contribute to this </w:t>
      </w:r>
      <w:r w:rsidR="004C1FE7" w:rsidRPr="0044727B">
        <w:rPr>
          <w:rFonts w:ascii="Times New Roman" w:hAnsi="Times New Roman"/>
          <w:b w:val="0"/>
          <w:i/>
          <w:sz w:val="20"/>
        </w:rPr>
        <w:t xml:space="preserve">investigation </w:t>
      </w:r>
      <w:r w:rsidRPr="0044727B">
        <w:rPr>
          <w:rFonts w:ascii="Times New Roman" w:hAnsi="Times New Roman"/>
          <w:b w:val="0"/>
          <w:i/>
          <w:sz w:val="20"/>
        </w:rPr>
        <w:t>line</w:t>
      </w:r>
      <w:proofErr w:type="gramStart"/>
      <w:r w:rsidR="004C1FE7">
        <w:rPr>
          <w:rFonts w:ascii="Times New Roman" w:hAnsi="Times New Roman"/>
          <w:b w:val="0"/>
          <w:i/>
          <w:sz w:val="20"/>
        </w:rPr>
        <w:t>,</w:t>
      </w:r>
      <w:r w:rsidRPr="0044727B">
        <w:rPr>
          <w:rFonts w:ascii="Times New Roman" w:hAnsi="Times New Roman"/>
          <w:b w:val="0"/>
          <w:i/>
          <w:sz w:val="20"/>
        </w:rPr>
        <w:t>,</w:t>
      </w:r>
      <w:proofErr w:type="gramEnd"/>
      <w:r w:rsidRPr="0044727B">
        <w:rPr>
          <w:rFonts w:ascii="Times New Roman" w:hAnsi="Times New Roman"/>
          <w:b w:val="0"/>
          <w:i/>
          <w:sz w:val="20"/>
        </w:rPr>
        <w:t xml:space="preserve"> this work </w:t>
      </w:r>
      <w:r w:rsidR="004C1FE7">
        <w:rPr>
          <w:rFonts w:ascii="Times New Roman" w:hAnsi="Times New Roman"/>
          <w:b w:val="0"/>
          <w:i/>
          <w:sz w:val="20"/>
        </w:rPr>
        <w:t xml:space="preserve">presents </w:t>
      </w:r>
      <w:r w:rsidRPr="0044727B">
        <w:rPr>
          <w:rFonts w:ascii="Times New Roman" w:hAnsi="Times New Roman"/>
          <w:b w:val="0"/>
          <w:i/>
          <w:sz w:val="20"/>
        </w:rPr>
        <w:t>studies carried out with oxide films formed by copper oxides (Cu</w:t>
      </w:r>
      <w:r w:rsidRPr="004C1FE7">
        <w:rPr>
          <w:rFonts w:ascii="Times New Roman" w:hAnsi="Times New Roman"/>
          <w:b w:val="0"/>
          <w:i/>
          <w:sz w:val="20"/>
          <w:vertAlign w:val="subscript"/>
        </w:rPr>
        <w:t>2</w:t>
      </w:r>
      <w:r w:rsidRPr="0044727B">
        <w:rPr>
          <w:rFonts w:ascii="Times New Roman" w:hAnsi="Times New Roman"/>
          <w:b w:val="0"/>
          <w:i/>
          <w:sz w:val="20"/>
        </w:rPr>
        <w:t xml:space="preserve">O and </w:t>
      </w:r>
      <w:proofErr w:type="spellStart"/>
      <w:r w:rsidRPr="0044727B">
        <w:rPr>
          <w:rFonts w:ascii="Times New Roman" w:hAnsi="Times New Roman"/>
          <w:b w:val="0"/>
          <w:i/>
          <w:sz w:val="20"/>
        </w:rPr>
        <w:t>CuO</w:t>
      </w:r>
      <w:proofErr w:type="spellEnd"/>
      <w:r w:rsidRPr="0044727B">
        <w:rPr>
          <w:rFonts w:ascii="Times New Roman" w:hAnsi="Times New Roman"/>
          <w:b w:val="0"/>
          <w:i/>
          <w:sz w:val="20"/>
        </w:rPr>
        <w:t xml:space="preserve">) electrodeposited on nickel foam. Structural, optical, morphological and photoelectrochemical properties were investigated. After </w:t>
      </w:r>
      <w:proofErr w:type="spellStart"/>
      <w:r w:rsidRPr="0044727B">
        <w:rPr>
          <w:rFonts w:ascii="Times New Roman" w:hAnsi="Times New Roman"/>
          <w:b w:val="0"/>
          <w:i/>
          <w:sz w:val="20"/>
        </w:rPr>
        <w:t>electrodeposition</w:t>
      </w:r>
      <w:proofErr w:type="spellEnd"/>
      <w:r w:rsidRPr="0044727B">
        <w:rPr>
          <w:rFonts w:ascii="Times New Roman" w:hAnsi="Times New Roman"/>
          <w:b w:val="0"/>
          <w:i/>
          <w:sz w:val="20"/>
        </w:rPr>
        <w:t xml:space="preserve">, the Cu2O films present a cubic phase and a surface formed with crystals with </w:t>
      </w:r>
      <w:r w:rsidR="004C1FE7" w:rsidRPr="0044727B">
        <w:rPr>
          <w:rFonts w:ascii="Times New Roman" w:hAnsi="Times New Roman"/>
          <w:b w:val="0"/>
          <w:i/>
          <w:sz w:val="20"/>
        </w:rPr>
        <w:t>morphology</w:t>
      </w:r>
      <w:r w:rsidRPr="0044727B">
        <w:rPr>
          <w:rFonts w:ascii="Times New Roman" w:hAnsi="Times New Roman"/>
          <w:b w:val="0"/>
          <w:i/>
          <w:sz w:val="20"/>
        </w:rPr>
        <w:t xml:space="preserve"> pyramids</w:t>
      </w:r>
      <w:r w:rsidR="004C1FE7">
        <w:rPr>
          <w:rFonts w:ascii="Times New Roman" w:hAnsi="Times New Roman"/>
          <w:b w:val="0"/>
          <w:i/>
          <w:sz w:val="20"/>
        </w:rPr>
        <w:t>-like</w:t>
      </w:r>
      <w:r w:rsidRPr="0044727B">
        <w:rPr>
          <w:rFonts w:ascii="Times New Roman" w:hAnsi="Times New Roman"/>
          <w:b w:val="0"/>
          <w:i/>
          <w:sz w:val="20"/>
        </w:rPr>
        <w:t>. After</w:t>
      </w:r>
      <w:r w:rsidR="004C1FE7">
        <w:rPr>
          <w:rFonts w:ascii="Times New Roman" w:hAnsi="Times New Roman"/>
          <w:b w:val="0"/>
          <w:i/>
          <w:sz w:val="20"/>
        </w:rPr>
        <w:t xml:space="preserve"> heat</w:t>
      </w:r>
      <w:r w:rsidRPr="0044727B">
        <w:rPr>
          <w:rFonts w:ascii="Times New Roman" w:hAnsi="Times New Roman"/>
          <w:b w:val="0"/>
          <w:i/>
          <w:sz w:val="20"/>
        </w:rPr>
        <w:t xml:space="preserve"> treatment at 500 ºC, the material showed a pure </w:t>
      </w:r>
      <w:proofErr w:type="spellStart"/>
      <w:r w:rsidRPr="0044727B">
        <w:rPr>
          <w:rFonts w:ascii="Times New Roman" w:hAnsi="Times New Roman"/>
          <w:b w:val="0"/>
          <w:i/>
          <w:sz w:val="20"/>
        </w:rPr>
        <w:t>CuO</w:t>
      </w:r>
      <w:proofErr w:type="spellEnd"/>
      <w:r w:rsidRPr="0044727B">
        <w:rPr>
          <w:rFonts w:ascii="Times New Roman" w:hAnsi="Times New Roman"/>
          <w:b w:val="0"/>
          <w:i/>
          <w:sz w:val="20"/>
        </w:rPr>
        <w:t xml:space="preserve"> phase. Photoelectrochemical studies show that the films exhibit p-type semiconductor behavior, suitable for photoelectrocatalysis in the cathodic region. Films prepared at pH 8 showed the highest photocurrent values, indicating a better charge separation process. </w:t>
      </w:r>
      <w:r w:rsidR="004C1FE7" w:rsidRPr="0044727B">
        <w:rPr>
          <w:rFonts w:ascii="Times New Roman" w:hAnsi="Times New Roman"/>
          <w:b w:val="0"/>
          <w:i/>
          <w:sz w:val="20"/>
        </w:rPr>
        <w:t>Voltammograms</w:t>
      </w:r>
      <w:r w:rsidRPr="0044727B">
        <w:rPr>
          <w:rFonts w:ascii="Times New Roman" w:hAnsi="Times New Roman"/>
          <w:b w:val="0"/>
          <w:i/>
          <w:sz w:val="20"/>
        </w:rPr>
        <w:t xml:space="preserve"> </w:t>
      </w:r>
      <w:r w:rsidR="004C1FE7">
        <w:rPr>
          <w:rFonts w:ascii="Times New Roman" w:hAnsi="Times New Roman"/>
          <w:b w:val="0"/>
          <w:i/>
          <w:sz w:val="20"/>
        </w:rPr>
        <w:t>registered</w:t>
      </w:r>
      <w:r w:rsidRPr="0044727B">
        <w:rPr>
          <w:rFonts w:ascii="Times New Roman" w:hAnsi="Times New Roman"/>
          <w:b w:val="0"/>
          <w:i/>
          <w:sz w:val="20"/>
        </w:rPr>
        <w:t xml:space="preserve"> CO</w:t>
      </w:r>
      <w:r w:rsidRPr="004C1FE7">
        <w:rPr>
          <w:rFonts w:ascii="Times New Roman" w:hAnsi="Times New Roman"/>
          <w:b w:val="0"/>
          <w:i/>
          <w:sz w:val="20"/>
          <w:vertAlign w:val="subscript"/>
        </w:rPr>
        <w:t>2</w:t>
      </w:r>
      <w:r w:rsidRPr="0044727B">
        <w:rPr>
          <w:rFonts w:ascii="Times New Roman" w:hAnsi="Times New Roman"/>
          <w:b w:val="0"/>
          <w:i/>
          <w:sz w:val="20"/>
        </w:rPr>
        <w:t xml:space="preserve"> reduction signal at -0.35 (</w:t>
      </w:r>
      <w:proofErr w:type="spellStart"/>
      <w:r w:rsidRPr="0044727B">
        <w:rPr>
          <w:rFonts w:ascii="Times New Roman" w:hAnsi="Times New Roman"/>
          <w:b w:val="0"/>
          <w:i/>
          <w:sz w:val="20"/>
        </w:rPr>
        <w:t>vs</w:t>
      </w:r>
      <w:proofErr w:type="spellEnd"/>
      <w:r w:rsidRPr="0044727B">
        <w:rPr>
          <w:rFonts w:ascii="Times New Roman" w:hAnsi="Times New Roman"/>
          <w:b w:val="0"/>
          <w:i/>
          <w:sz w:val="20"/>
        </w:rPr>
        <w:t xml:space="preserve"> Ag/</w:t>
      </w:r>
      <w:proofErr w:type="spellStart"/>
      <w:r w:rsidRPr="0044727B">
        <w:rPr>
          <w:rFonts w:ascii="Times New Roman" w:hAnsi="Times New Roman"/>
          <w:b w:val="0"/>
          <w:i/>
          <w:sz w:val="20"/>
        </w:rPr>
        <w:t>AgCl</w:t>
      </w:r>
      <w:proofErr w:type="spellEnd"/>
      <w:r w:rsidRPr="0044727B">
        <w:rPr>
          <w:rFonts w:ascii="Times New Roman" w:hAnsi="Times New Roman"/>
          <w:b w:val="0"/>
          <w:i/>
          <w:sz w:val="20"/>
        </w:rPr>
        <w:t xml:space="preserve">) indicating that at this potential, films can </w:t>
      </w:r>
      <w:proofErr w:type="spellStart"/>
      <w:r w:rsidRPr="0044727B">
        <w:rPr>
          <w:rFonts w:ascii="Times New Roman" w:hAnsi="Times New Roman"/>
          <w:b w:val="0"/>
          <w:i/>
          <w:sz w:val="20"/>
        </w:rPr>
        <w:t>photoelectrocatalyze</w:t>
      </w:r>
      <w:proofErr w:type="spellEnd"/>
      <w:r w:rsidRPr="0044727B">
        <w:rPr>
          <w:rFonts w:ascii="Times New Roman" w:hAnsi="Times New Roman"/>
          <w:b w:val="0"/>
          <w:i/>
          <w:sz w:val="20"/>
        </w:rPr>
        <w:t xml:space="preserve"> CO</w:t>
      </w:r>
      <w:r w:rsidRPr="004C1FE7">
        <w:rPr>
          <w:rFonts w:ascii="Times New Roman" w:hAnsi="Times New Roman"/>
          <w:b w:val="0"/>
          <w:i/>
          <w:sz w:val="20"/>
          <w:vertAlign w:val="subscript"/>
        </w:rPr>
        <w:t>2</w:t>
      </w:r>
      <w:r w:rsidRPr="0044727B">
        <w:rPr>
          <w:rFonts w:ascii="Times New Roman" w:hAnsi="Times New Roman"/>
          <w:b w:val="0"/>
          <w:i/>
          <w:sz w:val="20"/>
        </w:rPr>
        <w:t xml:space="preserve"> into short chain hydrocarbons such as methane.</w:t>
      </w:r>
    </w:p>
    <w:p w:rsidR="00EA4E1B" w:rsidRPr="000B7FB7" w:rsidRDefault="00090E6E" w:rsidP="00090E6E">
      <w:pPr>
        <w:pStyle w:val="BDAbstract"/>
        <w:spacing w:before="0" w:after="0" w:line="240" w:lineRule="auto"/>
        <w:rPr>
          <w:rFonts w:ascii="Times New Roman" w:hAnsi="Times New Roman"/>
          <w:b w:val="0"/>
          <w:i/>
          <w:sz w:val="20"/>
        </w:rPr>
      </w:pPr>
      <w:r w:rsidRPr="0044727B">
        <w:rPr>
          <w:rFonts w:ascii="Times New Roman" w:hAnsi="Times New Roman"/>
          <w:i/>
          <w:sz w:val="20"/>
        </w:rPr>
        <w:t>Keywords:</w:t>
      </w:r>
      <w:r w:rsidRPr="000B7FB7">
        <w:rPr>
          <w:rFonts w:ascii="Times New Roman" w:hAnsi="Times New Roman"/>
          <w:b w:val="0"/>
          <w:i/>
          <w:sz w:val="20"/>
        </w:rPr>
        <w:t xml:space="preserve"> Semiconductor oxides, Cu</w:t>
      </w:r>
      <w:r w:rsidRPr="000B7FB7">
        <w:rPr>
          <w:rFonts w:ascii="Times New Roman" w:hAnsi="Times New Roman"/>
          <w:b w:val="0"/>
          <w:i/>
          <w:sz w:val="20"/>
          <w:vertAlign w:val="subscript"/>
        </w:rPr>
        <w:t>2</w:t>
      </w:r>
      <w:r w:rsidRPr="000B7FB7">
        <w:rPr>
          <w:rFonts w:ascii="Times New Roman" w:hAnsi="Times New Roman"/>
          <w:b w:val="0"/>
          <w:i/>
          <w:sz w:val="20"/>
        </w:rPr>
        <w:t xml:space="preserve">O and </w:t>
      </w:r>
      <w:proofErr w:type="spellStart"/>
      <w:r w:rsidRPr="000B7FB7">
        <w:rPr>
          <w:rFonts w:ascii="Times New Roman" w:hAnsi="Times New Roman"/>
          <w:b w:val="0"/>
          <w:i/>
          <w:sz w:val="20"/>
        </w:rPr>
        <w:t>CuO</w:t>
      </w:r>
      <w:proofErr w:type="spellEnd"/>
      <w:r w:rsidRPr="000B7FB7">
        <w:rPr>
          <w:rFonts w:ascii="Times New Roman" w:hAnsi="Times New Roman"/>
          <w:b w:val="0"/>
          <w:i/>
          <w:sz w:val="20"/>
        </w:rPr>
        <w:t>, CO</w:t>
      </w:r>
      <w:r w:rsidRPr="000B7FB7">
        <w:rPr>
          <w:rFonts w:ascii="Times New Roman" w:hAnsi="Times New Roman"/>
          <w:b w:val="0"/>
          <w:i/>
          <w:sz w:val="20"/>
          <w:vertAlign w:val="subscript"/>
        </w:rPr>
        <w:t>2</w:t>
      </w:r>
      <w:r w:rsidRPr="000B7FB7">
        <w:rPr>
          <w:rFonts w:ascii="Times New Roman" w:hAnsi="Times New Roman"/>
          <w:b w:val="0"/>
          <w:i/>
          <w:sz w:val="20"/>
        </w:rPr>
        <w:t xml:space="preserve"> </w:t>
      </w:r>
      <w:proofErr w:type="spellStart"/>
      <w:r w:rsidRPr="000B7FB7">
        <w:rPr>
          <w:rFonts w:ascii="Times New Roman" w:hAnsi="Times New Roman"/>
          <w:b w:val="0"/>
          <w:i/>
          <w:sz w:val="20"/>
        </w:rPr>
        <w:t>photoreduction</w:t>
      </w:r>
      <w:proofErr w:type="spellEnd"/>
      <w:r w:rsidRPr="000B7FB7">
        <w:rPr>
          <w:rFonts w:ascii="Times New Roman" w:hAnsi="Times New Roman"/>
          <w:b w:val="0"/>
          <w:i/>
          <w:sz w:val="20"/>
        </w:rPr>
        <w:t>.</w:t>
      </w:r>
    </w:p>
    <w:bookmarkEnd w:id="1"/>
    <w:p w:rsidR="00090E6E" w:rsidRPr="000B7FB7" w:rsidRDefault="00090E6E" w:rsidP="00EA4E1B">
      <w:pPr>
        <w:rPr>
          <w:lang w:val="en-US"/>
        </w:rPr>
        <w:sectPr w:rsidR="00090E6E" w:rsidRPr="000B7FB7" w:rsidSect="00103F07">
          <w:headerReference w:type="default" r:id="rId8"/>
          <w:endnotePr>
            <w:numFmt w:val="decimal"/>
          </w:endnotePr>
          <w:pgSz w:w="11906" w:h="16838"/>
          <w:pgMar w:top="1418" w:right="1016" w:bottom="1418" w:left="567" w:header="709" w:footer="709" w:gutter="0"/>
          <w:cols w:space="708"/>
          <w:docGrid w:linePitch="360"/>
        </w:sectPr>
      </w:pPr>
    </w:p>
    <w:p w:rsidR="00EA4E1B" w:rsidRPr="001F25B2" w:rsidRDefault="00EA4E1B" w:rsidP="00EA4E1B">
      <w:pPr>
        <w:pStyle w:val="Ttulo2"/>
        <w:spacing w:before="0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lastRenderedPageBreak/>
        <w:t>Introdução</w:t>
      </w:r>
    </w:p>
    <w:p w:rsidR="000F0790" w:rsidRPr="000B7FB7" w:rsidRDefault="000F0790" w:rsidP="00D94E66">
      <w:pPr>
        <w:pStyle w:val="TAMainText"/>
        <w:ind w:firstLine="0"/>
        <w:rPr>
          <w:lang w:val="pt-BR"/>
        </w:rPr>
      </w:pPr>
      <w:r w:rsidRPr="000B7FB7">
        <w:rPr>
          <w:lang w:val="pt-BR"/>
        </w:rPr>
        <w:t>Desde a revolução industrial, a concentração CO</w:t>
      </w:r>
      <w:r w:rsidRPr="000B7FB7">
        <w:rPr>
          <w:vertAlign w:val="subscript"/>
          <w:lang w:val="pt-BR"/>
        </w:rPr>
        <w:t>2</w:t>
      </w:r>
      <w:r w:rsidRPr="000B7FB7">
        <w:rPr>
          <w:lang w:val="pt-BR"/>
        </w:rPr>
        <w:t xml:space="preserve"> tem aumentado drasticamente na atmosfera. Esse aumento está relacionado principalmente à queima de combustíveis de origem fosseis. No entanto, esforços têm sido feitos para tentar reduzir os níveis de CO</w:t>
      </w:r>
      <w:r w:rsidRPr="000B7FB7">
        <w:rPr>
          <w:vertAlign w:val="subscript"/>
          <w:lang w:val="pt-BR"/>
        </w:rPr>
        <w:t>2</w:t>
      </w:r>
      <w:r w:rsidRPr="000B7FB7">
        <w:rPr>
          <w:lang w:val="pt-BR"/>
        </w:rPr>
        <w:t xml:space="preserve"> na atmosfera e convertê-lo em novos produtos químicos, dentre eles a conversão </w:t>
      </w:r>
      <w:proofErr w:type="gramStart"/>
      <w:r w:rsidRPr="000B7FB7">
        <w:rPr>
          <w:lang w:val="pt-BR"/>
        </w:rPr>
        <w:t>foto(</w:t>
      </w:r>
      <w:proofErr w:type="gramEnd"/>
      <w:r w:rsidRPr="000B7FB7">
        <w:rPr>
          <w:lang w:val="pt-BR"/>
        </w:rPr>
        <w:t>eletro)catalítica desse gás poluente em outras moléculas de hidrocarbonetos, através do uso de óxidos semicondutores</w:t>
      </w:r>
      <w:r w:rsidR="00A418AF" w:rsidRPr="000B7FB7">
        <w:rPr>
          <w:rFonts w:eastAsia="Arial"/>
          <w:lang w:val="pt-BR"/>
        </w:rPr>
        <w:t xml:space="preserve"> [1-3</w:t>
      </w:r>
      <w:r w:rsidRPr="000B7FB7">
        <w:rPr>
          <w:rFonts w:eastAsia="Arial"/>
          <w:lang w:val="pt-BR"/>
        </w:rPr>
        <w:t>].</w:t>
      </w:r>
      <w:r w:rsidR="0056331D">
        <w:rPr>
          <w:rFonts w:eastAsia="Arial"/>
          <w:lang w:val="pt-BR"/>
        </w:rPr>
        <w:t xml:space="preserve"> Neste contexto, os óxidos de cobre nos estados de 1+ e/ou 2+ têm sido investigados como materiais catalisadores. Com base em estudos anteriores de nosso grupo de pesquisas, filmes de Cu</w:t>
      </w:r>
      <w:r w:rsidR="0056331D" w:rsidRPr="0056331D">
        <w:rPr>
          <w:rFonts w:eastAsia="Arial"/>
          <w:vertAlign w:val="subscript"/>
          <w:lang w:val="pt-BR"/>
        </w:rPr>
        <w:t>2</w:t>
      </w:r>
      <w:r w:rsidR="0056331D">
        <w:rPr>
          <w:rFonts w:eastAsia="Arial"/>
          <w:lang w:val="pt-BR"/>
        </w:rPr>
        <w:t xml:space="preserve">O e </w:t>
      </w:r>
      <w:proofErr w:type="spellStart"/>
      <w:proofErr w:type="gramStart"/>
      <w:r w:rsidR="0056331D">
        <w:rPr>
          <w:rFonts w:eastAsia="Arial"/>
          <w:lang w:val="pt-BR"/>
        </w:rPr>
        <w:t>CuO</w:t>
      </w:r>
      <w:proofErr w:type="spellEnd"/>
      <w:proofErr w:type="gramEnd"/>
      <w:r w:rsidR="0056331D">
        <w:rPr>
          <w:rFonts w:eastAsia="Arial"/>
          <w:lang w:val="pt-BR"/>
        </w:rPr>
        <w:t xml:space="preserve"> foram eletrodepositados sobre espuma de níquel visando sua aplicação na </w:t>
      </w:r>
      <w:proofErr w:type="spellStart"/>
      <w:r w:rsidR="0056331D">
        <w:rPr>
          <w:rFonts w:eastAsia="Arial"/>
          <w:lang w:val="pt-BR"/>
        </w:rPr>
        <w:t>fotoeletroredução</w:t>
      </w:r>
      <w:proofErr w:type="spellEnd"/>
      <w:r w:rsidR="0056331D">
        <w:rPr>
          <w:rFonts w:eastAsia="Arial"/>
          <w:lang w:val="pt-BR"/>
        </w:rPr>
        <w:t xml:space="preserve"> catalítica de CO</w:t>
      </w:r>
      <w:r w:rsidR="0056331D" w:rsidRPr="0056331D">
        <w:rPr>
          <w:rFonts w:eastAsia="Arial"/>
          <w:vertAlign w:val="subscript"/>
          <w:lang w:val="pt-BR"/>
        </w:rPr>
        <w:t>2</w:t>
      </w:r>
      <w:r w:rsidR="0056331D">
        <w:rPr>
          <w:rFonts w:eastAsia="Arial"/>
          <w:lang w:val="pt-BR"/>
        </w:rPr>
        <w:t xml:space="preserve"> à gás metano. Os filmes foram preparados em diferentes condições </w:t>
      </w:r>
      <w:proofErr w:type="gramStart"/>
      <w:r w:rsidR="0056331D">
        <w:rPr>
          <w:rFonts w:eastAsia="Arial"/>
          <w:lang w:val="pt-BR"/>
        </w:rPr>
        <w:t>pHs</w:t>
      </w:r>
      <w:proofErr w:type="gramEnd"/>
      <w:r w:rsidR="0056331D">
        <w:rPr>
          <w:rFonts w:eastAsia="Arial"/>
          <w:lang w:val="pt-BR"/>
        </w:rPr>
        <w:t>.</w:t>
      </w:r>
    </w:p>
    <w:p w:rsidR="00EA4E1B" w:rsidRPr="001F25B2" w:rsidRDefault="00EA4E1B" w:rsidP="00DD552A">
      <w:pPr>
        <w:pStyle w:val="Ttulo2"/>
        <w:spacing w:before="120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lastRenderedPageBreak/>
        <w:t>Experimental</w:t>
      </w:r>
    </w:p>
    <w:p w:rsidR="00AF31D2" w:rsidRDefault="00103F07" w:rsidP="00AF31D2">
      <w:pPr>
        <w:pStyle w:val="TAMainText"/>
        <w:spacing w:after="120"/>
        <w:ind w:firstLine="0"/>
        <w:rPr>
          <w:lang w:val="pt-BR"/>
        </w:rPr>
      </w:pPr>
      <w:r>
        <w:rPr>
          <w:lang w:val="pt-BR"/>
        </w:rPr>
        <w:t>O</w:t>
      </w:r>
      <w:r w:rsidR="000F0790" w:rsidRPr="000B7FB7">
        <w:rPr>
          <w:lang w:val="pt-BR"/>
        </w:rPr>
        <w:t xml:space="preserve"> preparo dos filmes</w:t>
      </w:r>
      <w:r w:rsidR="00AF31D2">
        <w:rPr>
          <w:lang w:val="pt-BR"/>
        </w:rPr>
        <w:t xml:space="preserve"> seguiu método investigado anteriormente pelo grupo. Na síntese foram usados </w:t>
      </w:r>
      <w:proofErr w:type="gramStart"/>
      <w:r>
        <w:rPr>
          <w:lang w:val="pt-BR"/>
        </w:rPr>
        <w:t>CuSO4</w:t>
      </w:r>
      <w:r>
        <w:rPr>
          <w:rFonts w:cs="Times"/>
          <w:lang w:val="pt-BR"/>
        </w:rPr>
        <w:t>•</w:t>
      </w:r>
      <w:r>
        <w:rPr>
          <w:lang w:val="pt-BR"/>
        </w:rPr>
        <w:t>5H</w:t>
      </w:r>
      <w:r w:rsidRPr="00103F07">
        <w:rPr>
          <w:vertAlign w:val="subscript"/>
          <w:lang w:val="pt-BR"/>
        </w:rPr>
        <w:t>2</w:t>
      </w:r>
      <w:r>
        <w:rPr>
          <w:lang w:val="pt-BR"/>
        </w:rPr>
        <w:t>O</w:t>
      </w:r>
      <w:proofErr w:type="gramEnd"/>
      <w:r w:rsidR="000F0790" w:rsidRPr="000B7FB7">
        <w:rPr>
          <w:lang w:val="pt-BR"/>
        </w:rPr>
        <w:t xml:space="preserve">, ácido lático e </w:t>
      </w:r>
      <w:proofErr w:type="spellStart"/>
      <w:r>
        <w:rPr>
          <w:lang w:val="pt-BR"/>
        </w:rPr>
        <w:t>NaOH</w:t>
      </w:r>
      <w:proofErr w:type="spellEnd"/>
      <w:r w:rsidR="00AF31D2">
        <w:rPr>
          <w:lang w:val="pt-BR"/>
        </w:rPr>
        <w:t>, como reagentes</w:t>
      </w:r>
      <w:r w:rsidR="000F0790" w:rsidRPr="000B7FB7">
        <w:rPr>
          <w:lang w:val="pt-BR"/>
        </w:rPr>
        <w:t>. Os filmes de Cu</w:t>
      </w:r>
      <w:r w:rsidR="000F0790" w:rsidRPr="000B7FB7">
        <w:rPr>
          <w:vertAlign w:val="subscript"/>
          <w:lang w:val="pt-BR"/>
        </w:rPr>
        <w:t>2</w:t>
      </w:r>
      <w:r w:rsidR="000F0790" w:rsidRPr="000B7FB7">
        <w:rPr>
          <w:lang w:val="pt-BR"/>
        </w:rPr>
        <w:t>O foram preparados por eletrodeposição, sobr</w:t>
      </w:r>
      <w:r w:rsidR="004A74E9" w:rsidRPr="000B7FB7">
        <w:rPr>
          <w:lang w:val="pt-BR"/>
        </w:rPr>
        <w:t>e a espuma de níquel</w:t>
      </w:r>
      <w:r w:rsidR="005B2AA7" w:rsidRPr="000B7FB7">
        <w:rPr>
          <w:lang w:val="pt-BR"/>
        </w:rPr>
        <w:t xml:space="preserve">, </w:t>
      </w:r>
      <w:r w:rsidR="00501C83">
        <w:rPr>
          <w:lang w:val="pt-BR"/>
        </w:rPr>
        <w:t>em</w:t>
      </w:r>
      <w:r w:rsidR="005B2AA7" w:rsidRPr="000B7FB7">
        <w:rPr>
          <w:lang w:val="pt-BR"/>
        </w:rPr>
        <w:t xml:space="preserve"> potencial igual a</w:t>
      </w:r>
      <w:r w:rsidR="000F0790" w:rsidRPr="000B7FB7">
        <w:rPr>
          <w:lang w:val="pt-BR"/>
        </w:rPr>
        <w:t xml:space="preserve"> – 0,4V por 30 minutos</w:t>
      </w:r>
      <w:r w:rsidR="00501C83">
        <w:rPr>
          <w:lang w:val="pt-BR"/>
        </w:rPr>
        <w:t>,</w:t>
      </w:r>
      <w:r w:rsidR="000F0790" w:rsidRPr="000B7FB7">
        <w:rPr>
          <w:lang w:val="pt-BR"/>
        </w:rPr>
        <w:t xml:space="preserve"> com </w:t>
      </w:r>
      <w:proofErr w:type="gramStart"/>
      <w:r w:rsidR="000F0790" w:rsidRPr="000B7FB7">
        <w:rPr>
          <w:lang w:val="pt-BR"/>
        </w:rPr>
        <w:t>pH</w:t>
      </w:r>
      <w:proofErr w:type="gramEnd"/>
      <w:r w:rsidR="000F0790" w:rsidRPr="000B7FB7">
        <w:rPr>
          <w:lang w:val="pt-BR"/>
        </w:rPr>
        <w:t xml:space="preserve"> variando de 7 a 10. Os </w:t>
      </w:r>
      <w:r w:rsidR="004A74E9" w:rsidRPr="000B7FB7">
        <w:rPr>
          <w:lang w:val="pt-BR"/>
        </w:rPr>
        <w:t>filmes de</w:t>
      </w:r>
      <w:r w:rsidR="000F0790" w:rsidRPr="000B7FB7">
        <w:rPr>
          <w:lang w:val="pt-BR"/>
        </w:rPr>
        <w:t xml:space="preserve"> </w:t>
      </w:r>
      <w:proofErr w:type="spellStart"/>
      <w:proofErr w:type="gramStart"/>
      <w:r w:rsidR="000F0790" w:rsidRPr="000B7FB7">
        <w:rPr>
          <w:lang w:val="pt-BR"/>
        </w:rPr>
        <w:t>CuO</w:t>
      </w:r>
      <w:proofErr w:type="spellEnd"/>
      <w:proofErr w:type="gramEnd"/>
      <w:r w:rsidR="000F0790" w:rsidRPr="000B7FB7">
        <w:rPr>
          <w:lang w:val="pt-BR"/>
        </w:rPr>
        <w:t xml:space="preserve"> foram obtidos através do tratamento térmico</w:t>
      </w:r>
      <w:r w:rsidR="00AF31D2">
        <w:rPr>
          <w:lang w:val="pt-BR"/>
        </w:rPr>
        <w:t xml:space="preserve"> dos </w:t>
      </w:r>
      <w:r w:rsidR="000F0790" w:rsidRPr="000B7FB7">
        <w:rPr>
          <w:lang w:val="pt-BR"/>
        </w:rPr>
        <w:t>filmes de Cu</w:t>
      </w:r>
      <w:r w:rsidR="000F0790" w:rsidRPr="000B7FB7">
        <w:rPr>
          <w:vertAlign w:val="subscript"/>
          <w:lang w:val="pt-BR"/>
        </w:rPr>
        <w:t>2</w:t>
      </w:r>
      <w:r w:rsidR="000F0790" w:rsidRPr="000B7FB7">
        <w:rPr>
          <w:lang w:val="pt-BR"/>
        </w:rPr>
        <w:t>O</w:t>
      </w:r>
      <w:r w:rsidR="00AF31D2">
        <w:rPr>
          <w:lang w:val="pt-BR"/>
        </w:rPr>
        <w:t>,</w:t>
      </w:r>
      <w:r w:rsidR="000F0790" w:rsidRPr="000B7FB7">
        <w:rPr>
          <w:lang w:val="pt-BR"/>
        </w:rPr>
        <w:t xml:space="preserve"> a 500 °C por 120 mi</w:t>
      </w:r>
      <w:r w:rsidR="00AF31D2">
        <w:rPr>
          <w:lang w:val="pt-BR"/>
        </w:rPr>
        <w:t xml:space="preserve">nutos em atmosfera de Oxigênio. </w:t>
      </w:r>
    </w:p>
    <w:p w:rsidR="00527BF0" w:rsidRPr="00362615" w:rsidRDefault="00EA4E1B" w:rsidP="00103F07">
      <w:pPr>
        <w:pStyle w:val="TAMainText"/>
        <w:spacing w:before="120" w:after="40"/>
        <w:ind w:firstLine="0"/>
        <w:jc w:val="center"/>
        <w:rPr>
          <w:rFonts w:ascii="Helvetica" w:hAnsi="Helvetica" w:cs="Helvetica"/>
          <w:sz w:val="24"/>
          <w:szCs w:val="24"/>
          <w:lang w:val="pt-BR"/>
        </w:rPr>
      </w:pPr>
      <w:r w:rsidRPr="00362615">
        <w:rPr>
          <w:rFonts w:ascii="Helvetica" w:hAnsi="Helvetica" w:cs="Helvetica"/>
          <w:sz w:val="24"/>
          <w:szCs w:val="24"/>
          <w:lang w:val="pt-BR"/>
        </w:rPr>
        <w:t>Resultados e Discussão</w:t>
      </w:r>
    </w:p>
    <w:p w:rsidR="00710D46" w:rsidRPr="00C85A1B" w:rsidRDefault="00710D46" w:rsidP="00710D46">
      <w:pPr>
        <w:pStyle w:val="TAMainText"/>
        <w:ind w:firstLine="0"/>
        <w:rPr>
          <w:rFonts w:ascii="Times New Roman" w:hAnsi="Times New Roman"/>
          <w:lang w:val="pt-BR"/>
        </w:rPr>
      </w:pPr>
      <w:r w:rsidRPr="00C85A1B">
        <w:rPr>
          <w:rFonts w:ascii="Times New Roman" w:hAnsi="Times New Roman"/>
          <w:lang w:val="pt-BR"/>
        </w:rPr>
        <w:t>A Fig</w:t>
      </w:r>
      <w:r w:rsidR="00103F07">
        <w:rPr>
          <w:rFonts w:ascii="Times New Roman" w:hAnsi="Times New Roman"/>
          <w:lang w:val="pt-BR"/>
        </w:rPr>
        <w:t>.</w:t>
      </w:r>
      <w:r w:rsidRPr="00C85A1B">
        <w:rPr>
          <w:rFonts w:ascii="Times New Roman" w:hAnsi="Times New Roman"/>
          <w:lang w:val="pt-BR"/>
        </w:rPr>
        <w:t xml:space="preserve"> 1 apresenta difratogramas de raios X (XRD) dos filmes eletrodepositados </w:t>
      </w:r>
      <w:r w:rsidR="00C85A1B" w:rsidRPr="00C85A1B">
        <w:rPr>
          <w:rFonts w:ascii="Times New Roman" w:hAnsi="Times New Roman"/>
          <w:lang w:val="pt-BR"/>
        </w:rPr>
        <w:t xml:space="preserve">sobre espuma de </w:t>
      </w:r>
      <w:proofErr w:type="spellStart"/>
      <w:r w:rsidR="00C85A1B" w:rsidRPr="00C85A1B">
        <w:rPr>
          <w:rFonts w:ascii="Times New Roman" w:hAnsi="Times New Roman"/>
          <w:lang w:val="pt-BR"/>
        </w:rPr>
        <w:t>Ni</w:t>
      </w:r>
      <w:proofErr w:type="spellEnd"/>
      <w:r w:rsidRPr="00C85A1B">
        <w:rPr>
          <w:rFonts w:ascii="Times New Roman" w:hAnsi="Times New Roman"/>
          <w:lang w:val="pt-BR"/>
        </w:rPr>
        <w:t xml:space="preserve">. </w:t>
      </w:r>
      <w:r w:rsidR="00362615">
        <w:rPr>
          <w:rFonts w:ascii="Times New Roman" w:hAnsi="Times New Roman"/>
          <w:lang w:val="pt-BR"/>
        </w:rPr>
        <w:t>Como visto na Fig. 1a, o</w:t>
      </w:r>
      <w:r w:rsidR="00C85A1B" w:rsidRPr="00C85A1B">
        <w:rPr>
          <w:rFonts w:ascii="Times New Roman" w:hAnsi="Times New Roman"/>
          <w:lang w:val="pt-BR"/>
        </w:rPr>
        <w:t xml:space="preserve">s padrões de XRD estão em concordância com o cartão ICSSD </w:t>
      </w:r>
      <w:r w:rsidRPr="00C85A1B">
        <w:rPr>
          <w:rFonts w:ascii="Times New Roman" w:hAnsi="Times New Roman"/>
          <w:lang w:val="pt-BR"/>
        </w:rPr>
        <w:t>nº143831</w:t>
      </w:r>
      <w:r w:rsidR="00C85A1B" w:rsidRPr="00C85A1B">
        <w:rPr>
          <w:rFonts w:ascii="Times New Roman" w:hAnsi="Times New Roman"/>
          <w:lang w:val="pt-BR"/>
        </w:rPr>
        <w:t xml:space="preserve"> da fase cúbica do Cu</w:t>
      </w:r>
      <w:r w:rsidR="00C85A1B" w:rsidRPr="00C85A1B">
        <w:rPr>
          <w:rFonts w:ascii="Times New Roman" w:hAnsi="Times New Roman"/>
          <w:vertAlign w:val="subscript"/>
          <w:lang w:val="pt-BR"/>
        </w:rPr>
        <w:t>2</w:t>
      </w:r>
      <w:r w:rsidR="00C85A1B" w:rsidRPr="00C85A1B">
        <w:rPr>
          <w:rFonts w:ascii="Times New Roman" w:hAnsi="Times New Roman"/>
          <w:lang w:val="pt-BR"/>
        </w:rPr>
        <w:t>O</w:t>
      </w:r>
      <w:r w:rsidRPr="00C85A1B">
        <w:rPr>
          <w:rFonts w:ascii="Times New Roman" w:hAnsi="Times New Roman"/>
          <w:lang w:val="pt-BR"/>
        </w:rPr>
        <w:t>.</w:t>
      </w:r>
      <w:r w:rsidR="00C85A1B" w:rsidRPr="00C85A1B">
        <w:rPr>
          <w:rFonts w:ascii="Times New Roman" w:hAnsi="Times New Roman"/>
          <w:lang w:val="pt-BR"/>
        </w:rPr>
        <w:t xml:space="preserve"> Após tratamento térmico em 500 ºC, os filmes apresentaram óxido de cobre como </w:t>
      </w:r>
      <w:proofErr w:type="spellStart"/>
      <w:proofErr w:type="gramStart"/>
      <w:r w:rsidR="00C85A1B" w:rsidRPr="00C85A1B">
        <w:rPr>
          <w:rFonts w:ascii="Times New Roman" w:hAnsi="Times New Roman"/>
          <w:lang w:val="pt-BR"/>
        </w:rPr>
        <w:t>CuO</w:t>
      </w:r>
      <w:proofErr w:type="spellEnd"/>
      <w:proofErr w:type="gramEnd"/>
      <w:r w:rsidR="00C85A1B" w:rsidRPr="00C85A1B">
        <w:rPr>
          <w:rFonts w:ascii="Times New Roman" w:hAnsi="Times New Roman"/>
          <w:lang w:val="pt-BR"/>
        </w:rPr>
        <w:t xml:space="preserve">, de acordo com cartão </w:t>
      </w:r>
      <w:r w:rsidRPr="00C85A1B">
        <w:rPr>
          <w:rFonts w:ascii="Times New Roman" w:hAnsi="Times New Roman"/>
          <w:lang w:val="pt-BR"/>
        </w:rPr>
        <w:t>ICSD nº 259711</w:t>
      </w:r>
      <w:r w:rsidR="00362615">
        <w:rPr>
          <w:rFonts w:ascii="Times New Roman" w:hAnsi="Times New Roman"/>
          <w:lang w:val="pt-BR"/>
        </w:rPr>
        <w:t xml:space="preserve"> (Fig. 1b)</w:t>
      </w:r>
      <w:r w:rsidRPr="00C85A1B">
        <w:rPr>
          <w:rFonts w:ascii="Times New Roman" w:hAnsi="Times New Roman"/>
          <w:lang w:val="pt-BR"/>
        </w:rPr>
        <w:t>.</w:t>
      </w:r>
    </w:p>
    <w:p w:rsidR="00C85A1B" w:rsidRDefault="000D07D9" w:rsidP="00710D46">
      <w:pPr>
        <w:pStyle w:val="TAMainText"/>
        <w:ind w:firstLine="0"/>
        <w:rPr>
          <w:lang w:val="pt-BR"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661311" behindDoc="1" locked="0" layoutInCell="1" allowOverlap="1">
            <wp:simplePos x="0" y="0"/>
            <wp:positionH relativeFrom="column">
              <wp:posOffset>83185</wp:posOffset>
            </wp:positionH>
            <wp:positionV relativeFrom="paragraph">
              <wp:posOffset>3810</wp:posOffset>
            </wp:positionV>
            <wp:extent cx="2654300" cy="1344295"/>
            <wp:effectExtent l="0" t="0" r="0" b="0"/>
            <wp:wrapTight wrapText="bothSides">
              <wp:wrapPolygon edited="0">
                <wp:start x="2170" y="612"/>
                <wp:lineTo x="1085" y="1530"/>
                <wp:lineTo x="155" y="4285"/>
                <wp:lineTo x="0" y="17753"/>
                <wp:lineTo x="2945" y="20202"/>
                <wp:lineTo x="5891" y="20814"/>
                <wp:lineTo x="17053" y="20814"/>
                <wp:lineTo x="20308" y="20202"/>
                <wp:lineTo x="21393" y="18978"/>
                <wp:lineTo x="21548" y="2449"/>
                <wp:lineTo x="19998" y="1530"/>
                <wp:lineTo x="13177" y="612"/>
                <wp:lineTo x="2170" y="612"/>
              </wp:wrapPolygon>
            </wp:wrapTight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2476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1344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C85A1B" w:rsidRDefault="0021123E" w:rsidP="00710D46">
      <w:pPr>
        <w:pStyle w:val="TAMainText"/>
        <w:ind w:firstLine="0"/>
        <w:rPr>
          <w:lang w:val="pt-BR"/>
        </w:rPr>
      </w:pPr>
      <w:r w:rsidRPr="00C75895">
        <w:rPr>
          <w:b/>
          <w:lang w:val="pt-BR"/>
        </w:rPr>
        <w:t>Figura 1</w:t>
      </w:r>
      <w:r w:rsidR="00501C83">
        <w:rPr>
          <w:b/>
          <w:lang w:val="pt-BR"/>
        </w:rPr>
        <w:t>.</w:t>
      </w:r>
      <w:r w:rsidR="000D07D9">
        <w:rPr>
          <w:lang w:val="pt-BR"/>
        </w:rPr>
        <w:t xml:space="preserve"> </w:t>
      </w:r>
      <w:r w:rsidR="00501C83">
        <w:rPr>
          <w:lang w:val="pt-BR"/>
        </w:rPr>
        <w:t>DR</w:t>
      </w:r>
      <w:r w:rsidR="000D07D9">
        <w:rPr>
          <w:lang w:val="pt-BR"/>
        </w:rPr>
        <w:t>X para filmes de a) Cu</w:t>
      </w:r>
      <w:r w:rsidR="000D07D9" w:rsidRPr="000D07D9">
        <w:rPr>
          <w:vertAlign w:val="subscript"/>
          <w:lang w:val="pt-BR"/>
        </w:rPr>
        <w:t>2</w:t>
      </w:r>
      <w:r w:rsidR="000D07D9">
        <w:rPr>
          <w:lang w:val="pt-BR"/>
        </w:rPr>
        <w:t xml:space="preserve">O e b) </w:t>
      </w:r>
      <w:proofErr w:type="spellStart"/>
      <w:proofErr w:type="gramStart"/>
      <w:r w:rsidR="000D07D9">
        <w:rPr>
          <w:lang w:val="pt-BR"/>
        </w:rPr>
        <w:t>CuO</w:t>
      </w:r>
      <w:proofErr w:type="spellEnd"/>
      <w:proofErr w:type="gramEnd"/>
      <w:r w:rsidR="000D07D9">
        <w:rPr>
          <w:lang w:val="pt-BR"/>
        </w:rPr>
        <w:t xml:space="preserve"> depositados sobre espuma de </w:t>
      </w:r>
      <w:proofErr w:type="spellStart"/>
      <w:r w:rsidR="000D07D9">
        <w:rPr>
          <w:lang w:val="pt-BR"/>
        </w:rPr>
        <w:t>Ni</w:t>
      </w:r>
      <w:proofErr w:type="spellEnd"/>
      <w:r w:rsidR="000D07D9">
        <w:rPr>
          <w:lang w:val="pt-BR"/>
        </w:rPr>
        <w:t>, em diferentes pHs.</w:t>
      </w:r>
    </w:p>
    <w:p w:rsidR="003B62FC" w:rsidRDefault="003B62FC" w:rsidP="003B62FC">
      <w:pPr>
        <w:pStyle w:val="TAMainText"/>
        <w:ind w:firstLine="0"/>
        <w:rPr>
          <w:lang w:val="pt-BR"/>
        </w:rPr>
      </w:pPr>
    </w:p>
    <w:p w:rsidR="00D06B20" w:rsidRDefault="00103F07" w:rsidP="00754B15">
      <w:pPr>
        <w:pStyle w:val="TAMainText"/>
        <w:ind w:firstLine="288"/>
        <w:rPr>
          <w:lang w:val="pt-BR"/>
        </w:rPr>
      </w:pPr>
      <w:r>
        <w:rPr>
          <w:noProof/>
          <w:lang w:eastAsia="en-US"/>
        </w:rPr>
        <w:drawing>
          <wp:anchor distT="0" distB="0" distL="114300" distR="114300" simplePos="0" relativeHeight="251662335" behindDoc="1" locked="0" layoutInCell="1" allowOverlap="1">
            <wp:simplePos x="0" y="0"/>
            <wp:positionH relativeFrom="column">
              <wp:posOffset>286385</wp:posOffset>
            </wp:positionH>
            <wp:positionV relativeFrom="paragraph">
              <wp:posOffset>763905</wp:posOffset>
            </wp:positionV>
            <wp:extent cx="2103120" cy="1485900"/>
            <wp:effectExtent l="19050" t="0" r="0" b="0"/>
            <wp:wrapTight wrapText="bothSides">
              <wp:wrapPolygon edited="0">
                <wp:start x="10565" y="0"/>
                <wp:lineTo x="-196" y="277"/>
                <wp:lineTo x="-196" y="21323"/>
                <wp:lineTo x="21522" y="21323"/>
                <wp:lineTo x="21522" y="0"/>
                <wp:lineTo x="10565" y="0"/>
              </wp:wrapPolygon>
            </wp:wrapTight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3B62FC">
        <w:rPr>
          <w:lang w:val="pt-BR"/>
        </w:rPr>
        <w:t>A</w:t>
      </w:r>
      <w:r w:rsidR="003B62FC" w:rsidRPr="000B7FB7">
        <w:rPr>
          <w:lang w:val="pt-BR"/>
        </w:rPr>
        <w:t xml:space="preserve"> Figura </w:t>
      </w:r>
      <w:r w:rsidR="00D06B20">
        <w:rPr>
          <w:lang w:val="pt-BR"/>
        </w:rPr>
        <w:t>2</w:t>
      </w:r>
      <w:r w:rsidR="003B62FC" w:rsidRPr="000B7FB7">
        <w:rPr>
          <w:lang w:val="pt-BR"/>
        </w:rPr>
        <w:t xml:space="preserve"> apresenta imagens </w:t>
      </w:r>
      <w:r w:rsidR="00233D65">
        <w:rPr>
          <w:lang w:val="pt-BR"/>
        </w:rPr>
        <w:t xml:space="preserve">representativas </w:t>
      </w:r>
      <w:r w:rsidR="003B62FC" w:rsidRPr="000B7FB7">
        <w:rPr>
          <w:lang w:val="pt-BR"/>
        </w:rPr>
        <w:t xml:space="preserve">de </w:t>
      </w:r>
      <w:r w:rsidR="003B62FC">
        <w:rPr>
          <w:lang w:val="pt-BR"/>
        </w:rPr>
        <w:t xml:space="preserve">microscopia eletrônica de varredura </w:t>
      </w:r>
      <w:r w:rsidR="00233D65">
        <w:rPr>
          <w:lang w:val="pt-BR"/>
        </w:rPr>
        <w:t>(</w:t>
      </w:r>
      <w:r w:rsidR="003B62FC" w:rsidRPr="000B7FB7">
        <w:rPr>
          <w:lang w:val="pt-BR"/>
        </w:rPr>
        <w:t>MEV</w:t>
      </w:r>
      <w:r w:rsidR="00233D65">
        <w:rPr>
          <w:lang w:val="pt-BR"/>
        </w:rPr>
        <w:t>)</w:t>
      </w:r>
      <w:r w:rsidR="003B62FC" w:rsidRPr="000B7FB7">
        <w:rPr>
          <w:lang w:val="pt-BR"/>
        </w:rPr>
        <w:t xml:space="preserve"> para </w:t>
      </w:r>
      <w:r w:rsidR="00921FEC">
        <w:rPr>
          <w:lang w:val="pt-BR"/>
        </w:rPr>
        <w:t xml:space="preserve">filmes preparados em </w:t>
      </w:r>
      <w:proofErr w:type="gramStart"/>
      <w:r w:rsidR="003B62FC" w:rsidRPr="000B7FB7">
        <w:rPr>
          <w:lang w:val="pt-BR"/>
        </w:rPr>
        <w:t>pH</w:t>
      </w:r>
      <w:proofErr w:type="gramEnd"/>
      <w:r w:rsidR="003B62FC" w:rsidRPr="000B7FB7">
        <w:rPr>
          <w:lang w:val="pt-BR"/>
        </w:rPr>
        <w:t xml:space="preserve"> 7</w:t>
      </w:r>
      <w:r w:rsidR="00D06B20">
        <w:rPr>
          <w:lang w:val="pt-BR"/>
        </w:rPr>
        <w:t>, antes e após tratamento térmico</w:t>
      </w:r>
      <w:r w:rsidR="00233D65">
        <w:rPr>
          <w:lang w:val="pt-BR"/>
        </w:rPr>
        <w:t xml:space="preserve">. </w:t>
      </w:r>
      <w:r w:rsidR="005E7407">
        <w:rPr>
          <w:lang w:val="pt-BR"/>
        </w:rPr>
        <w:t xml:space="preserve">Nas Fig. 3a e 3c </w:t>
      </w:r>
      <w:proofErr w:type="gramStart"/>
      <w:r w:rsidR="005E7407">
        <w:rPr>
          <w:lang w:val="pt-BR"/>
        </w:rPr>
        <w:t>é</w:t>
      </w:r>
      <w:proofErr w:type="gramEnd"/>
      <w:r w:rsidR="005E7407">
        <w:rPr>
          <w:lang w:val="pt-BR"/>
        </w:rPr>
        <w:t xml:space="preserve"> possível observar a superfície porosa da espuma de níquel.</w:t>
      </w:r>
    </w:p>
    <w:p w:rsidR="00D06B20" w:rsidRDefault="00D06B20" w:rsidP="003B62FC">
      <w:pPr>
        <w:pStyle w:val="TAMainText"/>
        <w:ind w:firstLine="0"/>
        <w:rPr>
          <w:lang w:val="pt-BR"/>
        </w:rPr>
      </w:pPr>
    </w:p>
    <w:p w:rsidR="00D06B20" w:rsidRDefault="00D06B20" w:rsidP="003B62FC">
      <w:pPr>
        <w:pStyle w:val="TAMainText"/>
        <w:ind w:firstLine="0"/>
        <w:rPr>
          <w:lang w:val="pt-BR"/>
        </w:rPr>
      </w:pPr>
    </w:p>
    <w:p w:rsidR="00D06B20" w:rsidRDefault="00D06B20" w:rsidP="003B62FC">
      <w:pPr>
        <w:pStyle w:val="TAMainText"/>
        <w:ind w:firstLine="0"/>
        <w:rPr>
          <w:lang w:val="pt-BR"/>
        </w:rPr>
      </w:pPr>
    </w:p>
    <w:p w:rsidR="00D06B20" w:rsidRDefault="00D06B20" w:rsidP="003B62FC">
      <w:pPr>
        <w:pStyle w:val="TAMainText"/>
        <w:ind w:firstLine="0"/>
        <w:rPr>
          <w:lang w:val="pt-BR"/>
        </w:rPr>
      </w:pPr>
    </w:p>
    <w:p w:rsidR="00D06B20" w:rsidRDefault="00D06B20" w:rsidP="003B62FC">
      <w:pPr>
        <w:pStyle w:val="TAMainText"/>
        <w:ind w:firstLine="0"/>
        <w:rPr>
          <w:lang w:val="pt-BR"/>
        </w:rPr>
      </w:pPr>
    </w:p>
    <w:p w:rsidR="00D06B20" w:rsidRDefault="00D06B20" w:rsidP="003B62FC">
      <w:pPr>
        <w:pStyle w:val="TAMainText"/>
        <w:ind w:firstLine="0"/>
        <w:rPr>
          <w:lang w:val="pt-BR"/>
        </w:rPr>
      </w:pPr>
    </w:p>
    <w:p w:rsidR="00D06B20" w:rsidRDefault="00D06B20" w:rsidP="003B62FC">
      <w:pPr>
        <w:pStyle w:val="TAMainText"/>
        <w:ind w:firstLine="0"/>
        <w:rPr>
          <w:lang w:val="pt-BR"/>
        </w:rPr>
      </w:pPr>
    </w:p>
    <w:p w:rsidR="00D06B20" w:rsidRDefault="00D06B20" w:rsidP="003B62FC">
      <w:pPr>
        <w:pStyle w:val="TAMainText"/>
        <w:ind w:firstLine="0"/>
        <w:rPr>
          <w:lang w:val="pt-BR"/>
        </w:rPr>
      </w:pPr>
    </w:p>
    <w:p w:rsidR="00D06B20" w:rsidRDefault="00D06B20" w:rsidP="003B62FC">
      <w:pPr>
        <w:pStyle w:val="TAMainText"/>
        <w:ind w:firstLine="0"/>
        <w:rPr>
          <w:lang w:val="pt-BR"/>
        </w:rPr>
      </w:pPr>
    </w:p>
    <w:p w:rsidR="00D06B20" w:rsidRDefault="00D06B20" w:rsidP="003B62FC">
      <w:pPr>
        <w:pStyle w:val="TAMainText"/>
        <w:ind w:firstLine="0"/>
        <w:rPr>
          <w:lang w:val="pt-BR"/>
        </w:rPr>
      </w:pPr>
    </w:p>
    <w:p w:rsidR="00D06B20" w:rsidRPr="000B7FB7" w:rsidRDefault="00D06B20" w:rsidP="00D06B20">
      <w:pPr>
        <w:pStyle w:val="TAMainText"/>
        <w:ind w:firstLine="0"/>
        <w:rPr>
          <w:lang w:val="pt-BR"/>
        </w:rPr>
      </w:pPr>
      <w:r w:rsidRPr="00C75895">
        <w:rPr>
          <w:b/>
          <w:lang w:val="pt-BR"/>
        </w:rPr>
        <w:t>Figura 2.</w:t>
      </w:r>
      <w:r w:rsidRPr="000B7FB7">
        <w:rPr>
          <w:lang w:val="pt-BR"/>
        </w:rPr>
        <w:t xml:space="preserve"> Imagens </w:t>
      </w:r>
      <w:r w:rsidR="00C75895">
        <w:rPr>
          <w:lang w:val="pt-BR"/>
        </w:rPr>
        <w:t>MEV</w:t>
      </w:r>
      <w:r w:rsidRPr="000B7FB7">
        <w:rPr>
          <w:lang w:val="pt-BR"/>
        </w:rPr>
        <w:t xml:space="preserve"> da superfície de espuma de </w:t>
      </w:r>
      <w:proofErr w:type="spellStart"/>
      <w:r w:rsidRPr="000B7FB7">
        <w:rPr>
          <w:lang w:val="pt-BR"/>
        </w:rPr>
        <w:t>Ni</w:t>
      </w:r>
      <w:proofErr w:type="spellEnd"/>
      <w:r w:rsidRPr="000B7FB7">
        <w:rPr>
          <w:lang w:val="pt-BR"/>
        </w:rPr>
        <w:t xml:space="preserve"> de Cu</w:t>
      </w:r>
      <w:r w:rsidRPr="000B7FB7">
        <w:rPr>
          <w:vertAlign w:val="subscript"/>
          <w:lang w:val="pt-BR"/>
        </w:rPr>
        <w:t>2</w:t>
      </w:r>
      <w:r w:rsidRPr="000B7FB7">
        <w:rPr>
          <w:lang w:val="pt-BR"/>
        </w:rPr>
        <w:t xml:space="preserve">O e </w:t>
      </w:r>
      <w:proofErr w:type="spellStart"/>
      <w:proofErr w:type="gramStart"/>
      <w:r w:rsidRPr="000B7FB7">
        <w:rPr>
          <w:lang w:val="pt-BR"/>
        </w:rPr>
        <w:t>CuO</w:t>
      </w:r>
      <w:proofErr w:type="spellEnd"/>
      <w:proofErr w:type="gramEnd"/>
      <w:r w:rsidRPr="000B7FB7">
        <w:rPr>
          <w:lang w:val="pt-BR"/>
        </w:rPr>
        <w:t xml:space="preserve"> eletrodepositados </w:t>
      </w:r>
      <w:r w:rsidR="00C75895">
        <w:rPr>
          <w:lang w:val="pt-BR"/>
        </w:rPr>
        <w:t>em</w:t>
      </w:r>
      <w:r w:rsidRPr="000B7FB7">
        <w:rPr>
          <w:lang w:val="pt-BR"/>
        </w:rPr>
        <w:t xml:space="preserve"> pH</w:t>
      </w:r>
      <w:r w:rsidR="00C75895">
        <w:rPr>
          <w:lang w:val="pt-BR"/>
        </w:rPr>
        <w:t xml:space="preserve"> 7</w:t>
      </w:r>
      <w:r w:rsidRPr="000B7FB7">
        <w:rPr>
          <w:lang w:val="pt-BR"/>
        </w:rPr>
        <w:t>.</w:t>
      </w:r>
    </w:p>
    <w:p w:rsidR="00D06B20" w:rsidRDefault="00D06B20" w:rsidP="003B62FC">
      <w:pPr>
        <w:pStyle w:val="TAMainText"/>
        <w:ind w:firstLine="0"/>
        <w:rPr>
          <w:lang w:val="pt-BR"/>
        </w:rPr>
      </w:pPr>
    </w:p>
    <w:p w:rsidR="00527BF0" w:rsidRDefault="00501C83" w:rsidP="00754B15">
      <w:pPr>
        <w:pStyle w:val="TAMainText"/>
        <w:ind w:firstLine="288"/>
        <w:rPr>
          <w:rFonts w:ascii="Times New Roman" w:hAnsi="Times New Roman"/>
          <w:lang w:val="pt-BR"/>
        </w:rPr>
      </w:pPr>
      <w:r>
        <w:rPr>
          <w:noProof/>
          <w:lang w:eastAsia="en-US"/>
        </w:rPr>
        <w:drawing>
          <wp:anchor distT="0" distB="0" distL="114300" distR="114300" simplePos="0" relativeHeight="251663359" behindDoc="1" locked="0" layoutInCell="1" allowOverlap="1">
            <wp:simplePos x="0" y="0"/>
            <wp:positionH relativeFrom="column">
              <wp:posOffset>-87630</wp:posOffset>
            </wp:positionH>
            <wp:positionV relativeFrom="paragraph">
              <wp:posOffset>1311910</wp:posOffset>
            </wp:positionV>
            <wp:extent cx="2832735" cy="1446530"/>
            <wp:effectExtent l="19050" t="0" r="0" b="0"/>
            <wp:wrapTight wrapText="bothSides">
              <wp:wrapPolygon edited="0">
                <wp:start x="1162" y="1422"/>
                <wp:lineTo x="-145" y="3129"/>
                <wp:lineTo x="-145" y="15076"/>
                <wp:lineTo x="1307" y="19628"/>
                <wp:lineTo x="5520" y="19628"/>
                <wp:lineTo x="4648" y="20481"/>
                <wp:lineTo x="17722" y="20481"/>
                <wp:lineTo x="18884" y="19628"/>
                <wp:lineTo x="21498" y="18490"/>
                <wp:lineTo x="21208" y="1422"/>
                <wp:lineTo x="1162" y="1422"/>
              </wp:wrapPolygon>
            </wp:wrapTight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-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735" cy="1446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754B15">
        <w:rPr>
          <w:lang w:val="pt-BR"/>
        </w:rPr>
        <w:t>As</w:t>
      </w:r>
      <w:r w:rsidR="003B62FC" w:rsidRPr="000B7FB7">
        <w:rPr>
          <w:lang w:val="pt-BR"/>
        </w:rPr>
        <w:t xml:space="preserve"> image</w:t>
      </w:r>
      <w:r w:rsidR="00754B15">
        <w:rPr>
          <w:lang w:val="pt-BR"/>
        </w:rPr>
        <w:t>ns</w:t>
      </w:r>
      <w:r w:rsidR="003B62FC" w:rsidRPr="000B7FB7">
        <w:rPr>
          <w:lang w:val="pt-BR"/>
        </w:rPr>
        <w:t xml:space="preserve"> </w:t>
      </w:r>
      <w:r w:rsidR="005E7407">
        <w:rPr>
          <w:lang w:val="pt-BR"/>
        </w:rPr>
        <w:t xml:space="preserve">MEV </w:t>
      </w:r>
      <w:r w:rsidR="003B62FC" w:rsidRPr="000B7FB7">
        <w:rPr>
          <w:lang w:val="pt-BR"/>
        </w:rPr>
        <w:t>d</w:t>
      </w:r>
      <w:r w:rsidR="005E7407">
        <w:rPr>
          <w:lang w:val="pt-BR"/>
        </w:rPr>
        <w:t>a</w:t>
      </w:r>
      <w:r w:rsidR="003B62FC" w:rsidRPr="000B7FB7">
        <w:rPr>
          <w:lang w:val="pt-BR"/>
        </w:rPr>
        <w:t xml:space="preserve"> superfície </w:t>
      </w:r>
      <w:r w:rsidR="005E7407">
        <w:rPr>
          <w:lang w:val="pt-BR"/>
        </w:rPr>
        <w:t>d</w:t>
      </w:r>
      <w:r w:rsidR="003B62FC" w:rsidRPr="000B7FB7">
        <w:rPr>
          <w:lang w:val="pt-BR"/>
        </w:rPr>
        <w:t>os filmes de Cu</w:t>
      </w:r>
      <w:r w:rsidR="003B62FC" w:rsidRPr="000B7FB7">
        <w:rPr>
          <w:vertAlign w:val="subscript"/>
          <w:lang w:val="pt-BR"/>
        </w:rPr>
        <w:t>2</w:t>
      </w:r>
      <w:r w:rsidR="003B62FC" w:rsidRPr="000B7FB7">
        <w:rPr>
          <w:lang w:val="pt-BR"/>
        </w:rPr>
        <w:t>O revela</w:t>
      </w:r>
      <w:r w:rsidR="00754B15">
        <w:rPr>
          <w:lang w:val="pt-BR"/>
        </w:rPr>
        <w:t>m</w:t>
      </w:r>
      <w:r w:rsidR="003B62FC" w:rsidRPr="000B7FB7">
        <w:rPr>
          <w:lang w:val="pt-BR"/>
        </w:rPr>
        <w:t xml:space="preserve"> uma superfície formada por partículas com morfologia </w:t>
      </w:r>
      <w:r w:rsidR="005E7407">
        <w:rPr>
          <w:lang w:val="pt-BR"/>
        </w:rPr>
        <w:t xml:space="preserve">tipo </w:t>
      </w:r>
      <w:r w:rsidR="005E7407" w:rsidRPr="000B7FB7">
        <w:rPr>
          <w:lang w:val="pt-BR"/>
        </w:rPr>
        <w:t>pirâmid</w:t>
      </w:r>
      <w:r w:rsidR="005E7407">
        <w:rPr>
          <w:lang w:val="pt-BR"/>
        </w:rPr>
        <w:t>es</w:t>
      </w:r>
      <w:r w:rsidR="00754B15">
        <w:rPr>
          <w:lang w:val="pt-BR"/>
        </w:rPr>
        <w:t xml:space="preserve">, característico do óxido de </w:t>
      </w:r>
      <w:proofErr w:type="gramStart"/>
      <w:r w:rsidR="00754B15">
        <w:rPr>
          <w:lang w:val="pt-BR"/>
        </w:rPr>
        <w:t>cobre(</w:t>
      </w:r>
      <w:proofErr w:type="gramEnd"/>
      <w:r w:rsidR="00754B15">
        <w:rPr>
          <w:lang w:val="pt-BR"/>
        </w:rPr>
        <w:t xml:space="preserve">I).[4] Após o tratamento térmico as partículas </w:t>
      </w:r>
      <w:proofErr w:type="spellStart"/>
      <w:r w:rsidR="00754B15">
        <w:rPr>
          <w:lang w:val="pt-BR"/>
        </w:rPr>
        <w:t>CuO</w:t>
      </w:r>
      <w:proofErr w:type="spellEnd"/>
      <w:r w:rsidR="00754B15">
        <w:rPr>
          <w:lang w:val="pt-BR"/>
        </w:rPr>
        <w:t xml:space="preserve"> tornam-se de formato irregulares</w:t>
      </w:r>
      <w:r w:rsidR="005E7407">
        <w:rPr>
          <w:lang w:val="pt-BR"/>
        </w:rPr>
        <w:t xml:space="preserve"> (ver </w:t>
      </w:r>
      <w:proofErr w:type="spellStart"/>
      <w:r w:rsidR="005E7407" w:rsidRPr="00DD552A">
        <w:rPr>
          <w:i/>
          <w:lang w:val="pt-BR"/>
        </w:rPr>
        <w:t>inset</w:t>
      </w:r>
      <w:proofErr w:type="spellEnd"/>
      <w:r w:rsidR="005E7407">
        <w:rPr>
          <w:lang w:val="pt-BR"/>
        </w:rPr>
        <w:t xml:space="preserve"> </w:t>
      </w:r>
      <w:proofErr w:type="spellStart"/>
      <w:r w:rsidR="005E7407">
        <w:rPr>
          <w:lang w:val="pt-BR"/>
        </w:rPr>
        <w:t>Figs</w:t>
      </w:r>
      <w:proofErr w:type="spellEnd"/>
      <w:r w:rsidR="005E7407">
        <w:rPr>
          <w:lang w:val="pt-BR"/>
        </w:rPr>
        <w:t xml:space="preserve"> 3a e 3c)</w:t>
      </w:r>
      <w:r w:rsidR="00754B15">
        <w:rPr>
          <w:lang w:val="pt-BR"/>
        </w:rPr>
        <w:t>.</w:t>
      </w:r>
      <w:r w:rsidR="003B62FC" w:rsidRPr="000B7FB7">
        <w:rPr>
          <w:lang w:val="pt-BR"/>
        </w:rPr>
        <w:t xml:space="preserve"> </w:t>
      </w:r>
      <w:r w:rsidR="00527BF0" w:rsidRPr="00C85A1B">
        <w:rPr>
          <w:rFonts w:ascii="Times New Roman" w:hAnsi="Times New Roman"/>
          <w:lang w:val="pt-BR"/>
        </w:rPr>
        <w:t xml:space="preserve">Curvas de voltametria de varredura linear </w:t>
      </w:r>
      <w:r w:rsidR="00754B15">
        <w:rPr>
          <w:rFonts w:ascii="Times New Roman" w:hAnsi="Times New Roman"/>
          <w:lang w:val="pt-BR"/>
        </w:rPr>
        <w:t xml:space="preserve">para os filmes preparados </w:t>
      </w:r>
      <w:r w:rsidR="00527BF0" w:rsidRPr="00C85A1B">
        <w:rPr>
          <w:rFonts w:ascii="Times New Roman" w:hAnsi="Times New Roman"/>
          <w:lang w:val="pt-BR"/>
        </w:rPr>
        <w:t xml:space="preserve">em </w:t>
      </w:r>
      <w:proofErr w:type="gramStart"/>
      <w:r w:rsidR="00527BF0" w:rsidRPr="00C85A1B">
        <w:rPr>
          <w:rFonts w:ascii="Times New Roman" w:hAnsi="Times New Roman"/>
          <w:lang w:val="pt-BR"/>
        </w:rPr>
        <w:t>pH</w:t>
      </w:r>
      <w:proofErr w:type="gramEnd"/>
      <w:r w:rsidR="00527BF0" w:rsidRPr="00C85A1B">
        <w:rPr>
          <w:rFonts w:ascii="Times New Roman" w:hAnsi="Times New Roman"/>
          <w:lang w:val="pt-BR"/>
        </w:rPr>
        <w:t xml:space="preserve"> 7, 8, 9</w:t>
      </w:r>
      <w:r w:rsidR="00754B15">
        <w:rPr>
          <w:rFonts w:ascii="Times New Roman" w:hAnsi="Times New Roman"/>
          <w:lang w:val="pt-BR"/>
        </w:rPr>
        <w:t xml:space="preserve"> e </w:t>
      </w:r>
      <w:r w:rsidR="00527BF0" w:rsidRPr="00C85A1B">
        <w:rPr>
          <w:rFonts w:ascii="Times New Roman" w:hAnsi="Times New Roman"/>
          <w:lang w:val="pt-BR"/>
        </w:rPr>
        <w:t>10</w:t>
      </w:r>
      <w:r w:rsidR="00CE35E3">
        <w:rPr>
          <w:rFonts w:ascii="Times New Roman" w:hAnsi="Times New Roman"/>
          <w:lang w:val="pt-BR"/>
        </w:rPr>
        <w:t xml:space="preserve">, registradas </w:t>
      </w:r>
      <w:r w:rsidR="00527BF0" w:rsidRPr="00C85A1B">
        <w:rPr>
          <w:rFonts w:ascii="Times New Roman" w:hAnsi="Times New Roman"/>
          <w:lang w:val="pt-BR"/>
        </w:rPr>
        <w:t xml:space="preserve">sob </w:t>
      </w:r>
      <w:r w:rsidR="00CE35E3">
        <w:rPr>
          <w:rFonts w:ascii="Times New Roman" w:hAnsi="Times New Roman"/>
          <w:lang w:val="pt-BR"/>
        </w:rPr>
        <w:t>irradiação</w:t>
      </w:r>
      <w:r w:rsidR="00527BF0" w:rsidRPr="00C85A1B">
        <w:rPr>
          <w:rFonts w:ascii="Times New Roman" w:hAnsi="Times New Roman"/>
          <w:lang w:val="pt-BR"/>
        </w:rPr>
        <w:t xml:space="preserve"> policromática</w:t>
      </w:r>
      <w:r w:rsidR="00CE35E3">
        <w:rPr>
          <w:rFonts w:ascii="Times New Roman" w:hAnsi="Times New Roman"/>
          <w:lang w:val="pt-BR"/>
        </w:rPr>
        <w:t>, em condição de cl</w:t>
      </w:r>
      <w:r w:rsidR="005E7407">
        <w:rPr>
          <w:rFonts w:ascii="Times New Roman" w:hAnsi="Times New Roman"/>
          <w:lang w:val="pt-BR"/>
        </w:rPr>
        <w:t>a</w:t>
      </w:r>
      <w:r w:rsidR="00CE35E3">
        <w:rPr>
          <w:rFonts w:ascii="Times New Roman" w:hAnsi="Times New Roman"/>
          <w:lang w:val="pt-BR"/>
        </w:rPr>
        <w:t>r</w:t>
      </w:r>
      <w:r w:rsidR="005E7407">
        <w:rPr>
          <w:rFonts w:ascii="Times New Roman" w:hAnsi="Times New Roman"/>
          <w:lang w:val="pt-BR"/>
        </w:rPr>
        <w:t>o-es</w:t>
      </w:r>
      <w:r w:rsidR="00CE35E3">
        <w:rPr>
          <w:rFonts w:ascii="Times New Roman" w:hAnsi="Times New Roman"/>
          <w:lang w:val="pt-BR"/>
        </w:rPr>
        <w:t>curo,</w:t>
      </w:r>
      <w:r w:rsidR="00527BF0" w:rsidRPr="00C85A1B">
        <w:rPr>
          <w:rFonts w:ascii="Times New Roman" w:hAnsi="Times New Roman"/>
          <w:lang w:val="pt-BR"/>
        </w:rPr>
        <w:t xml:space="preserve"> </w:t>
      </w:r>
      <w:r w:rsidR="00CE35E3">
        <w:rPr>
          <w:rFonts w:ascii="Times New Roman" w:hAnsi="Times New Roman"/>
          <w:lang w:val="pt-BR"/>
        </w:rPr>
        <w:t xml:space="preserve">são apresentadas na </w:t>
      </w:r>
      <w:r w:rsidR="005E7407">
        <w:rPr>
          <w:rFonts w:ascii="Times New Roman" w:hAnsi="Times New Roman"/>
          <w:lang w:val="pt-BR"/>
        </w:rPr>
        <w:t xml:space="preserve">Fig. </w:t>
      </w:r>
      <w:r w:rsidR="003F5335">
        <w:rPr>
          <w:rFonts w:ascii="Times New Roman" w:hAnsi="Times New Roman"/>
          <w:lang w:val="pt-BR"/>
        </w:rPr>
        <w:t>3</w:t>
      </w:r>
      <w:r w:rsidR="005E7407" w:rsidRPr="00C85A1B">
        <w:rPr>
          <w:rFonts w:ascii="Times New Roman" w:hAnsi="Times New Roman"/>
          <w:lang w:val="pt-BR"/>
        </w:rPr>
        <w:t>.</w:t>
      </w:r>
    </w:p>
    <w:p w:rsidR="00501C83" w:rsidRDefault="00501C83" w:rsidP="00501C83">
      <w:pPr>
        <w:pStyle w:val="TAMainText"/>
        <w:ind w:firstLine="0"/>
        <w:rPr>
          <w:rFonts w:ascii="Times New Roman" w:hAnsi="Times New Roman"/>
          <w:lang w:val="pt-BR"/>
        </w:rPr>
      </w:pPr>
    </w:p>
    <w:p w:rsidR="00501C83" w:rsidRDefault="00501C83" w:rsidP="00501C83">
      <w:pPr>
        <w:pStyle w:val="TAMainText"/>
        <w:ind w:firstLine="0"/>
        <w:rPr>
          <w:rFonts w:ascii="Times New Roman" w:hAnsi="Times New Roman"/>
          <w:lang w:val="pt-BR"/>
        </w:rPr>
      </w:pPr>
    </w:p>
    <w:p w:rsidR="00501C83" w:rsidRDefault="00501C83" w:rsidP="00501C83">
      <w:pPr>
        <w:pStyle w:val="TAMainText"/>
        <w:ind w:firstLine="0"/>
        <w:rPr>
          <w:rFonts w:ascii="Times New Roman" w:hAnsi="Times New Roman"/>
          <w:lang w:val="pt-BR"/>
        </w:rPr>
      </w:pPr>
    </w:p>
    <w:p w:rsidR="00501C83" w:rsidRDefault="00501C83" w:rsidP="00501C83">
      <w:pPr>
        <w:pStyle w:val="TAMainText"/>
        <w:ind w:firstLine="0"/>
        <w:rPr>
          <w:rFonts w:ascii="Times New Roman" w:hAnsi="Times New Roman"/>
          <w:lang w:val="pt-BR"/>
        </w:rPr>
      </w:pPr>
    </w:p>
    <w:p w:rsidR="00501C83" w:rsidRDefault="00501C83" w:rsidP="00501C83">
      <w:pPr>
        <w:pStyle w:val="TAMainText"/>
        <w:ind w:firstLine="0"/>
        <w:rPr>
          <w:rFonts w:ascii="Times New Roman" w:hAnsi="Times New Roman"/>
          <w:lang w:val="pt-BR"/>
        </w:rPr>
      </w:pPr>
    </w:p>
    <w:p w:rsidR="00501C83" w:rsidRDefault="00501C83" w:rsidP="00501C83">
      <w:pPr>
        <w:pStyle w:val="TAMainText"/>
        <w:ind w:firstLine="0"/>
        <w:rPr>
          <w:rFonts w:ascii="Times New Roman" w:hAnsi="Times New Roman"/>
          <w:lang w:val="pt-BR"/>
        </w:rPr>
      </w:pPr>
    </w:p>
    <w:p w:rsidR="00501C83" w:rsidRDefault="00501C83" w:rsidP="00501C83">
      <w:pPr>
        <w:pStyle w:val="TAMainText"/>
        <w:ind w:firstLine="0"/>
        <w:rPr>
          <w:rFonts w:ascii="Times New Roman" w:hAnsi="Times New Roman"/>
          <w:lang w:val="pt-BR"/>
        </w:rPr>
      </w:pPr>
    </w:p>
    <w:p w:rsidR="00501C83" w:rsidRDefault="00501C83" w:rsidP="009B1278">
      <w:pPr>
        <w:pStyle w:val="TAMainText"/>
        <w:ind w:firstLine="288"/>
        <w:rPr>
          <w:rFonts w:ascii="Times New Roman" w:hAnsi="Times New Roman"/>
          <w:lang w:val="pt-BR"/>
        </w:rPr>
      </w:pPr>
    </w:p>
    <w:p w:rsidR="00501C83" w:rsidRDefault="00501C83" w:rsidP="009B1278">
      <w:pPr>
        <w:pStyle w:val="TAMainText"/>
        <w:ind w:firstLine="288"/>
        <w:rPr>
          <w:rFonts w:ascii="Times New Roman" w:hAnsi="Times New Roman"/>
          <w:lang w:val="pt-BR"/>
        </w:rPr>
      </w:pPr>
    </w:p>
    <w:p w:rsidR="00501C83" w:rsidRPr="000B7FB7" w:rsidRDefault="00501C83" w:rsidP="00501C83">
      <w:pPr>
        <w:pStyle w:val="TAMainText"/>
        <w:ind w:firstLine="0"/>
        <w:rPr>
          <w:lang w:val="pt-BR"/>
        </w:rPr>
      </w:pPr>
      <w:r w:rsidRPr="00C75895">
        <w:rPr>
          <w:b/>
          <w:lang w:val="pt-BR"/>
        </w:rPr>
        <w:t xml:space="preserve">Figura </w:t>
      </w:r>
      <w:r>
        <w:rPr>
          <w:b/>
          <w:lang w:val="pt-BR"/>
        </w:rPr>
        <w:t>3</w:t>
      </w:r>
      <w:r w:rsidRPr="00C75895">
        <w:rPr>
          <w:b/>
          <w:lang w:val="pt-BR"/>
        </w:rPr>
        <w:t>.</w:t>
      </w:r>
      <w:r w:rsidRPr="000B7FB7">
        <w:rPr>
          <w:lang w:val="pt-BR"/>
        </w:rPr>
        <w:t xml:space="preserve"> Imagens </w:t>
      </w:r>
      <w:r>
        <w:rPr>
          <w:lang w:val="pt-BR"/>
        </w:rPr>
        <w:t>MEV</w:t>
      </w:r>
      <w:r w:rsidRPr="000B7FB7">
        <w:rPr>
          <w:lang w:val="pt-BR"/>
        </w:rPr>
        <w:t xml:space="preserve"> da superfície de espuma de </w:t>
      </w:r>
      <w:proofErr w:type="spellStart"/>
      <w:r w:rsidRPr="000B7FB7">
        <w:rPr>
          <w:lang w:val="pt-BR"/>
        </w:rPr>
        <w:t>Ni</w:t>
      </w:r>
      <w:proofErr w:type="spellEnd"/>
      <w:r w:rsidRPr="000B7FB7">
        <w:rPr>
          <w:lang w:val="pt-BR"/>
        </w:rPr>
        <w:t xml:space="preserve"> de Cu</w:t>
      </w:r>
      <w:r w:rsidRPr="000B7FB7">
        <w:rPr>
          <w:vertAlign w:val="subscript"/>
          <w:lang w:val="pt-BR"/>
        </w:rPr>
        <w:t>2</w:t>
      </w:r>
      <w:r w:rsidRPr="000B7FB7">
        <w:rPr>
          <w:lang w:val="pt-BR"/>
        </w:rPr>
        <w:t xml:space="preserve">O e </w:t>
      </w:r>
      <w:proofErr w:type="spellStart"/>
      <w:proofErr w:type="gramStart"/>
      <w:r w:rsidRPr="000B7FB7">
        <w:rPr>
          <w:lang w:val="pt-BR"/>
        </w:rPr>
        <w:t>CuO</w:t>
      </w:r>
      <w:proofErr w:type="spellEnd"/>
      <w:proofErr w:type="gramEnd"/>
      <w:r w:rsidRPr="000B7FB7">
        <w:rPr>
          <w:lang w:val="pt-BR"/>
        </w:rPr>
        <w:t xml:space="preserve"> eletrodepositados </w:t>
      </w:r>
      <w:r>
        <w:rPr>
          <w:lang w:val="pt-BR"/>
        </w:rPr>
        <w:t>em</w:t>
      </w:r>
      <w:r w:rsidRPr="000B7FB7">
        <w:rPr>
          <w:lang w:val="pt-BR"/>
        </w:rPr>
        <w:t xml:space="preserve"> pH</w:t>
      </w:r>
      <w:r>
        <w:rPr>
          <w:lang w:val="pt-BR"/>
        </w:rPr>
        <w:t xml:space="preserve"> 7</w:t>
      </w:r>
      <w:r w:rsidRPr="000B7FB7">
        <w:rPr>
          <w:lang w:val="pt-BR"/>
        </w:rPr>
        <w:t>.</w:t>
      </w:r>
    </w:p>
    <w:p w:rsidR="00501C83" w:rsidRDefault="00501C83" w:rsidP="009B1278">
      <w:pPr>
        <w:pStyle w:val="TAMainText"/>
        <w:ind w:firstLine="288"/>
        <w:rPr>
          <w:rFonts w:ascii="Times New Roman" w:hAnsi="Times New Roman"/>
          <w:lang w:val="pt-BR"/>
        </w:rPr>
      </w:pPr>
    </w:p>
    <w:p w:rsidR="00501C83" w:rsidRDefault="00501C83" w:rsidP="009B1278">
      <w:pPr>
        <w:pStyle w:val="TAMainText"/>
        <w:ind w:firstLine="288"/>
        <w:rPr>
          <w:rFonts w:ascii="Times New Roman" w:hAnsi="Times New Roman"/>
          <w:lang w:val="pt-BR"/>
        </w:rPr>
      </w:pPr>
    </w:p>
    <w:p w:rsidR="00FB557E" w:rsidRPr="00C85A1B" w:rsidRDefault="005E7407" w:rsidP="009B1278">
      <w:pPr>
        <w:pStyle w:val="TAMainText"/>
        <w:ind w:firstLine="288"/>
        <w:rPr>
          <w:rFonts w:ascii="Times New Roman" w:eastAsia="Arial" w:hAnsi="Times New Roman"/>
          <w:lang w:val="pt-BR"/>
        </w:rPr>
      </w:pPr>
      <w:r>
        <w:rPr>
          <w:rFonts w:ascii="Times New Roman" w:hAnsi="Times New Roman"/>
          <w:lang w:val="pt-BR"/>
        </w:rPr>
        <w:t>O</w:t>
      </w:r>
      <w:r w:rsidR="003F5335"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lang w:val="pt-BR"/>
        </w:rPr>
        <w:t xml:space="preserve"> </w:t>
      </w:r>
      <w:r w:rsidR="0049037A" w:rsidRPr="00C85A1B">
        <w:rPr>
          <w:rFonts w:ascii="Times New Roman" w:hAnsi="Times New Roman"/>
          <w:lang w:val="pt-BR"/>
        </w:rPr>
        <w:t>filme</w:t>
      </w:r>
      <w:r w:rsidR="003F5335">
        <w:rPr>
          <w:rFonts w:ascii="Times New Roman" w:hAnsi="Times New Roman"/>
          <w:lang w:val="pt-BR"/>
        </w:rPr>
        <w:t>s</w:t>
      </w:r>
      <w:r w:rsidR="0049037A" w:rsidRPr="00C85A1B">
        <w:rPr>
          <w:rFonts w:ascii="Times New Roman" w:hAnsi="Times New Roman"/>
          <w:lang w:val="pt-BR"/>
        </w:rPr>
        <w:t xml:space="preserve"> preparado</w:t>
      </w:r>
      <w:r w:rsidR="003F5335">
        <w:rPr>
          <w:rFonts w:ascii="Times New Roman" w:hAnsi="Times New Roman"/>
          <w:lang w:val="pt-BR"/>
        </w:rPr>
        <w:t>s</w:t>
      </w:r>
      <w:r w:rsidR="0049037A" w:rsidRPr="00C85A1B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em </w:t>
      </w:r>
      <w:proofErr w:type="gramStart"/>
      <w:r w:rsidR="0049037A" w:rsidRPr="00C85A1B">
        <w:rPr>
          <w:rFonts w:ascii="Times New Roman" w:hAnsi="Times New Roman"/>
          <w:lang w:val="pt-BR"/>
        </w:rPr>
        <w:t>pH</w:t>
      </w:r>
      <w:proofErr w:type="gramEnd"/>
      <w:r w:rsidR="0049037A" w:rsidRPr="00C85A1B">
        <w:rPr>
          <w:rFonts w:ascii="Times New Roman" w:hAnsi="Times New Roman"/>
          <w:lang w:val="pt-BR"/>
        </w:rPr>
        <w:t xml:space="preserve"> 8 apresent</w:t>
      </w:r>
      <w:r w:rsidR="003F5335">
        <w:rPr>
          <w:rFonts w:ascii="Times New Roman" w:hAnsi="Times New Roman"/>
          <w:lang w:val="pt-BR"/>
        </w:rPr>
        <w:t>aram</w:t>
      </w:r>
      <w:r w:rsidR="0049037A" w:rsidRPr="00C85A1B">
        <w:rPr>
          <w:rFonts w:ascii="Times New Roman" w:hAnsi="Times New Roman"/>
          <w:lang w:val="pt-BR"/>
        </w:rPr>
        <w:t xml:space="preserve"> </w:t>
      </w:r>
      <w:r w:rsidR="003F5335">
        <w:rPr>
          <w:rFonts w:ascii="Times New Roman" w:hAnsi="Times New Roman"/>
          <w:lang w:val="pt-BR"/>
        </w:rPr>
        <w:t xml:space="preserve">os </w:t>
      </w:r>
      <w:r w:rsidR="009B1278">
        <w:rPr>
          <w:rFonts w:ascii="Times New Roman" w:hAnsi="Times New Roman"/>
          <w:lang w:val="pt-BR"/>
        </w:rPr>
        <w:t xml:space="preserve">maiores valores </w:t>
      </w:r>
      <w:r w:rsidR="0049037A" w:rsidRPr="00C85A1B">
        <w:rPr>
          <w:rFonts w:ascii="Times New Roman" w:hAnsi="Times New Roman"/>
          <w:lang w:val="pt-BR"/>
        </w:rPr>
        <w:t>de fotocorrente</w:t>
      </w:r>
      <w:r w:rsidR="004A74E9" w:rsidRPr="00C85A1B">
        <w:rPr>
          <w:rFonts w:ascii="Times New Roman" w:hAnsi="Times New Roman"/>
          <w:lang w:val="pt-BR"/>
        </w:rPr>
        <w:t>.</w:t>
      </w:r>
      <w:r w:rsidR="009B1278">
        <w:rPr>
          <w:rFonts w:ascii="Times New Roman" w:hAnsi="Times New Roman"/>
          <w:lang w:val="pt-BR"/>
        </w:rPr>
        <w:t xml:space="preserve"> </w:t>
      </w:r>
      <w:r w:rsidR="003F5335">
        <w:rPr>
          <w:rFonts w:ascii="Times New Roman" w:hAnsi="Times New Roman"/>
          <w:lang w:val="pt-BR"/>
        </w:rPr>
        <w:t>Em todos os casos, n</w:t>
      </w:r>
      <w:r w:rsidR="009B1278">
        <w:rPr>
          <w:rFonts w:ascii="Times New Roman" w:hAnsi="Times New Roman"/>
          <w:lang w:val="pt-BR"/>
        </w:rPr>
        <w:t xml:space="preserve">o escuro, os </w:t>
      </w:r>
      <w:r w:rsidR="009B1278">
        <w:rPr>
          <w:rFonts w:ascii="Times New Roman" w:hAnsi="Times New Roman"/>
          <w:lang w:val="pt-BR"/>
        </w:rPr>
        <w:lastRenderedPageBreak/>
        <w:t xml:space="preserve">valores de correntes foram quase nulos. Contudo, </w:t>
      </w:r>
      <w:proofErr w:type="gramStart"/>
      <w:r w:rsidR="009B1278">
        <w:rPr>
          <w:rFonts w:ascii="Times New Roman" w:hAnsi="Times New Roman"/>
          <w:lang w:val="pt-BR"/>
        </w:rPr>
        <w:t>sob irradiação</w:t>
      </w:r>
      <w:proofErr w:type="gramEnd"/>
      <w:r w:rsidR="009B1278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policromática </w:t>
      </w:r>
      <w:r w:rsidR="009B1278">
        <w:rPr>
          <w:rFonts w:ascii="Times New Roman" w:hAnsi="Times New Roman"/>
          <w:lang w:val="pt-BR"/>
        </w:rPr>
        <w:t xml:space="preserve">foram observados correntes catódicas para </w:t>
      </w:r>
      <w:r w:rsidR="00DD552A">
        <w:rPr>
          <w:rFonts w:ascii="Times New Roman" w:hAnsi="Times New Roman"/>
          <w:lang w:val="pt-BR"/>
        </w:rPr>
        <w:t>ambos os</w:t>
      </w:r>
      <w:r w:rsidR="009B1278">
        <w:rPr>
          <w:rFonts w:ascii="Times New Roman" w:hAnsi="Times New Roman"/>
          <w:lang w:val="pt-BR"/>
        </w:rPr>
        <w:t xml:space="preserve"> tipos de óxidos (</w:t>
      </w:r>
      <w:r w:rsidR="002A042A">
        <w:rPr>
          <w:rFonts w:ascii="Times New Roman" w:hAnsi="Times New Roman"/>
          <w:lang w:val="pt-BR"/>
        </w:rPr>
        <w:t>Fig. 3a-b</w:t>
      </w:r>
      <w:r w:rsidR="009B1278">
        <w:rPr>
          <w:rFonts w:ascii="Times New Roman" w:hAnsi="Times New Roman"/>
          <w:lang w:val="pt-BR"/>
        </w:rPr>
        <w:t xml:space="preserve">). </w:t>
      </w:r>
      <w:r w:rsidR="007E022A">
        <w:rPr>
          <w:rFonts w:ascii="Times New Roman" w:eastAsia="Arial" w:hAnsi="Times New Roman"/>
          <w:lang w:val="pt-BR"/>
        </w:rPr>
        <w:t>A</w:t>
      </w:r>
      <w:r w:rsidR="007E022A" w:rsidRPr="00C85A1B">
        <w:rPr>
          <w:rFonts w:ascii="Times New Roman" w:eastAsia="Arial" w:hAnsi="Times New Roman"/>
          <w:lang w:val="pt-BR"/>
        </w:rPr>
        <w:t>s respostas</w:t>
      </w:r>
      <w:r w:rsidR="0049037A" w:rsidRPr="00C85A1B">
        <w:rPr>
          <w:rFonts w:ascii="Times New Roman" w:eastAsia="Arial" w:hAnsi="Times New Roman"/>
          <w:lang w:val="pt-BR"/>
        </w:rPr>
        <w:t xml:space="preserve"> fotoeletroquímica dos</w:t>
      </w:r>
      <w:r w:rsidR="00DD552A">
        <w:rPr>
          <w:rFonts w:ascii="Times New Roman" w:eastAsia="Arial" w:hAnsi="Times New Roman"/>
          <w:lang w:val="pt-BR"/>
        </w:rPr>
        <w:t xml:space="preserve"> </w:t>
      </w:r>
      <w:r w:rsidR="0049037A" w:rsidRPr="00C85A1B">
        <w:rPr>
          <w:rFonts w:ascii="Times New Roman" w:eastAsia="Arial" w:hAnsi="Times New Roman"/>
          <w:lang w:val="pt-BR"/>
        </w:rPr>
        <w:t xml:space="preserve">filmes </w:t>
      </w:r>
      <w:r w:rsidR="00DD552A">
        <w:rPr>
          <w:rFonts w:ascii="Times New Roman" w:eastAsia="Arial" w:hAnsi="Times New Roman"/>
          <w:lang w:val="pt-BR"/>
        </w:rPr>
        <w:t xml:space="preserve">indicam características adequadas para catálises com processos de redução, portanto são </w:t>
      </w:r>
      <w:proofErr w:type="gramStart"/>
      <w:r w:rsidR="00DD552A">
        <w:rPr>
          <w:rFonts w:ascii="Times New Roman" w:eastAsia="Arial" w:hAnsi="Times New Roman"/>
          <w:lang w:val="pt-BR"/>
        </w:rPr>
        <w:t>fotocátodos.</w:t>
      </w:r>
      <w:proofErr w:type="gramEnd"/>
      <w:r w:rsidR="00A418AF" w:rsidRPr="00C85A1B">
        <w:rPr>
          <w:rFonts w:ascii="Times New Roman" w:eastAsia="Arial" w:hAnsi="Times New Roman"/>
          <w:lang w:val="pt-BR"/>
        </w:rPr>
        <w:t>[3]</w:t>
      </w:r>
    </w:p>
    <w:p w:rsidR="00527BF0" w:rsidRPr="000B7FB7" w:rsidRDefault="002C0439" w:rsidP="00D83D10">
      <w:pPr>
        <w:pStyle w:val="TAMainText"/>
        <w:ind w:firstLine="288"/>
        <w:rPr>
          <w:lang w:val="pt-BR"/>
        </w:rPr>
      </w:pPr>
      <w:r>
        <w:rPr>
          <w:lang w:val="pt-BR"/>
        </w:rPr>
        <w:t>Os testes catalíticos para catálise do CO</w:t>
      </w:r>
      <w:r w:rsidRPr="002C0439">
        <w:rPr>
          <w:vertAlign w:val="subscript"/>
          <w:lang w:val="pt-BR"/>
        </w:rPr>
        <w:t>2</w:t>
      </w:r>
      <w:r>
        <w:rPr>
          <w:lang w:val="pt-BR"/>
        </w:rPr>
        <w:t xml:space="preserve"> ainda não revelaram a presença do CH</w:t>
      </w:r>
      <w:r w:rsidRPr="002C0439">
        <w:rPr>
          <w:vertAlign w:val="subscript"/>
          <w:lang w:val="pt-BR"/>
        </w:rPr>
        <w:t>4</w:t>
      </w:r>
      <w:r>
        <w:rPr>
          <w:lang w:val="pt-BR"/>
        </w:rPr>
        <w:t xml:space="preserve">, nas condições avaliadas. Para verificar a </w:t>
      </w:r>
      <w:proofErr w:type="gramStart"/>
      <w:r>
        <w:rPr>
          <w:lang w:val="pt-BR"/>
        </w:rPr>
        <w:t>foto(</w:t>
      </w:r>
      <w:proofErr w:type="gramEnd"/>
      <w:r>
        <w:rPr>
          <w:lang w:val="pt-BR"/>
        </w:rPr>
        <w:t>eletro)conversão do CO</w:t>
      </w:r>
      <w:r w:rsidRPr="002C0439">
        <w:rPr>
          <w:vertAlign w:val="subscript"/>
          <w:lang w:val="pt-BR"/>
        </w:rPr>
        <w:t>2</w:t>
      </w:r>
      <w:r>
        <w:rPr>
          <w:lang w:val="pt-BR"/>
        </w:rPr>
        <w:t xml:space="preserve"> está sendo utilizada a técnica de Espectroscopia na região do Infravermelho (IV). A Fig. 4 apresenta as curvas IV para o gás CO</w:t>
      </w:r>
      <w:r w:rsidRPr="002C0439">
        <w:rPr>
          <w:vertAlign w:val="subscript"/>
          <w:lang w:val="pt-BR"/>
        </w:rPr>
        <w:t>2</w:t>
      </w:r>
      <w:r>
        <w:rPr>
          <w:lang w:val="pt-BR"/>
        </w:rPr>
        <w:t xml:space="preserve"> inicial, </w:t>
      </w:r>
      <w:r w:rsidR="00425D70">
        <w:rPr>
          <w:lang w:val="pt-BR"/>
        </w:rPr>
        <w:t>gás</w:t>
      </w:r>
      <w:r>
        <w:rPr>
          <w:lang w:val="pt-BR"/>
        </w:rPr>
        <w:t xml:space="preserve"> CH</w:t>
      </w:r>
      <w:r w:rsidRPr="002C0439">
        <w:rPr>
          <w:vertAlign w:val="subscript"/>
          <w:lang w:val="pt-BR"/>
        </w:rPr>
        <w:t>4</w:t>
      </w:r>
      <w:r>
        <w:rPr>
          <w:lang w:val="pt-BR"/>
        </w:rPr>
        <w:t xml:space="preserve"> e amostra coletada após </w:t>
      </w:r>
      <w:r w:rsidR="007D0C3C">
        <w:rPr>
          <w:lang w:val="pt-BR"/>
        </w:rPr>
        <w:t>4</w:t>
      </w:r>
      <w:r>
        <w:rPr>
          <w:lang w:val="pt-BR"/>
        </w:rPr>
        <w:t xml:space="preserve">0 </w:t>
      </w:r>
      <w:proofErr w:type="spellStart"/>
      <w:r>
        <w:rPr>
          <w:lang w:val="pt-BR"/>
        </w:rPr>
        <w:t>min</w:t>
      </w:r>
      <w:proofErr w:type="spellEnd"/>
      <w:r>
        <w:rPr>
          <w:lang w:val="pt-BR"/>
        </w:rPr>
        <w:t xml:space="preserve"> de </w:t>
      </w:r>
      <w:proofErr w:type="spellStart"/>
      <w:r>
        <w:rPr>
          <w:lang w:val="pt-BR"/>
        </w:rPr>
        <w:t>fotoeletocatálise</w:t>
      </w:r>
      <w:proofErr w:type="spellEnd"/>
      <w:r>
        <w:rPr>
          <w:lang w:val="pt-BR"/>
        </w:rPr>
        <w:t xml:space="preserve"> com eletrodos polarizados em -0,4 V.</w:t>
      </w:r>
    </w:p>
    <w:p w:rsidR="00527BF0" w:rsidRPr="000B7FB7" w:rsidRDefault="00501C83" w:rsidP="005A232B">
      <w:pPr>
        <w:pStyle w:val="TAMainText"/>
        <w:ind w:firstLine="0"/>
        <w:rPr>
          <w:lang w:val="pt-BR"/>
        </w:rPr>
      </w:pPr>
      <w:r>
        <w:rPr>
          <w:noProof/>
          <w:lang w:eastAsia="en-US"/>
        </w:rPr>
        <w:drawing>
          <wp:anchor distT="0" distB="0" distL="114300" distR="114300" simplePos="0" relativeHeight="251664383" behindDoc="1" locked="0" layoutInCell="1" allowOverlap="1">
            <wp:simplePos x="0" y="0"/>
            <wp:positionH relativeFrom="column">
              <wp:posOffset>99695</wp:posOffset>
            </wp:positionH>
            <wp:positionV relativeFrom="paragraph">
              <wp:posOffset>13335</wp:posOffset>
            </wp:positionV>
            <wp:extent cx="2831465" cy="1501140"/>
            <wp:effectExtent l="0" t="0" r="0" b="0"/>
            <wp:wrapTight wrapText="bothSides">
              <wp:wrapPolygon edited="0">
                <wp:start x="10463" y="274"/>
                <wp:lineTo x="1163" y="274"/>
                <wp:lineTo x="872" y="4112"/>
                <wp:lineTo x="1889" y="4660"/>
                <wp:lineTo x="581" y="6579"/>
                <wp:lineTo x="291" y="17269"/>
                <wp:lineTo x="1599" y="17817"/>
                <wp:lineTo x="1599" y="20558"/>
                <wp:lineTo x="13224" y="20558"/>
                <wp:lineTo x="18020" y="20558"/>
                <wp:lineTo x="20636" y="18640"/>
                <wp:lineTo x="20345" y="1919"/>
                <wp:lineTo x="18892" y="1096"/>
                <wp:lineTo x="11626" y="274"/>
                <wp:lineTo x="10463" y="274"/>
              </wp:wrapPolygon>
            </wp:wrapTight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39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465" cy="1501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527BF0" w:rsidRPr="000B7FB7" w:rsidRDefault="00527BF0" w:rsidP="005A232B">
      <w:pPr>
        <w:pStyle w:val="TAMainText"/>
        <w:ind w:firstLine="0"/>
        <w:rPr>
          <w:lang w:val="pt-BR"/>
        </w:rPr>
      </w:pPr>
    </w:p>
    <w:p w:rsidR="00527BF0" w:rsidRPr="000B7FB7" w:rsidRDefault="00527BF0" w:rsidP="005A232B">
      <w:pPr>
        <w:pStyle w:val="TAMainText"/>
        <w:ind w:firstLine="0"/>
        <w:rPr>
          <w:lang w:val="pt-BR"/>
        </w:rPr>
      </w:pPr>
    </w:p>
    <w:p w:rsidR="00527BF0" w:rsidRPr="000B7FB7" w:rsidRDefault="00527BF0" w:rsidP="005A232B">
      <w:pPr>
        <w:pStyle w:val="TAMainText"/>
        <w:ind w:firstLine="0"/>
        <w:rPr>
          <w:lang w:val="pt-BR"/>
        </w:rPr>
      </w:pPr>
    </w:p>
    <w:p w:rsidR="00527BF0" w:rsidRPr="000B7FB7" w:rsidRDefault="00527BF0" w:rsidP="005A232B">
      <w:pPr>
        <w:pStyle w:val="TAMainText"/>
        <w:ind w:firstLine="0"/>
        <w:rPr>
          <w:lang w:val="pt-BR"/>
        </w:rPr>
      </w:pPr>
    </w:p>
    <w:p w:rsidR="00527BF0" w:rsidRPr="000B7FB7" w:rsidRDefault="00527BF0" w:rsidP="005A232B">
      <w:pPr>
        <w:pStyle w:val="TAMainText"/>
        <w:ind w:firstLine="0"/>
        <w:rPr>
          <w:lang w:val="pt-BR"/>
        </w:rPr>
      </w:pPr>
    </w:p>
    <w:p w:rsidR="00503381" w:rsidRPr="000B7FB7" w:rsidRDefault="00503381" w:rsidP="00FB557E">
      <w:pPr>
        <w:pStyle w:val="TAMainText"/>
        <w:ind w:firstLine="0"/>
        <w:rPr>
          <w:lang w:val="pt-BR"/>
        </w:rPr>
      </w:pPr>
    </w:p>
    <w:p w:rsidR="005B2AA7" w:rsidRDefault="005B2AA7" w:rsidP="005B2AA7">
      <w:pPr>
        <w:pStyle w:val="TAMainText"/>
        <w:ind w:firstLine="0"/>
        <w:rPr>
          <w:rFonts w:ascii="Arial" w:hAnsi="Arial" w:cs="Arial"/>
          <w:sz w:val="18"/>
          <w:szCs w:val="18"/>
          <w:lang w:val="pt-BR"/>
        </w:rPr>
      </w:pPr>
    </w:p>
    <w:p w:rsidR="00D83D10" w:rsidRPr="000B7FB7" w:rsidRDefault="00D83D10" w:rsidP="00D83D10">
      <w:pPr>
        <w:pStyle w:val="TAMainText"/>
        <w:ind w:firstLine="0"/>
        <w:rPr>
          <w:lang w:val="pt-BR"/>
        </w:rPr>
      </w:pPr>
      <w:r w:rsidRPr="00C75895">
        <w:rPr>
          <w:b/>
          <w:lang w:val="pt-BR"/>
        </w:rPr>
        <w:t xml:space="preserve">Figura </w:t>
      </w:r>
      <w:r>
        <w:rPr>
          <w:b/>
          <w:lang w:val="pt-BR"/>
        </w:rPr>
        <w:t>4</w:t>
      </w:r>
      <w:r w:rsidRPr="00C75895">
        <w:rPr>
          <w:b/>
          <w:lang w:val="pt-BR"/>
        </w:rPr>
        <w:t>.</w:t>
      </w:r>
      <w:r w:rsidRPr="000B7FB7">
        <w:rPr>
          <w:lang w:val="pt-BR"/>
        </w:rPr>
        <w:t xml:space="preserve"> </w:t>
      </w:r>
      <w:r w:rsidR="00CF0615">
        <w:rPr>
          <w:lang w:val="pt-BR"/>
        </w:rPr>
        <w:t>Espectros de IV</w:t>
      </w:r>
      <w:r w:rsidRPr="000B7FB7">
        <w:rPr>
          <w:lang w:val="pt-BR"/>
        </w:rPr>
        <w:t xml:space="preserve"> </w:t>
      </w:r>
      <w:r w:rsidR="00CF0615">
        <w:rPr>
          <w:lang w:val="pt-BR"/>
        </w:rPr>
        <w:t>para (a) gás CH4 padrão em comparação do CO</w:t>
      </w:r>
      <w:r w:rsidR="00CF0615" w:rsidRPr="00CF0615">
        <w:rPr>
          <w:vertAlign w:val="subscript"/>
          <w:lang w:val="pt-BR"/>
        </w:rPr>
        <w:t>2</w:t>
      </w:r>
      <w:r w:rsidR="00CF0615">
        <w:rPr>
          <w:lang w:val="pt-BR"/>
        </w:rPr>
        <w:t xml:space="preserve"> utilizado no processo de fotoeletrocatálise</w:t>
      </w:r>
      <w:r w:rsidRPr="000B7FB7">
        <w:rPr>
          <w:lang w:val="pt-BR"/>
        </w:rPr>
        <w:t>.</w:t>
      </w:r>
    </w:p>
    <w:p w:rsidR="00D83D10" w:rsidRDefault="00D83D10" w:rsidP="005B2AA7">
      <w:pPr>
        <w:pStyle w:val="TAMainText"/>
        <w:ind w:firstLine="0"/>
        <w:rPr>
          <w:rFonts w:ascii="Arial" w:hAnsi="Arial" w:cs="Arial"/>
          <w:sz w:val="18"/>
          <w:szCs w:val="18"/>
          <w:lang w:val="pt-BR"/>
        </w:rPr>
      </w:pPr>
    </w:p>
    <w:p w:rsidR="00C9791A" w:rsidRPr="000B7FB7" w:rsidRDefault="00C9791A" w:rsidP="00C9791A">
      <w:pPr>
        <w:pStyle w:val="TAMainText"/>
        <w:ind w:firstLine="288"/>
        <w:rPr>
          <w:rFonts w:ascii="Arial" w:hAnsi="Arial" w:cs="Arial"/>
          <w:sz w:val="18"/>
          <w:szCs w:val="18"/>
          <w:lang w:val="pt-BR"/>
        </w:rPr>
      </w:pPr>
      <w:r>
        <w:rPr>
          <w:rFonts w:ascii="Arial" w:hAnsi="Arial" w:cs="Arial"/>
          <w:sz w:val="18"/>
          <w:szCs w:val="18"/>
          <w:lang w:val="pt-BR"/>
        </w:rPr>
        <w:t>Não foi registrada a presença de CH</w:t>
      </w:r>
      <w:r w:rsidRPr="00C9791A">
        <w:rPr>
          <w:rFonts w:ascii="Arial" w:hAnsi="Arial" w:cs="Arial"/>
          <w:sz w:val="18"/>
          <w:szCs w:val="18"/>
          <w:vertAlign w:val="subscript"/>
          <w:lang w:val="pt-BR"/>
        </w:rPr>
        <w:t>4</w:t>
      </w:r>
      <w:r>
        <w:rPr>
          <w:rFonts w:ascii="Arial" w:hAnsi="Arial" w:cs="Arial"/>
          <w:sz w:val="18"/>
          <w:szCs w:val="18"/>
          <w:lang w:val="pt-BR"/>
        </w:rPr>
        <w:t xml:space="preserve"> após o tempo de 40 min. de fotoeletrocatálise. Contudo, o método montado no Laboratório para análises dos gases parece adequado para os estudos.</w:t>
      </w:r>
    </w:p>
    <w:p w:rsidR="00EA4E1B" w:rsidRPr="001F25B2" w:rsidRDefault="00EA4E1B" w:rsidP="005B2AA7">
      <w:pPr>
        <w:pStyle w:val="Ttulo2"/>
        <w:spacing w:before="0" w:after="0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Conclusões</w:t>
      </w:r>
    </w:p>
    <w:p w:rsidR="001275CE" w:rsidRPr="007015E7" w:rsidRDefault="001275CE" w:rsidP="005C0C6E">
      <w:pPr>
        <w:pStyle w:val="TAMainText"/>
        <w:ind w:firstLine="0"/>
        <w:rPr>
          <w:rFonts w:ascii="Times New Roman" w:eastAsia="Arial" w:hAnsi="Times New Roman"/>
          <w:lang w:val="pt-BR"/>
        </w:rPr>
      </w:pPr>
      <w:r w:rsidRPr="007015E7">
        <w:rPr>
          <w:rFonts w:ascii="Times New Roman" w:eastAsia="Arial" w:hAnsi="Times New Roman"/>
          <w:lang w:val="pt-BR"/>
        </w:rPr>
        <w:t xml:space="preserve">Conclui-se, portanto que os filmes </w:t>
      </w:r>
      <w:r w:rsidR="00C9791A">
        <w:rPr>
          <w:rFonts w:ascii="Times New Roman" w:eastAsia="Arial" w:hAnsi="Times New Roman"/>
          <w:lang w:val="pt-BR"/>
        </w:rPr>
        <w:t xml:space="preserve">de comportamento tipo-p </w:t>
      </w:r>
      <w:r w:rsidRPr="007015E7">
        <w:rPr>
          <w:rFonts w:ascii="Times New Roman" w:eastAsia="Arial" w:hAnsi="Times New Roman"/>
          <w:lang w:val="pt-BR"/>
        </w:rPr>
        <w:t xml:space="preserve">foram depositados com sucesso </w:t>
      </w:r>
      <w:r w:rsidR="00C9791A">
        <w:rPr>
          <w:rFonts w:ascii="Times New Roman" w:eastAsia="Arial" w:hAnsi="Times New Roman"/>
          <w:lang w:val="pt-BR"/>
        </w:rPr>
        <w:t xml:space="preserve">sobre espuma de </w:t>
      </w:r>
      <w:proofErr w:type="spellStart"/>
      <w:r w:rsidR="00C9791A">
        <w:rPr>
          <w:rFonts w:ascii="Times New Roman" w:eastAsia="Arial" w:hAnsi="Times New Roman"/>
          <w:lang w:val="pt-BR"/>
        </w:rPr>
        <w:t>Ni</w:t>
      </w:r>
      <w:proofErr w:type="spellEnd"/>
      <w:r w:rsidRPr="007015E7">
        <w:rPr>
          <w:rFonts w:ascii="Times New Roman" w:eastAsia="Arial" w:hAnsi="Times New Roman"/>
          <w:lang w:val="pt-BR"/>
        </w:rPr>
        <w:t>, mostrando boa adesão aos substratos.</w:t>
      </w:r>
      <w:r w:rsidR="0056331D" w:rsidRPr="007015E7">
        <w:rPr>
          <w:rFonts w:ascii="Times New Roman" w:eastAsia="Arial" w:hAnsi="Times New Roman"/>
          <w:lang w:val="pt-BR"/>
        </w:rPr>
        <w:t xml:space="preserve"> </w:t>
      </w:r>
      <w:r w:rsidR="00C9791A">
        <w:rPr>
          <w:rFonts w:ascii="Times New Roman" w:eastAsia="Arial" w:hAnsi="Times New Roman"/>
          <w:lang w:val="pt-BR"/>
        </w:rPr>
        <w:t>Estudos de DRX, confirmam as fases</w:t>
      </w:r>
      <w:r w:rsidRPr="007015E7">
        <w:rPr>
          <w:rFonts w:ascii="Times New Roman" w:eastAsia="Arial" w:hAnsi="Times New Roman"/>
          <w:lang w:val="pt-BR"/>
        </w:rPr>
        <w:t xml:space="preserve"> do Cu</w:t>
      </w:r>
      <w:r w:rsidRPr="007015E7">
        <w:rPr>
          <w:rFonts w:ascii="Times New Roman" w:eastAsia="Arial" w:hAnsi="Times New Roman"/>
          <w:vertAlign w:val="subscript"/>
          <w:lang w:val="pt-BR"/>
        </w:rPr>
        <w:t>2</w:t>
      </w:r>
      <w:r w:rsidRPr="007015E7">
        <w:rPr>
          <w:rFonts w:ascii="Times New Roman" w:eastAsia="Arial" w:hAnsi="Times New Roman"/>
          <w:lang w:val="pt-BR"/>
        </w:rPr>
        <w:t xml:space="preserve">O e </w:t>
      </w:r>
      <w:proofErr w:type="spellStart"/>
      <w:proofErr w:type="gramStart"/>
      <w:r w:rsidRPr="007015E7">
        <w:rPr>
          <w:rFonts w:ascii="Times New Roman" w:eastAsia="Arial" w:hAnsi="Times New Roman"/>
          <w:lang w:val="pt-BR"/>
        </w:rPr>
        <w:t>CuO</w:t>
      </w:r>
      <w:proofErr w:type="spellEnd"/>
      <w:proofErr w:type="gramEnd"/>
      <w:r w:rsidRPr="007015E7">
        <w:rPr>
          <w:rFonts w:ascii="Times New Roman" w:eastAsia="Arial" w:hAnsi="Times New Roman"/>
          <w:lang w:val="pt-BR"/>
        </w:rPr>
        <w:t>.</w:t>
      </w:r>
      <w:r w:rsidR="009972F7" w:rsidRPr="007015E7">
        <w:rPr>
          <w:rFonts w:ascii="Times New Roman" w:eastAsia="Arial" w:hAnsi="Times New Roman"/>
          <w:lang w:val="pt-BR"/>
        </w:rPr>
        <w:t xml:space="preserve"> As imagens de MEV apresentaram </w:t>
      </w:r>
      <w:r w:rsidR="001667E3" w:rsidRPr="007015E7">
        <w:rPr>
          <w:rFonts w:ascii="Times New Roman" w:eastAsia="Arial" w:hAnsi="Times New Roman"/>
          <w:lang w:val="pt-BR"/>
        </w:rPr>
        <w:t>partículas</w:t>
      </w:r>
      <w:r w:rsidR="009972F7" w:rsidRPr="007015E7">
        <w:rPr>
          <w:rFonts w:ascii="Times New Roman" w:eastAsia="Arial" w:hAnsi="Times New Roman"/>
          <w:lang w:val="pt-BR"/>
        </w:rPr>
        <w:t xml:space="preserve"> cristalinas na </w:t>
      </w:r>
      <w:r w:rsidR="001667E3" w:rsidRPr="007015E7">
        <w:rPr>
          <w:rFonts w:ascii="Times New Roman" w:eastAsia="Arial" w:hAnsi="Times New Roman"/>
          <w:lang w:val="pt-BR"/>
        </w:rPr>
        <w:t>superfície</w:t>
      </w:r>
      <w:r w:rsidR="009972F7" w:rsidRPr="007015E7">
        <w:rPr>
          <w:rFonts w:ascii="Times New Roman" w:eastAsia="Arial" w:hAnsi="Times New Roman"/>
          <w:lang w:val="pt-BR"/>
        </w:rPr>
        <w:t xml:space="preserve"> da espuma </w:t>
      </w:r>
      <w:proofErr w:type="spellStart"/>
      <w:r w:rsidR="001667E3">
        <w:rPr>
          <w:rFonts w:ascii="Times New Roman" w:eastAsia="Arial" w:hAnsi="Times New Roman"/>
          <w:lang w:val="pt-BR"/>
        </w:rPr>
        <w:t>Ni</w:t>
      </w:r>
      <w:proofErr w:type="spellEnd"/>
      <w:r w:rsidR="001667E3">
        <w:rPr>
          <w:rFonts w:ascii="Times New Roman" w:eastAsia="Arial" w:hAnsi="Times New Roman"/>
          <w:lang w:val="pt-BR"/>
        </w:rPr>
        <w:t>,</w:t>
      </w:r>
      <w:r w:rsidR="009972F7" w:rsidRPr="007015E7">
        <w:rPr>
          <w:rFonts w:ascii="Times New Roman" w:eastAsia="Arial" w:hAnsi="Times New Roman"/>
          <w:lang w:val="pt-BR"/>
        </w:rPr>
        <w:t xml:space="preserve"> para os diferentes </w:t>
      </w:r>
      <w:proofErr w:type="gramStart"/>
      <w:r w:rsidR="009972F7" w:rsidRPr="007015E7">
        <w:rPr>
          <w:rFonts w:ascii="Times New Roman" w:eastAsia="Arial" w:hAnsi="Times New Roman"/>
          <w:lang w:val="pt-BR"/>
        </w:rPr>
        <w:t>pHs</w:t>
      </w:r>
      <w:proofErr w:type="gramEnd"/>
      <w:r w:rsidR="009972F7" w:rsidRPr="007015E7">
        <w:rPr>
          <w:rFonts w:ascii="Times New Roman" w:eastAsia="Arial" w:hAnsi="Times New Roman"/>
          <w:lang w:val="pt-BR"/>
        </w:rPr>
        <w:t>.</w:t>
      </w:r>
      <w:r w:rsidRPr="007015E7">
        <w:rPr>
          <w:rFonts w:ascii="Times New Roman" w:eastAsia="Arial" w:hAnsi="Times New Roman"/>
          <w:lang w:val="pt-BR"/>
        </w:rPr>
        <w:t xml:space="preserve"> </w:t>
      </w:r>
      <w:r w:rsidR="001667E3">
        <w:rPr>
          <w:rFonts w:ascii="Times New Roman" w:eastAsia="Arial" w:hAnsi="Times New Roman"/>
          <w:lang w:val="pt-BR"/>
        </w:rPr>
        <w:t xml:space="preserve">Os testes </w:t>
      </w:r>
      <w:proofErr w:type="spellStart"/>
      <w:r w:rsidR="001667E3">
        <w:rPr>
          <w:rFonts w:ascii="Times New Roman" w:eastAsia="Arial" w:hAnsi="Times New Roman"/>
          <w:lang w:val="pt-BR"/>
        </w:rPr>
        <w:t>fotoeletrocatalíticos</w:t>
      </w:r>
      <w:proofErr w:type="spellEnd"/>
      <w:r w:rsidR="001667E3">
        <w:rPr>
          <w:rFonts w:ascii="Times New Roman" w:eastAsia="Arial" w:hAnsi="Times New Roman"/>
          <w:lang w:val="pt-BR"/>
        </w:rPr>
        <w:t xml:space="preserve"> precisam ser ajustados quantos aos parâmetros: tempo, potencial aplicado, concentração de CO</w:t>
      </w:r>
      <w:r w:rsidR="001667E3" w:rsidRPr="001667E3">
        <w:rPr>
          <w:rFonts w:ascii="Times New Roman" w:eastAsia="Arial" w:hAnsi="Times New Roman"/>
          <w:vertAlign w:val="subscript"/>
          <w:lang w:val="pt-BR"/>
        </w:rPr>
        <w:t>2</w:t>
      </w:r>
      <w:r w:rsidR="001667E3">
        <w:rPr>
          <w:rFonts w:ascii="Times New Roman" w:eastAsia="Arial" w:hAnsi="Times New Roman"/>
          <w:lang w:val="pt-BR"/>
        </w:rPr>
        <w:t xml:space="preserve"> inicial, etc.</w:t>
      </w:r>
    </w:p>
    <w:p w:rsidR="00EA4E1B" w:rsidRDefault="00EA4E1B" w:rsidP="0053026B">
      <w:pPr>
        <w:pStyle w:val="Ttulo2"/>
        <w:spacing w:before="120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Agradecimentos</w:t>
      </w:r>
    </w:p>
    <w:p w:rsidR="00503381" w:rsidRPr="000B7FB7" w:rsidRDefault="00710D46" w:rsidP="00AF1CAF">
      <w:pPr>
        <w:pStyle w:val="TAMainText"/>
        <w:spacing w:line="240" w:lineRule="auto"/>
        <w:ind w:firstLine="0"/>
        <w:rPr>
          <w:rFonts w:eastAsia="Arial"/>
          <w:lang w:val="pt-BR"/>
        </w:rPr>
      </w:pPr>
      <w:r>
        <w:rPr>
          <w:rFonts w:eastAsia="Arial"/>
          <w:lang w:val="pt-BR"/>
        </w:rPr>
        <w:t xml:space="preserve">Aos autores agradecem à </w:t>
      </w:r>
      <w:r w:rsidR="00503381" w:rsidRPr="000B7FB7">
        <w:rPr>
          <w:rFonts w:eastAsia="Arial"/>
          <w:lang w:val="pt-BR"/>
        </w:rPr>
        <w:t xml:space="preserve">FAPEMA; </w:t>
      </w:r>
      <w:r>
        <w:rPr>
          <w:rFonts w:eastAsia="Arial"/>
          <w:lang w:val="pt-BR"/>
        </w:rPr>
        <w:t>LIMAV-UFPI</w:t>
      </w:r>
      <w:r w:rsidR="00503381" w:rsidRPr="000B7FB7">
        <w:rPr>
          <w:rFonts w:eastAsia="Arial"/>
          <w:lang w:val="pt-BR"/>
        </w:rPr>
        <w:t>;</w:t>
      </w:r>
      <w:r w:rsidR="00223C4E" w:rsidRPr="000B7FB7">
        <w:rPr>
          <w:rFonts w:eastAsia="Arial"/>
          <w:lang w:val="pt-BR"/>
        </w:rPr>
        <w:t xml:space="preserve"> </w:t>
      </w:r>
      <w:r>
        <w:rPr>
          <w:rFonts w:eastAsia="Arial"/>
          <w:lang w:val="pt-BR"/>
        </w:rPr>
        <w:t xml:space="preserve">PPGQ-UFPI e </w:t>
      </w:r>
      <w:proofErr w:type="spellStart"/>
      <w:proofErr w:type="gramStart"/>
      <w:r>
        <w:rPr>
          <w:rFonts w:eastAsia="Arial"/>
          <w:lang w:val="pt-BR"/>
        </w:rPr>
        <w:t>GreeTec</w:t>
      </w:r>
      <w:proofErr w:type="spellEnd"/>
      <w:proofErr w:type="gramEnd"/>
      <w:r w:rsidR="00503381" w:rsidRPr="000B7FB7">
        <w:rPr>
          <w:rFonts w:eastAsia="Arial"/>
          <w:lang w:val="pt-BR"/>
        </w:rPr>
        <w:t>.</w:t>
      </w:r>
    </w:p>
    <w:p w:rsidR="00AF1CAF" w:rsidRPr="004C6779" w:rsidRDefault="00AF1CAF" w:rsidP="00103F07">
      <w:pPr>
        <w:pStyle w:val="Ttulo2"/>
        <w:spacing w:before="0"/>
        <w:rPr>
          <w:rFonts w:ascii="Helvetica" w:hAnsi="Helvetica" w:cs="Helvetica"/>
          <w:sz w:val="24"/>
          <w:szCs w:val="24"/>
        </w:rPr>
      </w:pPr>
      <w:r w:rsidRPr="004C6779">
        <w:rPr>
          <w:rFonts w:ascii="Helvetica" w:hAnsi="Helvetica" w:cs="Helvetica"/>
          <w:sz w:val="24"/>
          <w:szCs w:val="24"/>
        </w:rPr>
        <w:t>Refer</w:t>
      </w:r>
      <w:r w:rsidR="004C6779" w:rsidRPr="004C6779">
        <w:rPr>
          <w:rFonts w:ascii="Helvetica" w:hAnsi="Helvetica" w:cs="Helvetica"/>
          <w:sz w:val="24"/>
          <w:szCs w:val="24"/>
        </w:rPr>
        <w:t>ê</w:t>
      </w:r>
      <w:r w:rsidRPr="004C6779">
        <w:rPr>
          <w:rFonts w:ascii="Helvetica" w:hAnsi="Helvetica" w:cs="Helvetica"/>
          <w:sz w:val="24"/>
          <w:szCs w:val="24"/>
        </w:rPr>
        <w:t>ncia</w:t>
      </w:r>
      <w:r w:rsidR="004C6779" w:rsidRPr="004C6779">
        <w:rPr>
          <w:rFonts w:ascii="Helvetica" w:hAnsi="Helvetica" w:cs="Helvetica"/>
          <w:sz w:val="24"/>
          <w:szCs w:val="24"/>
        </w:rPr>
        <w:t>s</w:t>
      </w:r>
    </w:p>
    <w:p w:rsidR="00AF1CAF" w:rsidRPr="00C9791A" w:rsidRDefault="00AF1CAF" w:rsidP="0055433B">
      <w:pPr>
        <w:spacing w:after="0" w:line="240" w:lineRule="exact"/>
        <w:jc w:val="both"/>
        <w:rPr>
          <w:rFonts w:ascii="Times New Roman" w:eastAsia="Arial" w:hAnsi="Times New Roman" w:cs="Times New Roman"/>
          <w:sz w:val="20"/>
          <w:szCs w:val="20"/>
          <w:lang w:val="en-US"/>
        </w:rPr>
      </w:pPr>
      <w:proofErr w:type="gramStart"/>
      <w:r w:rsidRPr="00C9791A">
        <w:rPr>
          <w:rFonts w:ascii="Times New Roman" w:eastAsia="Arial" w:hAnsi="Times New Roman" w:cs="Times New Roman"/>
          <w:sz w:val="20"/>
          <w:szCs w:val="20"/>
          <w:lang w:val="en-US"/>
        </w:rPr>
        <w:t>[</w:t>
      </w:r>
      <w:r w:rsidR="001275CE" w:rsidRPr="00C9791A">
        <w:rPr>
          <w:rFonts w:ascii="Times New Roman" w:eastAsia="Arial" w:hAnsi="Times New Roman" w:cs="Times New Roman"/>
          <w:sz w:val="20"/>
          <w:szCs w:val="20"/>
          <w:lang w:val="en-US"/>
        </w:rPr>
        <w:t xml:space="preserve">1] YH </w:t>
      </w:r>
      <w:proofErr w:type="spellStart"/>
      <w:r w:rsidR="001275CE" w:rsidRPr="00C9791A">
        <w:rPr>
          <w:rFonts w:ascii="Times New Roman" w:eastAsia="Arial" w:hAnsi="Times New Roman" w:cs="Times New Roman"/>
          <w:sz w:val="20"/>
          <w:szCs w:val="20"/>
          <w:lang w:val="en-US"/>
        </w:rPr>
        <w:t>Choi</w:t>
      </w:r>
      <w:proofErr w:type="spellEnd"/>
      <w:r w:rsidR="001275CE" w:rsidRPr="00C9791A">
        <w:rPr>
          <w:rFonts w:ascii="Times New Roman" w:eastAsia="Arial" w:hAnsi="Times New Roman" w:cs="Times New Roman"/>
          <w:sz w:val="20"/>
          <w:szCs w:val="20"/>
          <w:lang w:val="en-US"/>
        </w:rPr>
        <w:t xml:space="preserve">, YJ Jang, H. Park, WY Kim, YH Lee, SH </w:t>
      </w:r>
      <w:proofErr w:type="spellStart"/>
      <w:r w:rsidR="001275CE" w:rsidRPr="00C9791A">
        <w:rPr>
          <w:rFonts w:ascii="Times New Roman" w:eastAsia="Arial" w:hAnsi="Times New Roman" w:cs="Times New Roman"/>
          <w:sz w:val="20"/>
          <w:szCs w:val="20"/>
          <w:lang w:val="en-US"/>
        </w:rPr>
        <w:t>Choi</w:t>
      </w:r>
      <w:proofErr w:type="spellEnd"/>
      <w:r w:rsidR="001275CE" w:rsidRPr="00C9791A">
        <w:rPr>
          <w:rFonts w:ascii="Times New Roman" w:eastAsia="Arial" w:hAnsi="Times New Roman" w:cs="Times New Roman"/>
          <w:sz w:val="20"/>
          <w:szCs w:val="20"/>
          <w:lang w:val="en-US"/>
        </w:rPr>
        <w:t xml:space="preserve">, JS Lee, Appl. </w:t>
      </w:r>
      <w:proofErr w:type="spellStart"/>
      <w:r w:rsidR="001275CE" w:rsidRPr="004C6779">
        <w:rPr>
          <w:rFonts w:ascii="Times New Roman" w:eastAsia="Arial" w:hAnsi="Times New Roman" w:cs="Times New Roman"/>
          <w:i/>
          <w:sz w:val="20"/>
          <w:szCs w:val="20"/>
          <w:lang w:val="en-US"/>
        </w:rPr>
        <w:t>Catal</w:t>
      </w:r>
      <w:proofErr w:type="spellEnd"/>
      <w:r w:rsidR="001275CE" w:rsidRPr="004C6779">
        <w:rPr>
          <w:rFonts w:ascii="Times New Roman" w:eastAsia="Arial" w:hAnsi="Times New Roman" w:cs="Times New Roman"/>
          <w:i/>
          <w:sz w:val="20"/>
          <w:szCs w:val="20"/>
          <w:lang w:val="en-US"/>
        </w:rPr>
        <w:t>.</w:t>
      </w:r>
      <w:proofErr w:type="gramEnd"/>
      <w:r w:rsidR="001275CE" w:rsidRPr="004C6779">
        <w:rPr>
          <w:rFonts w:ascii="Times New Roman" w:eastAsia="Arial" w:hAnsi="Times New Roman" w:cs="Times New Roman"/>
          <w:i/>
          <w:sz w:val="20"/>
          <w:szCs w:val="20"/>
          <w:lang w:val="en-US"/>
        </w:rPr>
        <w:t xml:space="preserve"> B Environ</w:t>
      </w:r>
      <w:r w:rsidR="001275CE" w:rsidRPr="00C9791A">
        <w:rPr>
          <w:rFonts w:ascii="Times New Roman" w:eastAsia="Arial" w:hAnsi="Times New Roman" w:cs="Times New Roman"/>
          <w:sz w:val="20"/>
          <w:szCs w:val="20"/>
          <w:lang w:val="en-US"/>
        </w:rPr>
        <w:t xml:space="preserve">. </w:t>
      </w:r>
      <w:r w:rsidR="001275CE" w:rsidRPr="004C6779">
        <w:rPr>
          <w:rFonts w:ascii="Times New Roman" w:eastAsia="Arial" w:hAnsi="Times New Roman" w:cs="Times New Roman"/>
          <w:b/>
          <w:sz w:val="20"/>
          <w:szCs w:val="20"/>
          <w:lang w:val="en-US"/>
        </w:rPr>
        <w:t>2017</w:t>
      </w:r>
      <w:r w:rsidR="001275CE" w:rsidRPr="00C9791A">
        <w:rPr>
          <w:rFonts w:ascii="Times New Roman" w:eastAsia="Arial" w:hAnsi="Times New Roman" w:cs="Times New Roman"/>
          <w:sz w:val="20"/>
          <w:szCs w:val="20"/>
          <w:lang w:val="en-US"/>
        </w:rPr>
        <w:t xml:space="preserve">, 202, 605–610. </w:t>
      </w:r>
    </w:p>
    <w:p w:rsidR="001275CE" w:rsidRPr="00C9791A" w:rsidRDefault="001275CE" w:rsidP="0055433B">
      <w:pPr>
        <w:spacing w:after="0" w:line="240" w:lineRule="exact"/>
        <w:jc w:val="both"/>
        <w:rPr>
          <w:rFonts w:ascii="Times New Roman" w:eastAsia="Arial" w:hAnsi="Times New Roman" w:cs="Times New Roman"/>
          <w:sz w:val="20"/>
          <w:szCs w:val="20"/>
          <w:lang w:val="en-US"/>
        </w:rPr>
      </w:pPr>
      <w:r w:rsidRPr="00C9791A">
        <w:rPr>
          <w:rFonts w:ascii="Times New Roman" w:eastAsia="Arial" w:hAnsi="Times New Roman" w:cs="Times New Roman"/>
          <w:sz w:val="20"/>
          <w:szCs w:val="20"/>
          <w:lang w:val="en-US"/>
        </w:rPr>
        <w:t xml:space="preserve">[2] E. </w:t>
      </w:r>
      <w:proofErr w:type="spellStart"/>
      <w:r w:rsidRPr="00C9791A">
        <w:rPr>
          <w:rFonts w:ascii="Times New Roman" w:eastAsia="Arial" w:hAnsi="Times New Roman" w:cs="Times New Roman"/>
          <w:sz w:val="20"/>
          <w:szCs w:val="20"/>
          <w:lang w:val="en-US"/>
        </w:rPr>
        <w:t>Tayyebi</w:t>
      </w:r>
      <w:proofErr w:type="spellEnd"/>
      <w:r w:rsidRPr="00C9791A">
        <w:rPr>
          <w:rFonts w:ascii="Times New Roman" w:eastAsia="Arial" w:hAnsi="Times New Roman" w:cs="Times New Roman"/>
          <w:sz w:val="20"/>
          <w:szCs w:val="20"/>
          <w:lang w:val="en-US"/>
        </w:rPr>
        <w:t xml:space="preserve">, J. </w:t>
      </w:r>
      <w:proofErr w:type="spellStart"/>
      <w:r w:rsidRPr="00C9791A">
        <w:rPr>
          <w:rFonts w:ascii="Times New Roman" w:eastAsia="Arial" w:hAnsi="Times New Roman" w:cs="Times New Roman"/>
          <w:sz w:val="20"/>
          <w:szCs w:val="20"/>
          <w:lang w:val="en-US"/>
        </w:rPr>
        <w:t>Hussain</w:t>
      </w:r>
      <w:proofErr w:type="spellEnd"/>
      <w:r w:rsidRPr="00C9791A">
        <w:rPr>
          <w:rFonts w:ascii="Times New Roman" w:eastAsia="Arial" w:hAnsi="Times New Roman" w:cs="Times New Roman"/>
          <w:sz w:val="20"/>
          <w:szCs w:val="20"/>
          <w:lang w:val="en-US"/>
        </w:rPr>
        <w:t xml:space="preserve">, Y. </w:t>
      </w:r>
      <w:proofErr w:type="spellStart"/>
      <w:r w:rsidRPr="00C9791A">
        <w:rPr>
          <w:rFonts w:ascii="Times New Roman" w:eastAsia="Arial" w:hAnsi="Times New Roman" w:cs="Times New Roman"/>
          <w:sz w:val="20"/>
          <w:szCs w:val="20"/>
          <w:lang w:val="en-US"/>
        </w:rPr>
        <w:t>Abghoui</w:t>
      </w:r>
      <w:proofErr w:type="spellEnd"/>
      <w:r w:rsidRPr="00C9791A">
        <w:rPr>
          <w:rFonts w:ascii="Times New Roman" w:eastAsia="Arial" w:hAnsi="Times New Roman" w:cs="Times New Roman"/>
          <w:sz w:val="20"/>
          <w:szCs w:val="20"/>
          <w:lang w:val="en-US"/>
        </w:rPr>
        <w:t xml:space="preserve">, E. </w:t>
      </w:r>
      <w:proofErr w:type="spellStart"/>
      <w:r w:rsidRPr="00C9791A">
        <w:rPr>
          <w:rFonts w:ascii="Times New Roman" w:eastAsia="Arial" w:hAnsi="Times New Roman" w:cs="Times New Roman"/>
          <w:sz w:val="20"/>
          <w:szCs w:val="20"/>
          <w:lang w:val="en-US"/>
        </w:rPr>
        <w:t>Skuías</w:t>
      </w:r>
      <w:r w:rsidR="00C246A9" w:rsidRPr="00C9791A">
        <w:rPr>
          <w:rFonts w:ascii="Times New Roman" w:eastAsia="Arial" w:hAnsi="Times New Roman" w:cs="Times New Roman"/>
          <w:sz w:val="20"/>
          <w:szCs w:val="20"/>
          <w:lang w:val="en-US"/>
        </w:rPr>
        <w:t>on</w:t>
      </w:r>
      <w:proofErr w:type="spellEnd"/>
      <w:r w:rsidR="00C246A9" w:rsidRPr="00C9791A">
        <w:rPr>
          <w:rFonts w:ascii="Times New Roman" w:eastAsia="Arial" w:hAnsi="Times New Roman" w:cs="Times New Roman"/>
          <w:sz w:val="20"/>
          <w:szCs w:val="20"/>
          <w:lang w:val="en-US"/>
        </w:rPr>
        <w:t xml:space="preserve">, </w:t>
      </w:r>
      <w:r w:rsidR="00C246A9" w:rsidRPr="00F8394D">
        <w:rPr>
          <w:rFonts w:ascii="Times New Roman" w:eastAsia="Arial" w:hAnsi="Times New Roman" w:cs="Times New Roman"/>
          <w:i/>
          <w:sz w:val="20"/>
          <w:szCs w:val="20"/>
          <w:lang w:val="en-US"/>
        </w:rPr>
        <w:t>J. Phys. Chem. C</w:t>
      </w:r>
      <w:r w:rsidR="00C246A9" w:rsidRPr="00C9791A">
        <w:rPr>
          <w:rFonts w:ascii="Times New Roman" w:eastAsia="Arial" w:hAnsi="Times New Roman" w:cs="Times New Roman"/>
          <w:sz w:val="20"/>
          <w:szCs w:val="20"/>
          <w:lang w:val="en-US"/>
        </w:rPr>
        <w:t xml:space="preserve">. </w:t>
      </w:r>
      <w:r w:rsidR="00C246A9" w:rsidRPr="00F8394D">
        <w:rPr>
          <w:rFonts w:ascii="Times New Roman" w:eastAsia="Arial" w:hAnsi="Times New Roman" w:cs="Times New Roman"/>
          <w:b/>
          <w:sz w:val="20"/>
          <w:szCs w:val="20"/>
          <w:lang w:val="en-US"/>
        </w:rPr>
        <w:t>2018</w:t>
      </w:r>
      <w:r w:rsidR="00C246A9" w:rsidRPr="00C9791A">
        <w:rPr>
          <w:rFonts w:ascii="Times New Roman" w:eastAsia="Arial" w:hAnsi="Times New Roman" w:cs="Times New Roman"/>
          <w:sz w:val="20"/>
          <w:szCs w:val="20"/>
          <w:lang w:val="en-US"/>
        </w:rPr>
        <w:t>, 122.</w:t>
      </w:r>
      <w:r w:rsidRPr="00C9791A">
        <w:rPr>
          <w:rFonts w:ascii="Times New Roman" w:eastAsia="Arial" w:hAnsi="Times New Roman" w:cs="Times New Roman"/>
          <w:sz w:val="20"/>
          <w:szCs w:val="20"/>
          <w:lang w:val="en-US"/>
        </w:rPr>
        <w:t xml:space="preserve"> </w:t>
      </w:r>
    </w:p>
    <w:p w:rsidR="001275CE" w:rsidRPr="00C9791A" w:rsidRDefault="00FB557E" w:rsidP="0055433B">
      <w:pPr>
        <w:spacing w:after="0" w:line="240" w:lineRule="exact"/>
        <w:jc w:val="both"/>
        <w:rPr>
          <w:rFonts w:ascii="Times New Roman" w:eastAsia="Arial" w:hAnsi="Times New Roman" w:cs="Times New Roman"/>
          <w:sz w:val="20"/>
          <w:szCs w:val="20"/>
          <w:lang w:val="en-US"/>
        </w:rPr>
      </w:pPr>
      <w:r w:rsidRPr="00C9791A">
        <w:rPr>
          <w:rFonts w:ascii="Times New Roman" w:eastAsia="Arial" w:hAnsi="Times New Roman" w:cs="Times New Roman"/>
          <w:sz w:val="20"/>
          <w:szCs w:val="20"/>
          <w:lang w:val="en-US"/>
        </w:rPr>
        <w:t>[3</w:t>
      </w:r>
      <w:r w:rsidR="001275CE" w:rsidRPr="00C9791A">
        <w:rPr>
          <w:rFonts w:ascii="Times New Roman" w:eastAsia="Arial" w:hAnsi="Times New Roman" w:cs="Times New Roman"/>
          <w:sz w:val="20"/>
          <w:szCs w:val="20"/>
          <w:lang w:val="en-US"/>
        </w:rPr>
        <w:t xml:space="preserve">] Roy, A., </w:t>
      </w:r>
      <w:proofErr w:type="spellStart"/>
      <w:r w:rsidR="001275CE" w:rsidRPr="00C9791A">
        <w:rPr>
          <w:rFonts w:ascii="Times New Roman" w:eastAsia="Arial" w:hAnsi="Times New Roman" w:cs="Times New Roman"/>
          <w:sz w:val="20"/>
          <w:szCs w:val="20"/>
          <w:lang w:val="en-US"/>
        </w:rPr>
        <w:t>Jadhav</w:t>
      </w:r>
      <w:proofErr w:type="spellEnd"/>
      <w:r w:rsidR="001275CE" w:rsidRPr="00C9791A">
        <w:rPr>
          <w:rFonts w:ascii="Times New Roman" w:eastAsia="Arial" w:hAnsi="Times New Roman" w:cs="Times New Roman"/>
          <w:sz w:val="20"/>
          <w:szCs w:val="20"/>
          <w:lang w:val="en-US"/>
        </w:rPr>
        <w:t xml:space="preserve">, H. S. &amp; </w:t>
      </w:r>
      <w:proofErr w:type="spellStart"/>
      <w:r w:rsidR="001275CE" w:rsidRPr="00C9791A">
        <w:rPr>
          <w:rFonts w:ascii="Times New Roman" w:eastAsia="Arial" w:hAnsi="Times New Roman" w:cs="Times New Roman"/>
          <w:sz w:val="20"/>
          <w:szCs w:val="20"/>
          <w:lang w:val="en-US"/>
        </w:rPr>
        <w:t>Seo</w:t>
      </w:r>
      <w:proofErr w:type="spellEnd"/>
      <w:r w:rsidR="001275CE" w:rsidRPr="00C9791A">
        <w:rPr>
          <w:rFonts w:ascii="Times New Roman" w:eastAsia="Arial" w:hAnsi="Times New Roman" w:cs="Times New Roman"/>
          <w:sz w:val="20"/>
          <w:szCs w:val="20"/>
          <w:lang w:val="en-US"/>
        </w:rPr>
        <w:t>, J. G. Supporting Information Cu</w:t>
      </w:r>
      <w:r w:rsidR="001275CE" w:rsidRPr="004C6779">
        <w:rPr>
          <w:rFonts w:ascii="Times New Roman" w:eastAsia="Arial" w:hAnsi="Times New Roman" w:cs="Times New Roman"/>
          <w:sz w:val="20"/>
          <w:szCs w:val="20"/>
          <w:vertAlign w:val="subscript"/>
          <w:lang w:val="en-US"/>
        </w:rPr>
        <w:t>2</w:t>
      </w:r>
      <w:r w:rsidR="004C6779">
        <w:rPr>
          <w:rFonts w:ascii="Times New Roman" w:eastAsia="Arial" w:hAnsi="Times New Roman" w:cs="Times New Roman"/>
          <w:sz w:val="20"/>
          <w:szCs w:val="20"/>
          <w:lang w:val="en-US"/>
        </w:rPr>
        <w:t>O/</w:t>
      </w:r>
      <w:proofErr w:type="spellStart"/>
      <w:r w:rsidR="001275CE" w:rsidRPr="00C9791A">
        <w:rPr>
          <w:rFonts w:ascii="Times New Roman" w:eastAsia="Arial" w:hAnsi="Times New Roman" w:cs="Times New Roman"/>
          <w:sz w:val="20"/>
          <w:szCs w:val="20"/>
          <w:lang w:val="en-US"/>
        </w:rPr>
        <w:t>CuO</w:t>
      </w:r>
      <w:proofErr w:type="spellEnd"/>
      <w:r w:rsidR="001275CE" w:rsidRPr="00C9791A">
        <w:rPr>
          <w:rFonts w:ascii="Times New Roman" w:eastAsia="Arial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1275CE" w:rsidRPr="00C9791A">
        <w:rPr>
          <w:rFonts w:ascii="Times New Roman" w:eastAsia="Arial" w:hAnsi="Times New Roman" w:cs="Times New Roman"/>
          <w:sz w:val="20"/>
          <w:szCs w:val="20"/>
          <w:lang w:val="en-US"/>
        </w:rPr>
        <w:t>Electrocatalyst</w:t>
      </w:r>
      <w:proofErr w:type="spellEnd"/>
      <w:r w:rsidR="001275CE" w:rsidRPr="00C9791A">
        <w:rPr>
          <w:rFonts w:ascii="Times New Roman" w:eastAsia="Arial" w:hAnsi="Times New Roman" w:cs="Times New Roman"/>
          <w:sz w:val="20"/>
          <w:szCs w:val="20"/>
          <w:lang w:val="en-US"/>
        </w:rPr>
        <w:t xml:space="preserve"> </w:t>
      </w:r>
      <w:r w:rsidR="0055433B">
        <w:rPr>
          <w:rFonts w:ascii="Times New Roman" w:eastAsia="Arial" w:hAnsi="Times New Roman" w:cs="Times New Roman"/>
          <w:sz w:val="20"/>
          <w:szCs w:val="20"/>
          <w:lang w:val="en-US"/>
        </w:rPr>
        <w:t xml:space="preserve">for Electrochemical Reduction. </w:t>
      </w:r>
    </w:p>
    <w:p w:rsidR="007B4B2B" w:rsidRPr="0055433B" w:rsidRDefault="00FB557E" w:rsidP="00CF0615">
      <w:pPr>
        <w:spacing w:after="0" w:line="240" w:lineRule="exact"/>
        <w:jc w:val="both"/>
        <w:rPr>
          <w:rFonts w:ascii="Arial" w:eastAsia="Arial" w:hAnsi="Arial" w:cs="Arial"/>
          <w:sz w:val="18"/>
          <w:szCs w:val="18"/>
          <w:lang w:val="en-US"/>
        </w:rPr>
      </w:pPr>
      <w:r w:rsidRPr="00C9791A">
        <w:rPr>
          <w:rFonts w:ascii="Times New Roman" w:eastAsia="Arial" w:hAnsi="Times New Roman" w:cs="Times New Roman"/>
          <w:sz w:val="20"/>
          <w:szCs w:val="20"/>
          <w:lang w:val="en-US"/>
        </w:rPr>
        <w:t>[4</w:t>
      </w:r>
      <w:r w:rsidR="001275CE" w:rsidRPr="00C9791A">
        <w:rPr>
          <w:rFonts w:ascii="Times New Roman" w:eastAsia="Arial" w:hAnsi="Times New Roman" w:cs="Times New Roman"/>
          <w:sz w:val="20"/>
          <w:szCs w:val="20"/>
          <w:lang w:val="en-US"/>
        </w:rPr>
        <w:t>] Yoon H, Mali MG, Kim M, Al-</w:t>
      </w:r>
      <w:proofErr w:type="spellStart"/>
      <w:r w:rsidR="001275CE" w:rsidRPr="00C9791A">
        <w:rPr>
          <w:rFonts w:ascii="Times New Roman" w:eastAsia="Arial" w:hAnsi="Times New Roman" w:cs="Times New Roman"/>
          <w:sz w:val="20"/>
          <w:szCs w:val="20"/>
          <w:lang w:val="en-US"/>
        </w:rPr>
        <w:t>Deyab</w:t>
      </w:r>
      <w:proofErr w:type="spellEnd"/>
      <w:r w:rsidR="001275CE" w:rsidRPr="00C9791A">
        <w:rPr>
          <w:rFonts w:ascii="Times New Roman" w:eastAsia="Arial" w:hAnsi="Times New Roman" w:cs="Times New Roman"/>
          <w:sz w:val="20"/>
          <w:szCs w:val="20"/>
          <w:lang w:val="en-US"/>
        </w:rPr>
        <w:t xml:space="preserve"> SS, Yoon SS</w:t>
      </w:r>
      <w:r w:rsidR="0055433B">
        <w:rPr>
          <w:rFonts w:ascii="Times New Roman" w:eastAsia="Arial" w:hAnsi="Times New Roman" w:cs="Times New Roman"/>
          <w:sz w:val="20"/>
          <w:szCs w:val="20"/>
          <w:lang w:val="en-US"/>
        </w:rPr>
        <w:t xml:space="preserve">. </w:t>
      </w:r>
      <w:proofErr w:type="spellStart"/>
      <w:r w:rsidR="001275CE" w:rsidRPr="0055433B">
        <w:rPr>
          <w:rFonts w:ascii="Times New Roman" w:eastAsia="Arial" w:hAnsi="Times New Roman" w:cs="Times New Roman"/>
          <w:i/>
          <w:sz w:val="20"/>
          <w:szCs w:val="20"/>
          <w:lang w:val="en-US"/>
        </w:rPr>
        <w:t>Catal</w:t>
      </w:r>
      <w:proofErr w:type="spellEnd"/>
      <w:r w:rsidR="001275CE" w:rsidRPr="0055433B">
        <w:rPr>
          <w:rFonts w:ascii="Times New Roman" w:eastAsia="Arial" w:hAnsi="Times New Roman" w:cs="Times New Roman"/>
          <w:i/>
          <w:sz w:val="20"/>
          <w:szCs w:val="20"/>
          <w:lang w:val="en-US"/>
        </w:rPr>
        <w:t xml:space="preserve"> Today</w:t>
      </w:r>
      <w:r w:rsidR="0055433B">
        <w:rPr>
          <w:rFonts w:ascii="Times New Roman" w:eastAsia="Arial" w:hAnsi="Times New Roman" w:cs="Times New Roman"/>
          <w:sz w:val="20"/>
          <w:szCs w:val="20"/>
          <w:lang w:val="en-US"/>
        </w:rPr>
        <w:t xml:space="preserve">, </w:t>
      </w:r>
      <w:r w:rsidR="0055433B" w:rsidRPr="0055433B">
        <w:rPr>
          <w:rFonts w:ascii="Times New Roman" w:eastAsia="Arial" w:hAnsi="Times New Roman" w:cs="Times New Roman"/>
          <w:b/>
          <w:sz w:val="20"/>
          <w:szCs w:val="20"/>
          <w:lang w:val="en-US"/>
        </w:rPr>
        <w:t>2015</w:t>
      </w:r>
      <w:r w:rsidR="0055433B">
        <w:rPr>
          <w:rFonts w:ascii="Times New Roman" w:eastAsia="Arial" w:hAnsi="Times New Roman" w:cs="Times New Roman"/>
          <w:sz w:val="20"/>
          <w:szCs w:val="20"/>
          <w:lang w:val="en-US"/>
        </w:rPr>
        <w:t>,</w:t>
      </w:r>
      <w:r w:rsidR="001275CE" w:rsidRPr="0055433B">
        <w:rPr>
          <w:rFonts w:ascii="Times New Roman" w:eastAsia="Arial" w:hAnsi="Times New Roman" w:cs="Times New Roman"/>
          <w:sz w:val="20"/>
          <w:szCs w:val="20"/>
          <w:lang w:val="en-US"/>
        </w:rPr>
        <w:t xml:space="preserve"> 260:89–94 </w:t>
      </w:r>
    </w:p>
    <w:sectPr w:rsidR="007B4B2B" w:rsidRPr="0055433B" w:rsidSect="00501C83">
      <w:type w:val="continuous"/>
      <w:pgSz w:w="11906" w:h="16838"/>
      <w:pgMar w:top="1418" w:right="1094" w:bottom="1418" w:left="567" w:header="709" w:footer="709" w:gutter="0"/>
      <w:cols w:num="2" w:space="503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39CC" w:rsidRDefault="007339CC" w:rsidP="00EA4E1B">
      <w:pPr>
        <w:spacing w:after="0" w:line="240" w:lineRule="auto"/>
      </w:pPr>
      <w:r>
        <w:separator/>
      </w:r>
    </w:p>
  </w:endnote>
  <w:endnote w:type="continuationSeparator" w:id="0">
    <w:p w:rsidR="007339CC" w:rsidRDefault="007339CC" w:rsidP="00EA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étic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39CC" w:rsidRDefault="007339CC" w:rsidP="00EA4E1B">
      <w:pPr>
        <w:spacing w:after="0" w:line="240" w:lineRule="auto"/>
      </w:pPr>
      <w:r>
        <w:separator/>
      </w:r>
    </w:p>
  </w:footnote>
  <w:footnote w:type="continuationSeparator" w:id="0">
    <w:p w:rsidR="007339CC" w:rsidRDefault="007339CC" w:rsidP="00EA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5CE" w:rsidRDefault="001275CE" w:rsidP="00EA4E1B">
    <w:pPr>
      <w:pStyle w:val="Cabealho"/>
      <w:jc w:val="center"/>
    </w:pPr>
    <w:r>
      <w:rPr>
        <w:noProof/>
        <w:lang w:val="en-US"/>
      </w:rPr>
      <w:drawing>
        <wp:inline distT="0" distB="0" distL="0" distR="0">
          <wp:extent cx="1524000" cy="1049325"/>
          <wp:effectExtent l="0" t="0" r="0" b="0"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l="15623" t="15704" r="28688" b="16130"/>
                  <a:stretch/>
                </pic:blipFill>
                <pic:spPr bwMode="auto">
                  <a:xfrm>
                    <a:off x="0" y="0"/>
                    <a:ext cx="1552733" cy="1069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</w:t>
    </w:r>
    <w:r>
      <w:rPr>
        <w:noProof/>
        <w:lang w:val="en-US"/>
      </w:rPr>
      <w:drawing>
        <wp:inline distT="0" distB="0" distL="0" distR="0">
          <wp:extent cx="1963713" cy="696036"/>
          <wp:effectExtent l="0" t="0" r="0" b="8890"/>
          <wp:docPr id="16" name="Imagem 16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do 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713" cy="696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B3E86"/>
    <w:multiLevelType w:val="hybridMultilevel"/>
    <w:tmpl w:val="2DD6F122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8F119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2F7E3399"/>
    <w:multiLevelType w:val="hybridMultilevel"/>
    <w:tmpl w:val="AF5AA4EA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4331CE"/>
    <w:multiLevelType w:val="hybridMultilevel"/>
    <w:tmpl w:val="A7FE4752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90489B"/>
    <w:multiLevelType w:val="hybridMultilevel"/>
    <w:tmpl w:val="32AEAC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288"/>
  <w:hyphenationZone w:val="425"/>
  <w:characterSpacingControl w:val="doNotCompress"/>
  <w:hdrShapeDefaults>
    <o:shapedefaults v:ext="edit" spidmax="20482"/>
  </w:hdrShapeDefaults>
  <w:footnotePr>
    <w:footnote w:id="-1"/>
    <w:footnote w:id="0"/>
  </w:footnotePr>
  <w:endnotePr>
    <w:numFmt w:val="decimal"/>
    <w:endnote w:id="-1"/>
    <w:endnote w:id="0"/>
  </w:endnotePr>
  <w:compat>
    <w:useFELayout/>
  </w:compat>
  <w:docVars>
    <w:docVar w:name="__Grammarly_42____i" w:val="H4sIAAAAAAAEAKtWckksSQxILCpxzi/NK1GyMqwFAAEhoTITAAAA"/>
    <w:docVar w:name="__Grammarly_42___1" w:val="H4sIAAAAAAAEAKtWcslP9kxRslIyNDa0NLE0NDMzNbI0NjQzNzBT0lEKTi0uzszPAykwqgUA1hGPPSwAAAA="/>
  </w:docVars>
  <w:rsids>
    <w:rsidRoot w:val="00EA4E1B"/>
    <w:rsid w:val="0001264A"/>
    <w:rsid w:val="000156D4"/>
    <w:rsid w:val="00061A72"/>
    <w:rsid w:val="00090E6E"/>
    <w:rsid w:val="000B4650"/>
    <w:rsid w:val="000B7FB7"/>
    <w:rsid w:val="000D07D9"/>
    <w:rsid w:val="000D74D7"/>
    <w:rsid w:val="000F0790"/>
    <w:rsid w:val="000F1D24"/>
    <w:rsid w:val="000F7491"/>
    <w:rsid w:val="001015FB"/>
    <w:rsid w:val="00103F07"/>
    <w:rsid w:val="001275CE"/>
    <w:rsid w:val="001667E3"/>
    <w:rsid w:val="00193C97"/>
    <w:rsid w:val="001E58A9"/>
    <w:rsid w:val="001F1D04"/>
    <w:rsid w:val="001F25B2"/>
    <w:rsid w:val="0021123E"/>
    <w:rsid w:val="00222230"/>
    <w:rsid w:val="00223C4E"/>
    <w:rsid w:val="00233D65"/>
    <w:rsid w:val="00253E2B"/>
    <w:rsid w:val="00253E85"/>
    <w:rsid w:val="002A042A"/>
    <w:rsid w:val="002C0439"/>
    <w:rsid w:val="00340B1E"/>
    <w:rsid w:val="00341DDD"/>
    <w:rsid w:val="00360515"/>
    <w:rsid w:val="00362615"/>
    <w:rsid w:val="003843F7"/>
    <w:rsid w:val="003B62FC"/>
    <w:rsid w:val="003F5335"/>
    <w:rsid w:val="00402F3E"/>
    <w:rsid w:val="00425D70"/>
    <w:rsid w:val="0044727B"/>
    <w:rsid w:val="00461576"/>
    <w:rsid w:val="00486E60"/>
    <w:rsid w:val="0049037A"/>
    <w:rsid w:val="00495949"/>
    <w:rsid w:val="004A4C8A"/>
    <w:rsid w:val="004A74E9"/>
    <w:rsid w:val="004B455D"/>
    <w:rsid w:val="004C117F"/>
    <w:rsid w:val="004C1FE7"/>
    <w:rsid w:val="004C6779"/>
    <w:rsid w:val="004F2EBD"/>
    <w:rsid w:val="004F3F42"/>
    <w:rsid w:val="00501C83"/>
    <w:rsid w:val="00503381"/>
    <w:rsid w:val="005208E0"/>
    <w:rsid w:val="0052112E"/>
    <w:rsid w:val="00527BF0"/>
    <w:rsid w:val="0053026B"/>
    <w:rsid w:val="00536D46"/>
    <w:rsid w:val="00552F4A"/>
    <w:rsid w:val="0055433B"/>
    <w:rsid w:val="0056331D"/>
    <w:rsid w:val="005A232B"/>
    <w:rsid w:val="005B2AA7"/>
    <w:rsid w:val="005C0C6E"/>
    <w:rsid w:val="005C2775"/>
    <w:rsid w:val="005D65EB"/>
    <w:rsid w:val="005E7407"/>
    <w:rsid w:val="005F739F"/>
    <w:rsid w:val="00604718"/>
    <w:rsid w:val="0060742E"/>
    <w:rsid w:val="00624503"/>
    <w:rsid w:val="00652815"/>
    <w:rsid w:val="006F599B"/>
    <w:rsid w:val="007015E7"/>
    <w:rsid w:val="00710D46"/>
    <w:rsid w:val="007339CC"/>
    <w:rsid w:val="00754B15"/>
    <w:rsid w:val="007670A0"/>
    <w:rsid w:val="00781685"/>
    <w:rsid w:val="007852AD"/>
    <w:rsid w:val="007B4B2B"/>
    <w:rsid w:val="007D0C3C"/>
    <w:rsid w:val="007E022A"/>
    <w:rsid w:val="007F1E92"/>
    <w:rsid w:val="008303A3"/>
    <w:rsid w:val="00866036"/>
    <w:rsid w:val="00866822"/>
    <w:rsid w:val="008B1683"/>
    <w:rsid w:val="008C1B30"/>
    <w:rsid w:val="008C1EF7"/>
    <w:rsid w:val="008E1271"/>
    <w:rsid w:val="008F2B78"/>
    <w:rsid w:val="00921FEC"/>
    <w:rsid w:val="009656D9"/>
    <w:rsid w:val="009972F7"/>
    <w:rsid w:val="009B1278"/>
    <w:rsid w:val="009C7CB0"/>
    <w:rsid w:val="00A418AF"/>
    <w:rsid w:val="00A974AD"/>
    <w:rsid w:val="00AA182E"/>
    <w:rsid w:val="00AF0400"/>
    <w:rsid w:val="00AF1CAF"/>
    <w:rsid w:val="00AF31D2"/>
    <w:rsid w:val="00B30AEB"/>
    <w:rsid w:val="00B31EBC"/>
    <w:rsid w:val="00B33BC9"/>
    <w:rsid w:val="00B626E1"/>
    <w:rsid w:val="00B97809"/>
    <w:rsid w:val="00BA6A6E"/>
    <w:rsid w:val="00BB07F2"/>
    <w:rsid w:val="00BC1F14"/>
    <w:rsid w:val="00BD6795"/>
    <w:rsid w:val="00C246A9"/>
    <w:rsid w:val="00C620B2"/>
    <w:rsid w:val="00C75895"/>
    <w:rsid w:val="00C76E54"/>
    <w:rsid w:val="00C85A1B"/>
    <w:rsid w:val="00C973C9"/>
    <w:rsid w:val="00C9791A"/>
    <w:rsid w:val="00CA5D13"/>
    <w:rsid w:val="00CC6D5D"/>
    <w:rsid w:val="00CD4898"/>
    <w:rsid w:val="00CE35E3"/>
    <w:rsid w:val="00CF0615"/>
    <w:rsid w:val="00D06B20"/>
    <w:rsid w:val="00D15821"/>
    <w:rsid w:val="00D83D10"/>
    <w:rsid w:val="00D8551E"/>
    <w:rsid w:val="00D94E66"/>
    <w:rsid w:val="00D96135"/>
    <w:rsid w:val="00DD552A"/>
    <w:rsid w:val="00E02A21"/>
    <w:rsid w:val="00E038AF"/>
    <w:rsid w:val="00E56633"/>
    <w:rsid w:val="00E64651"/>
    <w:rsid w:val="00EA4E1B"/>
    <w:rsid w:val="00EA7F9E"/>
    <w:rsid w:val="00EF1B84"/>
    <w:rsid w:val="00F30661"/>
    <w:rsid w:val="00F5230E"/>
    <w:rsid w:val="00F83333"/>
    <w:rsid w:val="00F8394D"/>
    <w:rsid w:val="00F917DA"/>
    <w:rsid w:val="00FB557E"/>
    <w:rsid w:val="00FE0B78"/>
    <w:rsid w:val="00FF1E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25B2"/>
  </w:style>
  <w:style w:type="paragraph" w:styleId="Ttulo1">
    <w:name w:val="heading 1"/>
    <w:basedOn w:val="Normal"/>
    <w:next w:val="Normal"/>
    <w:link w:val="Ttulo1Cha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25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rsid w:val="00EA4E1B"/>
    <w:rPr>
      <w:vertAlign w:val="superscript"/>
    </w:rPr>
  </w:style>
  <w:style w:type="paragraph" w:styleId="Textodenotaderodap">
    <w:name w:val="footnote text"/>
    <w:basedOn w:val="Normal"/>
    <w:next w:val="Normal"/>
    <w:link w:val="TextodenotaderodapChar"/>
    <w:semiHidden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A4E1B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rsid w:val="00EA4E1B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rsid w:val="00EA4E1B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A4E1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 w:cs="Times New Roman"/>
      <w:b/>
      <w:sz w:val="18"/>
      <w:szCs w:val="20"/>
      <w:lang w:val="en-US" w:eastAsia="pt-BR"/>
    </w:rPr>
  </w:style>
  <w:style w:type="character" w:customStyle="1" w:styleId="Ttulo2Char">
    <w:name w:val="Título 2 Char"/>
    <w:basedOn w:val="Fontepargpadro"/>
    <w:link w:val="Ttulo2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rsid w:val="00EA4E1B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rsid w:val="00EA4E1B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rsid w:val="00EA4E1B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rsid w:val="00EA4E1B"/>
    <w:pPr>
      <w:jc w:val="both"/>
    </w:pPr>
  </w:style>
  <w:style w:type="paragraph" w:styleId="Cabealho">
    <w:name w:val="header"/>
    <w:basedOn w:val="Normal"/>
    <w:link w:val="CabealhoCha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4E1B"/>
  </w:style>
  <w:style w:type="paragraph" w:styleId="Rodap">
    <w:name w:val="footer"/>
    <w:basedOn w:val="Normal"/>
    <w:link w:val="RodapCha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4E1B"/>
  </w:style>
  <w:style w:type="paragraph" w:styleId="Textodebalo">
    <w:name w:val="Balloon Text"/>
    <w:basedOn w:val="Normal"/>
    <w:link w:val="TextodebaloChar"/>
    <w:uiPriority w:val="99"/>
    <w:semiHidden/>
    <w:unhideWhenUsed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58A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E58A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E58A9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1F2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25B2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25B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25B2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25B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25B2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25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25B2"/>
    <w:rPr>
      <w:b/>
      <w:bCs/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F25B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1F25B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1F25B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25B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25B2"/>
    <w:rPr>
      <w:color w:val="44546A" w:themeColor="text2"/>
      <w:sz w:val="28"/>
      <w:szCs w:val="28"/>
    </w:rPr>
  </w:style>
  <w:style w:type="character" w:styleId="Forte">
    <w:name w:val="Strong"/>
    <w:basedOn w:val="Fontepargpadro"/>
    <w:uiPriority w:val="22"/>
    <w:qFormat/>
    <w:rsid w:val="001F25B2"/>
    <w:rPr>
      <w:b/>
      <w:bCs/>
    </w:rPr>
  </w:style>
  <w:style w:type="character" w:styleId="nfase">
    <w:name w:val="Emphasis"/>
    <w:basedOn w:val="Fontepargpadro"/>
    <w:uiPriority w:val="20"/>
    <w:qFormat/>
    <w:rsid w:val="001F25B2"/>
    <w:rPr>
      <w:i/>
      <w:iCs/>
      <w:color w:val="000000" w:themeColor="text1"/>
    </w:rPr>
  </w:style>
  <w:style w:type="paragraph" w:styleId="SemEspaamento">
    <w:name w:val="No Spacing"/>
    <w:uiPriority w:val="1"/>
    <w:qFormat/>
    <w:rsid w:val="001F25B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F25B2"/>
    <w:rPr>
      <w:i/>
      <w:iCs/>
      <w:color w:val="7B7B7B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25B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1F25B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1F25B2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F25B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F25B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1F25B2"/>
    <w:rPr>
      <w:b/>
      <w:bCs/>
      <w:caps w:val="0"/>
      <w:smallCap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F25B2"/>
    <w:pPr>
      <w:outlineLvl w:val="9"/>
    </w:pPr>
  </w:style>
  <w:style w:type="character" w:styleId="Hyperlink">
    <w:name w:val="Hyperlink"/>
    <w:basedOn w:val="Fontepargpadro"/>
    <w:uiPriority w:val="99"/>
    <w:unhideWhenUsed/>
    <w:rsid w:val="00B97809"/>
    <w:rPr>
      <w:color w:val="0563C1" w:themeColor="hyperlink"/>
      <w:u w:val="single"/>
    </w:rPr>
  </w:style>
  <w:style w:type="paragraph" w:customStyle="1" w:styleId="Default">
    <w:name w:val="Default"/>
    <w:rsid w:val="001275CE"/>
    <w:pPr>
      <w:autoSpaceDE w:val="0"/>
      <w:autoSpaceDN w:val="0"/>
      <w:adjustRightInd w:val="0"/>
      <w:spacing w:after="0" w:line="240" w:lineRule="auto"/>
    </w:pPr>
    <w:rPr>
      <w:rFonts w:ascii="Symbol" w:eastAsia="Calibri" w:hAnsi="Symbol" w:cs="Symbol"/>
      <w:color w:val="000000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1275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B049E3-574F-4915-8A0A-A02BB6C90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1520</TotalTime>
  <Pages>2</Pages>
  <Words>1147</Words>
  <Characters>6539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Marcel Ribeiro Gallo</dc:creator>
  <cp:lastModifiedBy>Reginaldo</cp:lastModifiedBy>
  <cp:revision>30</cp:revision>
  <cp:lastPrinted>2023-06-21T17:07:00Z</cp:lastPrinted>
  <dcterms:created xsi:type="dcterms:W3CDTF">2023-06-06T19:50:00Z</dcterms:created>
  <dcterms:modified xsi:type="dcterms:W3CDTF">2023-06-21T17:09:00Z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</vt:lpwstr>
  </property>
  <property fmtid="{D5CDD505-2E9C-101B-9397-08002B2CF9AE}" pid="4" name="Mendeley Recent Style Id 1_1">
    <vt:lpwstr>http://www.zotero.org/styles/angewandte-chemie</vt:lpwstr>
  </property>
  <property fmtid="{D5CDD505-2E9C-101B-9397-08002B2CF9AE}" pid="5" name="Mendeley Recent Style Name 1_1">
    <vt:lpwstr>Angewandte Chemie International Edition</vt:lpwstr>
  </property>
  <property fmtid="{D5CDD505-2E9C-101B-9397-08002B2CF9AE}" pid="6" name="Mendeley Recent Style Id 2_1">
    <vt:lpwstr>http://www.zotero.org/styles/applied-catalysis-a-general</vt:lpwstr>
  </property>
  <property fmtid="{D5CDD505-2E9C-101B-9397-08002B2CF9AE}" pid="7" name="Mendeley Recent Style Name 2_1">
    <vt:lpwstr>Applied Catalysis A, General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http://www.zotero.org/styles/fuel</vt:lpwstr>
  </property>
  <property fmtid="{D5CDD505-2E9C-101B-9397-08002B2CF9AE}" pid="13" name="Mendeley Recent Style Name 5_1">
    <vt:lpwstr>Fuel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http://www.zotero.org/styles/microporous-and-mesoporous-materials</vt:lpwstr>
  </property>
  <property fmtid="{D5CDD505-2E9C-101B-9397-08002B2CF9AE}" pid="17" name="Mendeley Recent Style Name 7_1">
    <vt:lpwstr>Microporous and Mesoporous Materials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7th edition</vt:lpwstr>
  </property>
</Properties>
</file>