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33ACF" w14:textId="49BA3355" w:rsidR="00AF0400" w:rsidRDefault="004D1747"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677565CF" wp14:editId="6D1E9800">
                <wp:simplePos x="0" y="0"/>
                <wp:positionH relativeFrom="margin">
                  <wp:posOffset>0</wp:posOffset>
                </wp:positionH>
                <wp:positionV relativeFrom="paragraph">
                  <wp:posOffset>0</wp:posOffset>
                </wp:positionV>
                <wp:extent cx="6507480" cy="167640"/>
                <wp:effectExtent l="0" t="0" r="0" b="0"/>
                <wp:wrapNone/>
                <wp:docPr id="613130755"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31EEC4" w14:textId="77777777" w:rsidR="00866822" w:rsidRPr="008C1B30" w:rsidRDefault="00866822" w:rsidP="00866822">
                            <w:pPr>
                              <w:pStyle w:val="BDAbstract"/>
                              <w:spacing w:before="0" w:after="0" w:line="240" w:lineRule="auto"/>
                              <w:rPr>
                                <w:rFonts w:cs="Helvetica"/>
                                <w:bCs/>
                                <w:sz w:val="20"/>
                                <w:lang w:val="pt-BR"/>
                              </w:rPr>
                            </w:pPr>
                          </w:p>
                          <w:p w14:paraId="41A1966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565CF" id="Retângulo 6"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2731EEC4" w14:textId="77777777" w:rsidR="00866822" w:rsidRPr="008C1B30" w:rsidRDefault="00866822" w:rsidP="00866822">
                      <w:pPr>
                        <w:pStyle w:val="BDAbstract"/>
                        <w:spacing w:before="0" w:after="0" w:line="240" w:lineRule="auto"/>
                        <w:rPr>
                          <w:rFonts w:cs="Helvetica"/>
                          <w:bCs/>
                          <w:sz w:val="20"/>
                          <w:lang w:val="pt-BR"/>
                        </w:rPr>
                      </w:pPr>
                    </w:p>
                    <w:p w14:paraId="41A19664" w14:textId="77777777" w:rsidR="00866822" w:rsidRPr="008C1B30" w:rsidRDefault="00866822" w:rsidP="00866822">
                      <w:pPr>
                        <w:pStyle w:val="SemEspaamento"/>
                      </w:pPr>
                    </w:p>
                  </w:txbxContent>
                </v:textbox>
                <w10:wrap anchorx="margin"/>
              </v:rect>
            </w:pict>
          </mc:Fallback>
        </mc:AlternateContent>
      </w:r>
    </w:p>
    <w:p w14:paraId="0023C4FC" w14:textId="77777777" w:rsidR="009C079A" w:rsidRDefault="009C079A" w:rsidP="00284899">
      <w:pPr>
        <w:pStyle w:val="BATitle"/>
        <w:spacing w:before="240"/>
        <w:ind w:right="-11"/>
        <w:rPr>
          <w:sz w:val="32"/>
          <w:lang w:val="pt-BR"/>
        </w:rPr>
        <w:sectPr w:rsidR="009C079A" w:rsidSect="00EA4E1B">
          <w:headerReference w:type="default" r:id="rId8"/>
          <w:type w:val="continuous"/>
          <w:pgSz w:w="11906" w:h="16838"/>
          <w:pgMar w:top="1418" w:right="1094" w:bottom="1418" w:left="567" w:header="709" w:footer="709" w:gutter="0"/>
          <w:cols w:num="2" w:space="708"/>
          <w:docGrid w:linePitch="360"/>
        </w:sectPr>
      </w:pPr>
    </w:p>
    <w:p w14:paraId="7748AA58" w14:textId="77777777" w:rsidR="00284899" w:rsidRPr="00076ED6" w:rsidRDefault="00284899" w:rsidP="00284899">
      <w:pPr>
        <w:pStyle w:val="BATitle"/>
        <w:spacing w:before="240"/>
        <w:ind w:right="-11"/>
        <w:rPr>
          <w:sz w:val="32"/>
          <w:vertAlign w:val="subscript"/>
          <w:lang w:val="pt-BR"/>
        </w:rPr>
      </w:pPr>
      <w:r w:rsidRPr="00284899">
        <w:rPr>
          <w:sz w:val="32"/>
          <w:lang w:val="pt-BR"/>
        </w:rPr>
        <w:t>Utilização de pontos quânticos de carbono sintetizado por micro-ondas para fotogeração de O</w:t>
      </w:r>
      <w:r w:rsidRPr="00076ED6">
        <w:rPr>
          <w:sz w:val="32"/>
          <w:vertAlign w:val="subscript"/>
          <w:lang w:val="pt-BR"/>
        </w:rPr>
        <w:t>2</w:t>
      </w:r>
      <w:r w:rsidRPr="00284899">
        <w:rPr>
          <w:sz w:val="32"/>
          <w:lang w:val="pt-BR"/>
        </w:rPr>
        <w:t xml:space="preserve"> e H</w:t>
      </w:r>
      <w:r w:rsidRPr="00B77757">
        <w:rPr>
          <w:sz w:val="32"/>
          <w:vertAlign w:val="subscript"/>
          <w:lang w:val="pt-BR"/>
        </w:rPr>
        <w:t>2</w:t>
      </w:r>
    </w:p>
    <w:p w14:paraId="39BBF805" w14:textId="77777777" w:rsidR="00284899" w:rsidRPr="00284899" w:rsidRDefault="00284899" w:rsidP="00B6795B">
      <w:pPr>
        <w:pStyle w:val="BBAuthorName"/>
        <w:ind w:right="39"/>
        <w:jc w:val="both"/>
        <w:rPr>
          <w:rFonts w:ascii="Times New Roman" w:hAnsi="Times New Roman"/>
          <w:sz w:val="20"/>
          <w:lang w:val="pt-BR"/>
        </w:rPr>
      </w:pPr>
      <w:r w:rsidRPr="00284899">
        <w:rPr>
          <w:rFonts w:ascii="Times New Roman" w:hAnsi="Times New Roman"/>
          <w:sz w:val="20"/>
          <w:lang w:val="pt-BR"/>
        </w:rPr>
        <w:t>Cl</w:t>
      </w:r>
      <w:r w:rsidR="00076ED6">
        <w:rPr>
          <w:rFonts w:ascii="Times New Roman" w:hAnsi="Times New Roman"/>
          <w:sz w:val="20"/>
          <w:lang w:val="pt-BR"/>
        </w:rPr>
        <w:t>a</w:t>
      </w:r>
      <w:r w:rsidRPr="00284899">
        <w:rPr>
          <w:rFonts w:ascii="Times New Roman" w:hAnsi="Times New Roman"/>
          <w:sz w:val="20"/>
          <w:lang w:val="pt-BR"/>
        </w:rPr>
        <w:t>udio Cesar Weber Backes*</w:t>
      </w:r>
      <w:r w:rsidRPr="00284899">
        <w:rPr>
          <w:rFonts w:ascii="Times New Roman" w:hAnsi="Times New Roman"/>
          <w:sz w:val="20"/>
          <w:vertAlign w:val="superscript"/>
          <w:lang w:val="pt-BR"/>
        </w:rPr>
        <w:t>1</w:t>
      </w:r>
      <w:r w:rsidRPr="00284899">
        <w:rPr>
          <w:rFonts w:ascii="Times New Roman" w:hAnsi="Times New Roman"/>
          <w:sz w:val="20"/>
          <w:lang w:val="pt-BR"/>
        </w:rPr>
        <w:t>, Felipe Bado dos Reis</w:t>
      </w:r>
      <w:r w:rsidRPr="00284899">
        <w:rPr>
          <w:rFonts w:ascii="Times New Roman" w:hAnsi="Times New Roman"/>
          <w:sz w:val="20"/>
          <w:vertAlign w:val="superscript"/>
          <w:lang w:val="pt-BR"/>
        </w:rPr>
        <w:t>1</w:t>
      </w:r>
      <w:r w:rsidRPr="00284899">
        <w:rPr>
          <w:rFonts w:ascii="Times New Roman" w:hAnsi="Times New Roman"/>
          <w:sz w:val="20"/>
          <w:lang w:val="pt-BR"/>
        </w:rPr>
        <w:t xml:space="preserve">, </w:t>
      </w:r>
      <w:r w:rsidR="00B6795B" w:rsidRPr="00B6795B">
        <w:rPr>
          <w:rFonts w:ascii="Times New Roman" w:hAnsi="Times New Roman"/>
          <w:sz w:val="20"/>
          <w:lang w:val="pt-BR"/>
        </w:rPr>
        <w:t>Marcelo Assis</w:t>
      </w:r>
      <w:r w:rsidR="00B6795B" w:rsidRPr="00B6795B">
        <w:rPr>
          <w:rFonts w:ascii="Times New Roman" w:hAnsi="Times New Roman"/>
          <w:sz w:val="20"/>
          <w:vertAlign w:val="superscript"/>
          <w:lang w:val="pt-BR"/>
        </w:rPr>
        <w:t>2</w:t>
      </w:r>
      <w:r w:rsidR="00B6795B" w:rsidRPr="00B6795B">
        <w:rPr>
          <w:rFonts w:ascii="Times New Roman" w:hAnsi="Times New Roman"/>
          <w:sz w:val="20"/>
          <w:lang w:val="pt-BR"/>
        </w:rPr>
        <w:t>, ElsonLongo</w:t>
      </w:r>
      <w:r w:rsidR="00B6795B" w:rsidRPr="00B6795B">
        <w:rPr>
          <w:rFonts w:ascii="Times New Roman" w:hAnsi="Times New Roman"/>
          <w:sz w:val="20"/>
          <w:vertAlign w:val="superscript"/>
          <w:lang w:val="pt-BR"/>
        </w:rPr>
        <w:t>2</w:t>
      </w:r>
      <w:r w:rsidR="00B6795B">
        <w:rPr>
          <w:rFonts w:ascii="Times New Roman" w:hAnsi="Times New Roman"/>
          <w:sz w:val="20"/>
          <w:lang w:val="pt-BR"/>
        </w:rPr>
        <w:t xml:space="preserve">, </w:t>
      </w:r>
      <w:r w:rsidRPr="00B6795B">
        <w:rPr>
          <w:rFonts w:ascii="Times New Roman" w:hAnsi="Times New Roman"/>
          <w:sz w:val="20"/>
          <w:lang w:val="pt-BR"/>
        </w:rPr>
        <w:t>Daniel</w:t>
      </w:r>
      <w:r w:rsidRPr="00284899">
        <w:rPr>
          <w:rFonts w:ascii="Times New Roman" w:hAnsi="Times New Roman"/>
          <w:sz w:val="20"/>
          <w:lang w:val="pt-BR"/>
        </w:rPr>
        <w:t xml:space="preserve"> Eduardo Weibel</w:t>
      </w:r>
      <w:r w:rsidRPr="00284899">
        <w:rPr>
          <w:rFonts w:ascii="Times New Roman" w:hAnsi="Times New Roman"/>
          <w:sz w:val="20"/>
          <w:vertAlign w:val="superscript"/>
          <w:lang w:val="pt-BR"/>
        </w:rPr>
        <w:t>1</w:t>
      </w:r>
    </w:p>
    <w:p w14:paraId="7B269807" w14:textId="77777777" w:rsidR="00284899" w:rsidRDefault="00EA4E1B" w:rsidP="00284899">
      <w:pPr>
        <w:pStyle w:val="BCAuthorAddress"/>
        <w:spacing w:after="0"/>
        <w:ind w:right="0"/>
        <w:jc w:val="both"/>
        <w:rPr>
          <w:lang w:val="pt-BR"/>
        </w:rPr>
      </w:pPr>
      <w:r>
        <w:rPr>
          <w:vertAlign w:val="superscript"/>
          <w:lang w:val="pt-BR"/>
        </w:rPr>
        <w:t>1</w:t>
      </w:r>
      <w:bookmarkEnd w:id="0"/>
      <w:r w:rsidR="00284899" w:rsidRPr="00284899">
        <w:rPr>
          <w:lang w:val="pt-BR"/>
        </w:rPr>
        <w:t xml:space="preserve">Laboratório de Fotoquímica e Superfícies -Departamento de Físico Química  - Instituto de Química </w:t>
      </w:r>
      <w:r w:rsidR="00B6795B">
        <w:rPr>
          <w:lang w:val="pt-BR"/>
        </w:rPr>
        <w:t>–</w:t>
      </w:r>
      <w:r w:rsidR="00284899" w:rsidRPr="00284899">
        <w:rPr>
          <w:lang w:val="pt-BR"/>
        </w:rPr>
        <w:t xml:space="preserve"> UFRGS</w:t>
      </w:r>
    </w:p>
    <w:p w14:paraId="12A337F0" w14:textId="77777777" w:rsidR="00B6795B" w:rsidRPr="00B6795B" w:rsidRDefault="00B6795B" w:rsidP="00B6795B">
      <w:pPr>
        <w:rPr>
          <w:rFonts w:ascii="Times New Roman" w:hAnsi="Times New Roman" w:cs="Times New Roman"/>
          <w:i/>
          <w:sz w:val="20"/>
          <w:szCs w:val="20"/>
          <w:lang w:eastAsia="pt-BR"/>
        </w:rPr>
      </w:pPr>
      <w:r w:rsidRPr="00B6795B">
        <w:rPr>
          <w:rFonts w:ascii="Times New Roman" w:hAnsi="Times New Roman" w:cs="Times New Roman"/>
          <w:i/>
          <w:sz w:val="20"/>
          <w:szCs w:val="20"/>
          <w:lang w:eastAsia="pt-BR"/>
        </w:rPr>
        <w:t xml:space="preserve">2 </w:t>
      </w:r>
      <w:r w:rsidRPr="00B6795B">
        <w:rPr>
          <w:rFonts w:ascii="Times New Roman" w:hAnsi="Times New Roman" w:cs="Times New Roman"/>
          <w:i/>
          <w:sz w:val="20"/>
          <w:szCs w:val="20"/>
        </w:rPr>
        <w:t>CDMF, Federal Universityof São Carlos - UFSCar, P.O. Box 676, 13565e905, São Carlos, São Paulo, Brazil.</w:t>
      </w:r>
    </w:p>
    <w:p w14:paraId="1AA59B2D" w14:textId="77777777" w:rsidR="009C079A" w:rsidRPr="00B6795B" w:rsidRDefault="009C079A" w:rsidP="00284899">
      <w:pPr>
        <w:pStyle w:val="BCAuthorAddress"/>
        <w:spacing w:after="0"/>
        <w:ind w:right="0"/>
        <w:jc w:val="both"/>
        <w:rPr>
          <w:rFonts w:ascii="Times New Roman" w:hAnsi="Times New Roman"/>
          <w:b/>
          <w:lang w:val="pt-BR"/>
        </w:rPr>
        <w:sectPr w:rsidR="009C079A" w:rsidRPr="00B6795B" w:rsidSect="009C079A">
          <w:type w:val="continuous"/>
          <w:pgSz w:w="11906" w:h="16838"/>
          <w:pgMar w:top="1418" w:right="1094" w:bottom="1418" w:left="567" w:header="709" w:footer="709" w:gutter="0"/>
          <w:cols w:space="708"/>
          <w:docGrid w:linePitch="360"/>
        </w:sectPr>
      </w:pPr>
    </w:p>
    <w:p w14:paraId="5E3ECE89" w14:textId="3C225C13" w:rsidR="00AF0400" w:rsidRDefault="004D1747" w:rsidP="00284899">
      <w:pPr>
        <w:pStyle w:val="BCAuthorAddress"/>
        <w:spacing w:after="0"/>
        <w:ind w:right="0"/>
        <w:jc w:val="both"/>
        <w:rPr>
          <w:rFonts w:ascii="Times New Roman" w:hAnsi="Times New Roman"/>
          <w:b/>
          <w:lang w:val="pt-BR"/>
        </w:rPr>
      </w:pPr>
      <w:r>
        <w:rPr>
          <w:noProof/>
          <w:sz w:val="32"/>
          <w:lang w:val="pt-BR"/>
        </w:rPr>
        <mc:AlternateContent>
          <mc:Choice Requires="wps">
            <w:drawing>
              <wp:anchor distT="0" distB="0" distL="114300" distR="114300" simplePos="0" relativeHeight="251658239" behindDoc="0" locked="0" layoutInCell="1" allowOverlap="1" wp14:anchorId="1DCFAB9D" wp14:editId="0DCAE791">
                <wp:simplePos x="0" y="0"/>
                <wp:positionH relativeFrom="margin">
                  <wp:align>right</wp:align>
                </wp:positionH>
                <wp:positionV relativeFrom="paragraph">
                  <wp:posOffset>34925</wp:posOffset>
                </wp:positionV>
                <wp:extent cx="6507480" cy="167640"/>
                <wp:effectExtent l="0" t="0" r="0" b="0"/>
                <wp:wrapNone/>
                <wp:docPr id="1596027083"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B9057B"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C142C1A" w14:textId="77777777"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FAB9D" id="Retângulo 5"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53B9057B"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7C142C1A" w14:textId="77777777" w:rsidR="00AF0400" w:rsidRPr="008C1B30" w:rsidRDefault="00AF0400" w:rsidP="008C1B30">
                      <w:pPr>
                        <w:pStyle w:val="SemEspaamento"/>
                      </w:pPr>
                    </w:p>
                  </w:txbxContent>
                </v:textbox>
                <w10:wrap anchorx="margin"/>
              </v:rect>
            </w:pict>
          </mc:Fallback>
        </mc:AlternateContent>
      </w:r>
    </w:p>
    <w:p w14:paraId="2A8638A9" w14:textId="77777777" w:rsidR="00AF0400" w:rsidRDefault="00AF0400" w:rsidP="009C079A">
      <w:pPr>
        <w:pStyle w:val="BDAbstract"/>
        <w:pBdr>
          <w:bottom w:val="single" w:sz="6" w:space="7" w:color="auto"/>
        </w:pBdr>
        <w:spacing w:before="0" w:after="0" w:line="240" w:lineRule="auto"/>
        <w:rPr>
          <w:rFonts w:ascii="Times New Roman" w:hAnsi="Times New Roman"/>
          <w:b w:val="0"/>
          <w:sz w:val="20"/>
          <w:lang w:val="pt-BR"/>
        </w:rPr>
      </w:pPr>
    </w:p>
    <w:p w14:paraId="7A386B88" w14:textId="77777777" w:rsidR="009C079A" w:rsidRDefault="009C079A" w:rsidP="009C079A">
      <w:pPr>
        <w:pStyle w:val="BDAbstract"/>
        <w:pBdr>
          <w:bottom w:val="single" w:sz="6" w:space="7" w:color="auto"/>
        </w:pBdr>
        <w:spacing w:before="0" w:after="0" w:line="240" w:lineRule="auto"/>
        <w:rPr>
          <w:rFonts w:ascii="Times New Roman" w:hAnsi="Times New Roman"/>
          <w:b w:val="0"/>
          <w:sz w:val="20"/>
          <w:lang w:val="pt-BR"/>
        </w:rPr>
        <w:sectPr w:rsidR="009C079A" w:rsidSect="00EA4E1B">
          <w:type w:val="continuous"/>
          <w:pgSz w:w="11906" w:h="16838"/>
          <w:pgMar w:top="1418" w:right="1094" w:bottom="1418" w:left="567" w:header="709" w:footer="709" w:gutter="0"/>
          <w:cols w:num="2" w:space="708"/>
          <w:docGrid w:linePitch="360"/>
        </w:sectPr>
      </w:pPr>
    </w:p>
    <w:p w14:paraId="61822CD3" w14:textId="77777777" w:rsidR="00284899" w:rsidRDefault="00284899" w:rsidP="009C079A">
      <w:pPr>
        <w:pStyle w:val="BDAbstract"/>
        <w:pBdr>
          <w:bottom w:val="single" w:sz="6" w:space="7" w:color="auto"/>
        </w:pBdr>
        <w:spacing w:before="0" w:after="0" w:line="240" w:lineRule="auto"/>
        <w:rPr>
          <w:rFonts w:ascii="Times New Roman" w:hAnsi="Times New Roman"/>
          <w:b w:val="0"/>
          <w:sz w:val="20"/>
          <w:lang w:val="pt-BR"/>
        </w:rPr>
      </w:pPr>
      <w:r w:rsidRPr="00284899">
        <w:rPr>
          <w:rFonts w:ascii="Times New Roman" w:hAnsi="Times New Roman"/>
          <w:b w:val="0"/>
          <w:sz w:val="20"/>
          <w:lang w:val="pt-BR"/>
        </w:rPr>
        <w:t>RESUMO – Pontos quânticos de carbono (</w:t>
      </w:r>
      <w:r w:rsidRPr="00076ED6">
        <w:rPr>
          <w:rFonts w:ascii="Times New Roman" w:hAnsi="Times New Roman"/>
          <w:b w:val="0"/>
          <w:i/>
          <w:iCs/>
          <w:sz w:val="20"/>
          <w:lang w:val="pt-BR"/>
        </w:rPr>
        <w:t>C-dots</w:t>
      </w:r>
      <w:r w:rsidRPr="00284899">
        <w:rPr>
          <w:rFonts w:ascii="Times New Roman" w:hAnsi="Times New Roman"/>
          <w:b w:val="0"/>
          <w:sz w:val="20"/>
          <w:lang w:val="pt-BR"/>
        </w:rPr>
        <w:t>) foram sintetizados através do método de síntese química assistida por micro-ondas (MWAC) utilizando CuSO</w:t>
      </w:r>
      <w:r w:rsidRPr="00076ED6">
        <w:rPr>
          <w:rFonts w:ascii="Times New Roman" w:hAnsi="Times New Roman"/>
          <w:b w:val="0"/>
          <w:sz w:val="20"/>
          <w:vertAlign w:val="subscript"/>
          <w:lang w:val="pt-BR"/>
        </w:rPr>
        <w:t>4</w:t>
      </w:r>
      <w:r w:rsidRPr="00284899">
        <w:rPr>
          <w:rFonts w:ascii="Times New Roman" w:hAnsi="Times New Roman"/>
          <w:b w:val="0"/>
          <w:sz w:val="20"/>
          <w:lang w:val="pt-BR"/>
        </w:rPr>
        <w:t xml:space="preserve"> como promotor reacional e glicerol como solvente. As nanoestruturas foram caracterizadas por microscopia eletrônica de transmissão e espectroscopia de fluorescência molecular, sendo estáveis em suspensão aquosa e tendo diâmetro médio de 2,7 nm. Finalmente, os </w:t>
      </w:r>
      <w:r w:rsidR="00076ED6" w:rsidRPr="00076ED6">
        <w:rPr>
          <w:rFonts w:ascii="Times New Roman" w:hAnsi="Times New Roman"/>
          <w:b w:val="0"/>
          <w:i/>
          <w:iCs/>
          <w:sz w:val="20"/>
          <w:lang w:val="pt-BR"/>
        </w:rPr>
        <w:t>C-dots</w:t>
      </w:r>
      <w:r w:rsidR="00A23C52">
        <w:rPr>
          <w:rFonts w:ascii="Times New Roman" w:hAnsi="Times New Roman"/>
          <w:b w:val="0"/>
          <w:i/>
          <w:iCs/>
          <w:sz w:val="20"/>
          <w:lang w:val="pt-BR"/>
        </w:rPr>
        <w:t xml:space="preserve"> </w:t>
      </w:r>
      <w:r w:rsidRPr="00284899">
        <w:rPr>
          <w:rFonts w:ascii="Times New Roman" w:hAnsi="Times New Roman"/>
          <w:b w:val="0"/>
          <w:sz w:val="20"/>
          <w:lang w:val="pt-BR"/>
        </w:rPr>
        <w:t>formados foram impregnados em diferentes proporções sobre foto catalisador comercial de TiO</w:t>
      </w:r>
      <w:r w:rsidRPr="00076ED6">
        <w:rPr>
          <w:rFonts w:ascii="Times New Roman" w:hAnsi="Times New Roman"/>
          <w:b w:val="0"/>
          <w:sz w:val="20"/>
          <w:vertAlign w:val="subscript"/>
          <w:lang w:val="pt-BR"/>
        </w:rPr>
        <w:t>2</w:t>
      </w:r>
      <w:r w:rsidRPr="00284899">
        <w:rPr>
          <w:rFonts w:ascii="Times New Roman" w:hAnsi="Times New Roman"/>
          <w:b w:val="0"/>
          <w:sz w:val="20"/>
          <w:lang w:val="pt-BR"/>
        </w:rPr>
        <w:t xml:space="preserve"> e utilizado para produção de H</w:t>
      </w:r>
      <w:r w:rsidRPr="00076ED6">
        <w:rPr>
          <w:rFonts w:ascii="Times New Roman" w:hAnsi="Times New Roman"/>
          <w:b w:val="0"/>
          <w:sz w:val="20"/>
          <w:vertAlign w:val="subscript"/>
          <w:lang w:val="pt-BR"/>
        </w:rPr>
        <w:t>2</w:t>
      </w:r>
      <w:r w:rsidRPr="00284899">
        <w:rPr>
          <w:rFonts w:ascii="Times New Roman" w:hAnsi="Times New Roman"/>
          <w:b w:val="0"/>
          <w:sz w:val="20"/>
          <w:lang w:val="pt-BR"/>
        </w:rPr>
        <w:t xml:space="preserve"> e O</w:t>
      </w:r>
      <w:r w:rsidRPr="00076ED6">
        <w:rPr>
          <w:rFonts w:ascii="Times New Roman" w:hAnsi="Times New Roman"/>
          <w:b w:val="0"/>
          <w:sz w:val="20"/>
          <w:vertAlign w:val="subscript"/>
          <w:lang w:val="pt-BR"/>
        </w:rPr>
        <w:t>2</w:t>
      </w:r>
      <w:r w:rsidRPr="00284899">
        <w:rPr>
          <w:rFonts w:ascii="Times New Roman" w:hAnsi="Times New Roman"/>
          <w:b w:val="0"/>
          <w:sz w:val="20"/>
          <w:lang w:val="pt-BR"/>
        </w:rPr>
        <w:t xml:space="preserve"> através de irradiação com radiação UV/Vis. Observou-se uma elevação na foto produção de ambos os gases, sendo esse efeito mais acentuado para O</w:t>
      </w:r>
      <w:r w:rsidRPr="00076ED6">
        <w:rPr>
          <w:rFonts w:ascii="Times New Roman" w:hAnsi="Times New Roman"/>
          <w:b w:val="0"/>
          <w:sz w:val="20"/>
          <w:vertAlign w:val="subscript"/>
          <w:lang w:val="pt-BR"/>
        </w:rPr>
        <w:t xml:space="preserve">2 </w:t>
      </w:r>
      <w:r w:rsidRPr="00284899">
        <w:rPr>
          <w:rFonts w:ascii="Times New Roman" w:hAnsi="Times New Roman"/>
          <w:b w:val="0"/>
          <w:sz w:val="20"/>
          <w:lang w:val="pt-BR"/>
        </w:rPr>
        <w:t xml:space="preserve">(90 µmol/gh). </w:t>
      </w:r>
    </w:p>
    <w:p w14:paraId="59FE948F" w14:textId="77777777" w:rsidR="00284899" w:rsidRPr="00B700F0" w:rsidRDefault="00284899" w:rsidP="009C079A">
      <w:pPr>
        <w:pStyle w:val="BDAbstract"/>
        <w:pBdr>
          <w:bottom w:val="single" w:sz="6" w:space="7" w:color="auto"/>
        </w:pBdr>
        <w:spacing w:before="0" w:after="0" w:line="240" w:lineRule="auto"/>
        <w:rPr>
          <w:rFonts w:ascii="Times New Roman" w:hAnsi="Times New Roman"/>
          <w:b w:val="0"/>
          <w:sz w:val="20"/>
          <w:lang w:val="pt-BR"/>
        </w:rPr>
      </w:pPr>
      <w:r w:rsidRPr="00B700F0">
        <w:rPr>
          <w:rFonts w:ascii="Times New Roman" w:hAnsi="Times New Roman"/>
          <w:b w:val="0"/>
          <w:i/>
          <w:sz w:val="20"/>
          <w:lang w:val="pt-BR"/>
        </w:rPr>
        <w:t>Palavras-chave: pontos quânticos de carbono, micro-ondas, fotocatálise.</w:t>
      </w:r>
    </w:p>
    <w:p w14:paraId="16962019" w14:textId="77777777" w:rsidR="00EA4E1B" w:rsidRPr="00DA4DFC" w:rsidRDefault="00EA4E1B" w:rsidP="009C079A">
      <w:pPr>
        <w:pStyle w:val="BDAbstract"/>
        <w:pBdr>
          <w:bottom w:val="single" w:sz="6" w:space="7" w:color="auto"/>
        </w:pBdr>
        <w:spacing w:before="0" w:after="0" w:line="240" w:lineRule="auto"/>
        <w:rPr>
          <w:rFonts w:ascii="Times New Roman" w:hAnsi="Times New Roman"/>
          <w:b w:val="0"/>
          <w:sz w:val="20"/>
          <w:lang w:val="pt-BR"/>
        </w:rPr>
      </w:pPr>
    </w:p>
    <w:bookmarkEnd w:id="1"/>
    <w:p w14:paraId="185A1303" w14:textId="77777777" w:rsidR="00DA516D" w:rsidRDefault="00DA516D" w:rsidP="009C079A">
      <w:pPr>
        <w:pStyle w:val="BDAbstract"/>
        <w:pBdr>
          <w:bottom w:val="single" w:sz="6" w:space="7" w:color="auto"/>
        </w:pBdr>
        <w:spacing w:before="0" w:after="0" w:line="240" w:lineRule="auto"/>
        <w:rPr>
          <w:rFonts w:ascii="Times New Roman" w:hAnsi="Times New Roman"/>
          <w:b w:val="0"/>
          <w:sz w:val="20"/>
        </w:rPr>
      </w:pPr>
      <w:r>
        <w:rPr>
          <w:rFonts w:ascii="Times New Roman" w:hAnsi="Times New Roman"/>
          <w:b w:val="0"/>
          <w:sz w:val="20"/>
        </w:rPr>
        <w:t>ABSTRACT - Carbon quantum dots (</w:t>
      </w:r>
      <w:r w:rsidRPr="00076ED6">
        <w:rPr>
          <w:rFonts w:ascii="Times New Roman" w:hAnsi="Times New Roman"/>
          <w:b w:val="0"/>
          <w:i/>
          <w:iCs/>
          <w:sz w:val="20"/>
        </w:rPr>
        <w:t>C-dots</w:t>
      </w:r>
      <w:r>
        <w:rPr>
          <w:rFonts w:ascii="Times New Roman" w:hAnsi="Times New Roman"/>
          <w:b w:val="0"/>
          <w:sz w:val="20"/>
        </w:rPr>
        <w:t>) were synthesized by microwave-assisted chemical synthesis (MWAC) using CuSO</w:t>
      </w:r>
      <w:r w:rsidRPr="00B6795B">
        <w:rPr>
          <w:rFonts w:ascii="Times New Roman" w:hAnsi="Times New Roman"/>
          <w:b w:val="0"/>
          <w:sz w:val="20"/>
          <w:vertAlign w:val="subscript"/>
        </w:rPr>
        <w:t>4</w:t>
      </w:r>
      <w:r>
        <w:rPr>
          <w:rFonts w:ascii="Times New Roman" w:hAnsi="Times New Roman"/>
          <w:b w:val="0"/>
          <w:sz w:val="20"/>
        </w:rPr>
        <w:t xml:space="preserve"> as reaction promoter and glycerol as solvent. The nanostructures were characterized by transmission electron microscopy and molecular fluorescence spectroscopy, being stable in aqueous suspension and having a mean diameter of 2.7 nm. Finally, the </w:t>
      </w:r>
      <w:r w:rsidR="00A23C52" w:rsidRPr="004D1747">
        <w:rPr>
          <w:rFonts w:ascii="Times New Roman" w:hAnsi="Times New Roman"/>
          <w:b w:val="0"/>
          <w:sz w:val="20"/>
        </w:rPr>
        <w:t>prepared</w:t>
      </w:r>
      <w:r w:rsidR="00A23C52">
        <w:rPr>
          <w:rFonts w:ascii="Times New Roman" w:hAnsi="Times New Roman"/>
          <w:b w:val="0"/>
          <w:sz w:val="20"/>
        </w:rPr>
        <w:t xml:space="preserve"> </w:t>
      </w:r>
      <w:r w:rsidRPr="00380AB1">
        <w:rPr>
          <w:rFonts w:ascii="Times New Roman" w:hAnsi="Times New Roman"/>
          <w:b w:val="0"/>
          <w:i/>
          <w:sz w:val="20"/>
        </w:rPr>
        <w:t>C-dots</w:t>
      </w:r>
      <w:r>
        <w:rPr>
          <w:rFonts w:ascii="Times New Roman" w:hAnsi="Times New Roman"/>
          <w:b w:val="0"/>
          <w:sz w:val="20"/>
        </w:rPr>
        <w:t xml:space="preserve"> were impregnated in different proportions on a commercial TiO</w:t>
      </w:r>
      <w:r w:rsidRPr="00380AB1">
        <w:rPr>
          <w:rFonts w:ascii="Times New Roman" w:hAnsi="Times New Roman"/>
          <w:b w:val="0"/>
          <w:sz w:val="20"/>
          <w:vertAlign w:val="subscript"/>
        </w:rPr>
        <w:t>2</w:t>
      </w:r>
      <w:r>
        <w:rPr>
          <w:rFonts w:ascii="Times New Roman" w:hAnsi="Times New Roman"/>
          <w:b w:val="0"/>
          <w:sz w:val="20"/>
        </w:rPr>
        <w:t xml:space="preserve"> photocatalyst and used for the production of H</w:t>
      </w:r>
      <w:r w:rsidRPr="00380AB1">
        <w:rPr>
          <w:rFonts w:ascii="Times New Roman" w:hAnsi="Times New Roman"/>
          <w:b w:val="0"/>
          <w:sz w:val="20"/>
          <w:vertAlign w:val="subscript"/>
        </w:rPr>
        <w:t>2</w:t>
      </w:r>
      <w:r>
        <w:rPr>
          <w:rFonts w:ascii="Times New Roman" w:hAnsi="Times New Roman"/>
          <w:b w:val="0"/>
          <w:sz w:val="20"/>
        </w:rPr>
        <w:t xml:space="preserve"> and O</w:t>
      </w:r>
      <w:r w:rsidRPr="00380AB1">
        <w:rPr>
          <w:rFonts w:ascii="Times New Roman" w:hAnsi="Times New Roman"/>
          <w:b w:val="0"/>
          <w:sz w:val="20"/>
          <w:vertAlign w:val="subscript"/>
        </w:rPr>
        <w:t>2</w:t>
      </w:r>
      <w:r>
        <w:rPr>
          <w:rFonts w:ascii="Times New Roman" w:hAnsi="Times New Roman"/>
          <w:b w:val="0"/>
          <w:sz w:val="20"/>
        </w:rPr>
        <w:t xml:space="preserve"> through irradiation with UV/Vis</w:t>
      </w:r>
      <w:r w:rsidR="00A23C52">
        <w:rPr>
          <w:rFonts w:ascii="Times New Roman" w:hAnsi="Times New Roman"/>
          <w:b w:val="0"/>
          <w:sz w:val="20"/>
        </w:rPr>
        <w:t xml:space="preserve"> </w:t>
      </w:r>
      <w:r w:rsidR="00380AB1" w:rsidRPr="00CB6410">
        <w:rPr>
          <w:rFonts w:ascii="Times New Roman" w:hAnsi="Times New Roman"/>
          <w:b w:val="0"/>
          <w:sz w:val="20"/>
        </w:rPr>
        <w:t>light</w:t>
      </w:r>
      <w:r w:rsidRPr="00CB6410">
        <w:rPr>
          <w:rFonts w:ascii="Times New Roman" w:hAnsi="Times New Roman"/>
          <w:b w:val="0"/>
          <w:sz w:val="20"/>
        </w:rPr>
        <w:t>.</w:t>
      </w:r>
      <w:r>
        <w:rPr>
          <w:rFonts w:ascii="Times New Roman" w:hAnsi="Times New Roman"/>
          <w:b w:val="0"/>
          <w:sz w:val="20"/>
        </w:rPr>
        <w:t xml:space="preserve"> There was an increase in the photoproduction of both gases, this effect being more pronounced for O</w:t>
      </w:r>
      <w:r w:rsidRPr="00380AB1">
        <w:rPr>
          <w:rFonts w:ascii="Times New Roman" w:hAnsi="Times New Roman"/>
          <w:b w:val="0"/>
          <w:sz w:val="20"/>
          <w:vertAlign w:val="subscript"/>
        </w:rPr>
        <w:t>2</w:t>
      </w:r>
      <w:r>
        <w:rPr>
          <w:rFonts w:ascii="Times New Roman" w:hAnsi="Times New Roman"/>
          <w:b w:val="0"/>
          <w:sz w:val="20"/>
        </w:rPr>
        <w:t xml:space="preserve"> (90 µmol/gh)</w:t>
      </w:r>
    </w:p>
    <w:p w14:paraId="529808D8" w14:textId="77777777" w:rsidR="00DA516D" w:rsidRDefault="00DA516D" w:rsidP="009C079A">
      <w:pPr>
        <w:pStyle w:val="BDAbstract"/>
        <w:pBdr>
          <w:bottom w:val="single" w:sz="6" w:space="7" w:color="auto"/>
        </w:pBdr>
        <w:spacing w:before="0" w:after="120" w:line="240" w:lineRule="auto"/>
        <w:rPr>
          <w:rFonts w:ascii="Times New Roman" w:hAnsi="Times New Roman"/>
          <w:b w:val="0"/>
          <w:i/>
          <w:sz w:val="20"/>
          <w:lang w:val="pt-BR"/>
        </w:rPr>
      </w:pPr>
      <w:r>
        <w:rPr>
          <w:rFonts w:ascii="Times New Roman" w:hAnsi="Times New Roman"/>
          <w:b w:val="0"/>
          <w:i/>
          <w:sz w:val="20"/>
          <w:lang w:val="pt-BR"/>
        </w:rPr>
        <w:t>Keywords: carbon quantum dots, microwaves, photocatalysis</w:t>
      </w:r>
    </w:p>
    <w:p w14:paraId="2D982D7F" w14:textId="77777777" w:rsidR="009C079A" w:rsidRDefault="009C079A" w:rsidP="009C079A">
      <w:pPr>
        <w:sectPr w:rsidR="009C079A" w:rsidSect="009C079A">
          <w:type w:val="continuous"/>
          <w:pgSz w:w="11906" w:h="16838"/>
          <w:pgMar w:top="1418" w:right="1094" w:bottom="1418" w:left="567" w:header="709" w:footer="709" w:gutter="0"/>
          <w:cols w:space="708"/>
          <w:docGrid w:linePitch="360"/>
        </w:sectPr>
      </w:pPr>
    </w:p>
    <w:p w14:paraId="4216319C" w14:textId="77777777" w:rsidR="00053549" w:rsidRDefault="009C079A" w:rsidP="00053549">
      <w:pPr>
        <w:rPr>
          <w:rFonts w:ascii="Helvetica" w:hAnsi="Helvetica" w:cs="Helvetica"/>
          <w:sz w:val="24"/>
          <w:szCs w:val="24"/>
        </w:rPr>
      </w:pPr>
      <w:r>
        <w:tab/>
      </w:r>
      <w:r w:rsidR="00EA4E1B" w:rsidRPr="001F25B2">
        <w:rPr>
          <w:rFonts w:ascii="Helvetica" w:hAnsi="Helvetica" w:cs="Helvetica"/>
          <w:sz w:val="24"/>
          <w:szCs w:val="24"/>
        </w:rPr>
        <w:t>Introdução</w:t>
      </w:r>
    </w:p>
    <w:p w14:paraId="687A0AA8" w14:textId="77777777" w:rsidR="009C079A" w:rsidRPr="00053549" w:rsidRDefault="00284899" w:rsidP="00A23C52">
      <w:pPr>
        <w:ind w:firstLine="708"/>
        <w:jc w:val="both"/>
        <w:rPr>
          <w:rFonts w:ascii="Times New Roman" w:eastAsia="Times New Roman" w:hAnsi="Times New Roman" w:cs="Times New Roman"/>
          <w:sz w:val="20"/>
          <w:szCs w:val="20"/>
          <w:lang w:eastAsia="pt-BR"/>
        </w:rPr>
      </w:pPr>
      <w:r w:rsidRPr="00284899">
        <w:rPr>
          <w:rFonts w:ascii="Times New Roman" w:eastAsia="Times New Roman" w:hAnsi="Times New Roman" w:cs="Times New Roman"/>
          <w:sz w:val="20"/>
          <w:szCs w:val="20"/>
          <w:lang w:eastAsia="pt-BR"/>
        </w:rPr>
        <w:t>A síntese química assistida por micro-ondas (MWAC) surge como uma opção promissora frente a outras técnicas já estabelecidas</w:t>
      </w:r>
      <w:r w:rsidR="008B686E" w:rsidRPr="00775B16">
        <w:rPr>
          <w:rFonts w:ascii="Times New Roman" w:eastAsia="Times New Roman" w:hAnsi="Times New Roman" w:cs="Times New Roman"/>
          <w:sz w:val="20"/>
          <w:szCs w:val="20"/>
          <w:vertAlign w:val="superscript"/>
          <w:lang w:eastAsia="pt-BR"/>
        </w:rPr>
        <w:fldChar w:fldCharType="begin" w:fldLock="1"/>
      </w:r>
      <w:r w:rsidR="00076ED6" w:rsidRPr="00775B16">
        <w:rPr>
          <w:rFonts w:ascii="Times New Roman" w:eastAsia="Times New Roman" w:hAnsi="Times New Roman" w:cs="Times New Roman"/>
          <w:sz w:val="20"/>
          <w:szCs w:val="20"/>
          <w:vertAlign w:val="superscript"/>
          <w:lang w:eastAsia="pt-BR"/>
        </w:rPr>
        <w:instrText>ADDIN CSL_CITATION {"citationItems":[{"id":"ITEM-1","itemData":{"DOI":"10.1016/j.ecoenv.2018.01.059","ISSN":"10902414","PMID":"29425840","abstract":"A novel, green, facile and dual turn-off/on sensor for detection of Hg2+ and I- was developed based on carbon dots. Carbon dots were synthesized from citric acid, urea, and thiourea by microwave-assisted method. The size of the carbon dots (CDs) was about 10 nm and the synthesized CDs showed a strong emission at 523 nm upon excitation at 416 nm. The fluorescence quantum yield was 19.2%. Mercury (II) quenched the fluorescence of carbon dots. This turn off sensor had linear response for Hg2+ over a concentration range from 0.1 to 20 µM with detection limit as low as 62 nM. The carbon dots/Hg2+ system was also used as a turn on sensor for detection of iodide. Linear concentration range for I- was 0.1–10 µM with detection limit as low as 72 nM. The proposed method showed good sensitivity and selectivity with respect to interference ions. Finally, this system was successfully used for the detection of Hg2+ and I- in tap, river and mineral waters and fish samples.","author":[{"dropping-particle":"","family":"Tabaraki","given":"Reza","non-dropping-particle":"","parse-names":false,"suffix":""},{"dropping-particle":"","family":"Sadeghinejad","given":"Negar","non-dropping-particle":"","parse-names":false,"suffix":""}],"container-title":"Ecotoxicology and Environmental Safety","id":"ITEM-1","issue":"January","issued":{"date-parts":[["2018"]]},"page":"101-106","publisher":"Elsevier Inc.","title":"Microwave assisted synthesis of doped carbon dots and their application as green and simple turn off–on fluorescent sensor for mercury (II) and iodide in environmental samples","type":"article-journal","volume":"153"},"uris":["http://www.mendeley.com/documents/?uuid=96454980-504a-44e8-b868-91b55327becc"]}],"mendeley":{"formattedCitation":"&lt;sup&gt;1&lt;/sup&gt;","plainTextFormattedCitation":"1","previouslyFormattedCitation":"&lt;sup&gt;1&lt;/sup&gt;"},"properties":{"noteIndex":0},"schema":"https://github.com/citation-style-language/schema/raw/master/csl-citation.json"}</w:instrText>
      </w:r>
      <w:r w:rsidR="008B686E" w:rsidRPr="00775B16">
        <w:rPr>
          <w:rFonts w:ascii="Times New Roman" w:eastAsia="Times New Roman" w:hAnsi="Times New Roman" w:cs="Times New Roman"/>
          <w:sz w:val="20"/>
          <w:szCs w:val="20"/>
          <w:vertAlign w:val="superscript"/>
          <w:lang w:eastAsia="pt-BR"/>
        </w:rPr>
        <w:fldChar w:fldCharType="separate"/>
      </w:r>
      <w:r w:rsidR="00076ED6" w:rsidRPr="00775B16">
        <w:rPr>
          <w:rFonts w:ascii="Times New Roman" w:eastAsia="Times New Roman" w:hAnsi="Times New Roman" w:cs="Times New Roman"/>
          <w:noProof/>
          <w:sz w:val="20"/>
          <w:szCs w:val="20"/>
          <w:vertAlign w:val="superscript"/>
          <w:lang w:eastAsia="pt-BR"/>
        </w:rPr>
        <w:t>1</w:t>
      </w:r>
      <w:r w:rsidR="008B686E" w:rsidRPr="00775B16">
        <w:rPr>
          <w:rFonts w:ascii="Times New Roman" w:eastAsia="Times New Roman" w:hAnsi="Times New Roman" w:cs="Times New Roman"/>
          <w:sz w:val="20"/>
          <w:szCs w:val="20"/>
          <w:vertAlign w:val="superscript"/>
          <w:lang w:eastAsia="pt-BR"/>
        </w:rPr>
        <w:fldChar w:fldCharType="end"/>
      </w:r>
      <w:r w:rsidR="00076ED6" w:rsidRPr="00775B16">
        <w:rPr>
          <w:rFonts w:ascii="Times New Roman" w:eastAsia="Times New Roman" w:hAnsi="Times New Roman" w:cs="Times New Roman"/>
          <w:sz w:val="20"/>
          <w:szCs w:val="20"/>
          <w:vertAlign w:val="superscript"/>
          <w:lang w:eastAsia="pt-BR"/>
        </w:rPr>
        <w:t>,</w:t>
      </w:r>
      <w:r w:rsidR="008B686E" w:rsidRPr="00775B16">
        <w:rPr>
          <w:rFonts w:ascii="Times New Roman" w:eastAsia="Times New Roman" w:hAnsi="Times New Roman" w:cs="Times New Roman"/>
          <w:sz w:val="20"/>
          <w:szCs w:val="20"/>
          <w:vertAlign w:val="superscript"/>
          <w:lang w:eastAsia="pt-BR"/>
        </w:rPr>
        <w:fldChar w:fldCharType="begin" w:fldLock="1"/>
      </w:r>
      <w:r w:rsidR="00076ED6" w:rsidRPr="00775B16">
        <w:rPr>
          <w:rFonts w:ascii="Times New Roman" w:eastAsia="Times New Roman" w:hAnsi="Times New Roman" w:cs="Times New Roman"/>
          <w:sz w:val="20"/>
          <w:szCs w:val="20"/>
          <w:vertAlign w:val="superscript"/>
          <w:lang w:eastAsia="pt-BR"/>
        </w:rPr>
        <w:instrText>ADDIN CSL_CITATION {"citationItems":[{"id":"ITEM-1","itemData":{"DOI":"10.1016/j.saa.2015.07.034","ISSN":"13861425","PMID":"26184472","abstract":"A facile microwave-assisted solvothermal method was used to prepare fluorescent carbon nitride quantum dots (CNQDs) using oleic acid as the reaction media at moderate reaction temperature in a short time (5 min). Citric acid monohydrate and urea were used as the precursors. The as-prepared CNQDs were characterized by multiple analytical techniques. The CNQDs exhibited an uncommon excitation wavelength-dependent fluorescence with two maximum emission peaks at 450 and 540 nm. The CNQDs with a quantum yield of 27.1% could serve as an effective fluorescent sensing platform for label-free sensitive detection of Hg&lt;sup&gt;2+&lt;/sup&gt; ions with a detection limit of 0.14 μM. This method was also applied to the detection of Hg&lt;sup&gt;2+&lt;/sup&gt; ions in tap water samples.","author":[{"dropping-particle":"","family":"Cao","given":"Xiaotong","non-dropping-particle":"","parse-names":false,"suffix":""},{"dropping-particle":"","family":"Ma","given":"Jie","non-dropping-particle":"","parse-names":false,"suffix":""},{"dropping-particle":"","family":"Lin","given":"Yanping","non-dropping-particle":"","parse-names":false,"suffix":""},{"dropping-particle":"","family":"Yao","given":"Bixia","non-dropping-particle":"","parse-names":false,"suffix":""},{"dropping-particle":"","family":"Li","given":"Feiming","non-dropping-particle":"","parse-names":false,"suffix":""},{"dropping-particle":"","family":"Weng","given":"Wen","non-dropping-particle":"","parse-names":false,"suffix":""},{"dropping-particle":"","family":"Lin","given":"Xiuchun","non-dropping-particle":"","parse-names":false,"suffix":""}],"container-title":"Spectrochimica Acta - Part A: Molecular and Biomolecular Spectroscopy","id":"ITEM-1","issued":{"date-parts":[["2015"]]},"page":"875-880","publisher":"Elsevier B.V.","title":"A facile microwave-assisted fabrication of fluorescent carbon nitride quantum dots and their application in the detection of mercury ions","type":"article-journal","volume":"151"},"uris":["http://www.mendeley.com/documents/?uuid=7d053066-822a-42bd-836f-f6ca3a3ba423"]}],"mendeley":{"formattedCitation":"&lt;sup&gt;2&lt;/sup&gt;","plainTextFormattedCitation":"2","previouslyFormattedCitation":"&lt;sup&gt;2&lt;/sup&gt;"},"properties":{"noteIndex":0},"schema":"https://github.com/citation-style-language/schema/raw/master/csl-citation.json"}</w:instrText>
      </w:r>
      <w:r w:rsidR="008B686E" w:rsidRPr="00775B16">
        <w:rPr>
          <w:rFonts w:ascii="Times New Roman" w:eastAsia="Times New Roman" w:hAnsi="Times New Roman" w:cs="Times New Roman"/>
          <w:sz w:val="20"/>
          <w:szCs w:val="20"/>
          <w:vertAlign w:val="superscript"/>
          <w:lang w:eastAsia="pt-BR"/>
        </w:rPr>
        <w:fldChar w:fldCharType="separate"/>
      </w:r>
      <w:r w:rsidR="00076ED6" w:rsidRPr="00775B16">
        <w:rPr>
          <w:rFonts w:ascii="Times New Roman" w:eastAsia="Times New Roman" w:hAnsi="Times New Roman" w:cs="Times New Roman"/>
          <w:noProof/>
          <w:sz w:val="20"/>
          <w:szCs w:val="20"/>
          <w:vertAlign w:val="superscript"/>
          <w:lang w:eastAsia="pt-BR"/>
        </w:rPr>
        <w:t>2</w:t>
      </w:r>
      <w:r w:rsidR="008B686E" w:rsidRPr="00775B16">
        <w:rPr>
          <w:rFonts w:ascii="Times New Roman" w:eastAsia="Times New Roman" w:hAnsi="Times New Roman" w:cs="Times New Roman"/>
          <w:sz w:val="20"/>
          <w:szCs w:val="20"/>
          <w:vertAlign w:val="superscript"/>
          <w:lang w:eastAsia="pt-BR"/>
        </w:rPr>
        <w:fldChar w:fldCharType="end"/>
      </w:r>
      <w:r w:rsidRPr="00284899">
        <w:rPr>
          <w:rFonts w:ascii="Times New Roman" w:eastAsia="Times New Roman" w:hAnsi="Times New Roman" w:cs="Times New Roman"/>
          <w:sz w:val="20"/>
          <w:szCs w:val="20"/>
          <w:lang w:eastAsia="pt-BR"/>
        </w:rPr>
        <w:t>. Neste modo de síntese, a mistura reacional é condicionada em um reator e irradiada com radiação eletromagnética na faixa das micro-ondas. Devido ao caráter oscilatório da radiação de micro-ondas, ocorre o constante realinhamento das moléculas do solvente, com consequente dissipação localizada de calor por fricção. Esta dissipação localizada de calor é responsável pelo aumento da temperatura do meio reacional como um todo, reduzindo a presença de gradientes de temperatura no meio reacional</w:t>
      </w:r>
      <w:r w:rsidR="008B686E" w:rsidRPr="00775B16">
        <w:rPr>
          <w:rFonts w:ascii="Times New Roman" w:eastAsia="Times New Roman" w:hAnsi="Times New Roman" w:cs="Times New Roman"/>
          <w:sz w:val="20"/>
          <w:szCs w:val="20"/>
          <w:vertAlign w:val="superscript"/>
          <w:lang w:eastAsia="pt-BR"/>
        </w:rPr>
        <w:fldChar w:fldCharType="begin" w:fldLock="1"/>
      </w:r>
      <w:r w:rsidR="00076ED6" w:rsidRPr="00775B16">
        <w:rPr>
          <w:rFonts w:ascii="Times New Roman" w:eastAsia="Times New Roman" w:hAnsi="Times New Roman" w:cs="Times New Roman"/>
          <w:sz w:val="20"/>
          <w:szCs w:val="20"/>
          <w:vertAlign w:val="superscript"/>
          <w:lang w:eastAsia="pt-BR"/>
        </w:rPr>
        <w:instrText>ADDIN CSL_CITATION {"citationItems":[{"id":"ITEM-1","itemData":{"DOI":"10.1039/b904689e","ISSN":"14639270","abstract":"Solvent-free microwave-activation, in the liquid phase using an alumina supported V-Sb-O catalyst, affords highly efficient conversion (47%) of glycerol into acrylonitrile under mild conditions, short reaction times and in the absence of any solvent; in addition, it increases selectivity (&gt;80%) compared to conventional thermal activation. © 2009 The Royal Society of Chemistry.","author":[{"dropping-particle":"","family":"Calvino-Casilda","given":"Vanesa","non-dropping-particle":"","parse-names":false,"suffix":""},{"dropping-particle":"","family":"Guerrero-Pérez","given":"M. Olga","non-dropping-particle":"","parse-names":false,"suffix":""},{"dropping-particle":"","family":"Bañares","given":"Miguel A.","non-dropping-particle":"","parse-names":false,"suffix":""}],"container-title":"Green Chemistry","id":"ITEM-1","issue":"7","issued":{"date-parts":[["2009"]]},"page":"939-94","title":"Efficient microwave-promoted acrylonitrile sustainable synthesis from glycerol","type":"article-journal","volume":"11"},"uris":["http://www.mendeley.com/documents/?uuid=4e26ba87-3b29-4eeb-a33a-390d3cc56bef"]}],"mendeley":{"formattedCitation":"&lt;sup&gt;3&lt;/sup&gt;","plainTextFormattedCitation":"3","previouslyFormattedCitation":"&lt;sup&gt;3&lt;/sup&gt;"},"properties":{"noteIndex":0},"schema":"https://github.com/citation-style-language/schema/raw/master/csl-citation.json"}</w:instrText>
      </w:r>
      <w:r w:rsidR="008B686E" w:rsidRPr="00775B16">
        <w:rPr>
          <w:rFonts w:ascii="Times New Roman" w:eastAsia="Times New Roman" w:hAnsi="Times New Roman" w:cs="Times New Roman"/>
          <w:sz w:val="20"/>
          <w:szCs w:val="20"/>
          <w:vertAlign w:val="superscript"/>
          <w:lang w:eastAsia="pt-BR"/>
        </w:rPr>
        <w:fldChar w:fldCharType="separate"/>
      </w:r>
      <w:r w:rsidR="00076ED6" w:rsidRPr="00775B16">
        <w:rPr>
          <w:rFonts w:ascii="Times New Roman" w:eastAsia="Times New Roman" w:hAnsi="Times New Roman" w:cs="Times New Roman"/>
          <w:noProof/>
          <w:sz w:val="20"/>
          <w:szCs w:val="20"/>
          <w:vertAlign w:val="superscript"/>
          <w:lang w:eastAsia="pt-BR"/>
        </w:rPr>
        <w:t>3</w:t>
      </w:r>
      <w:r w:rsidR="008B686E" w:rsidRPr="00775B16">
        <w:rPr>
          <w:rFonts w:ascii="Times New Roman" w:eastAsia="Times New Roman" w:hAnsi="Times New Roman" w:cs="Times New Roman"/>
          <w:sz w:val="20"/>
          <w:szCs w:val="20"/>
          <w:vertAlign w:val="superscript"/>
          <w:lang w:eastAsia="pt-BR"/>
        </w:rPr>
        <w:fldChar w:fldCharType="end"/>
      </w:r>
      <w:r w:rsidRPr="00284899">
        <w:rPr>
          <w:rFonts w:ascii="Times New Roman" w:eastAsia="Times New Roman" w:hAnsi="Times New Roman" w:cs="Times New Roman"/>
          <w:sz w:val="20"/>
          <w:szCs w:val="20"/>
          <w:lang w:eastAsia="pt-BR"/>
        </w:rPr>
        <w:t>.</w:t>
      </w:r>
    </w:p>
    <w:p w14:paraId="2CF7B8D5" w14:textId="77777777" w:rsidR="009C079A" w:rsidRDefault="00284899" w:rsidP="00380AB1">
      <w:pPr>
        <w:ind w:firstLine="708"/>
        <w:jc w:val="both"/>
        <w:rPr>
          <w:rFonts w:ascii="Times New Roman" w:eastAsia="Times New Roman" w:hAnsi="Times New Roman" w:cs="Times New Roman"/>
          <w:sz w:val="20"/>
          <w:szCs w:val="20"/>
          <w:lang w:eastAsia="pt-BR"/>
        </w:rPr>
      </w:pPr>
      <w:r w:rsidRPr="00284899">
        <w:rPr>
          <w:rFonts w:ascii="Times New Roman" w:eastAsia="Times New Roman" w:hAnsi="Times New Roman" w:cs="Times New Roman"/>
          <w:sz w:val="20"/>
          <w:szCs w:val="20"/>
          <w:lang w:eastAsia="pt-BR"/>
        </w:rPr>
        <w:t xml:space="preserve">Ainda, a possibilidade de utilizar solventes com baixa </w:t>
      </w:r>
      <w:r w:rsidR="00F83EB6" w:rsidRPr="00284899">
        <w:rPr>
          <w:rFonts w:ascii="Times New Roman" w:eastAsia="Times New Roman" w:hAnsi="Times New Roman" w:cs="Times New Roman"/>
          <w:sz w:val="20"/>
          <w:szCs w:val="20"/>
          <w:lang w:eastAsia="pt-BR"/>
        </w:rPr>
        <w:t>toxidade e</w:t>
      </w:r>
      <w:r w:rsidRPr="00284899">
        <w:rPr>
          <w:rFonts w:ascii="Times New Roman" w:eastAsia="Times New Roman" w:hAnsi="Times New Roman" w:cs="Times New Roman"/>
          <w:sz w:val="20"/>
          <w:szCs w:val="20"/>
          <w:lang w:eastAsia="pt-BR"/>
        </w:rPr>
        <w:t xml:space="preserve"> baixo consumo energético advindo do eficiente aquecimento homogêneo </w:t>
      </w:r>
      <w:r w:rsidR="00380AB1" w:rsidRPr="00284899">
        <w:rPr>
          <w:rFonts w:ascii="Times New Roman" w:eastAsia="Times New Roman" w:hAnsi="Times New Roman" w:cs="Times New Roman"/>
          <w:sz w:val="20"/>
          <w:szCs w:val="20"/>
          <w:lang w:eastAsia="pt-BR"/>
        </w:rPr>
        <w:t>permite</w:t>
      </w:r>
      <w:r w:rsidRPr="00284899">
        <w:rPr>
          <w:rFonts w:ascii="Times New Roman" w:eastAsia="Times New Roman" w:hAnsi="Times New Roman" w:cs="Times New Roman"/>
          <w:sz w:val="20"/>
          <w:szCs w:val="20"/>
          <w:lang w:eastAsia="pt-BR"/>
        </w:rPr>
        <w:t xml:space="preserve"> classificar esta técnica de síntese como sendo uma tecnologia verde.</w:t>
      </w:r>
    </w:p>
    <w:p w14:paraId="367A8923" w14:textId="77777777" w:rsidR="009C079A" w:rsidRDefault="00284899" w:rsidP="00380AB1">
      <w:pPr>
        <w:ind w:firstLine="708"/>
        <w:jc w:val="both"/>
        <w:rPr>
          <w:rFonts w:ascii="Times New Roman" w:eastAsia="Times New Roman" w:hAnsi="Times New Roman" w:cs="Times New Roman"/>
          <w:sz w:val="20"/>
          <w:szCs w:val="20"/>
          <w:lang w:eastAsia="pt-BR"/>
        </w:rPr>
      </w:pPr>
      <w:r w:rsidRPr="00284899">
        <w:rPr>
          <w:rFonts w:ascii="Times New Roman" w:eastAsia="Times New Roman" w:hAnsi="Times New Roman" w:cs="Times New Roman"/>
          <w:sz w:val="20"/>
          <w:szCs w:val="20"/>
          <w:lang w:eastAsia="pt-BR"/>
        </w:rPr>
        <w:t>Os pontos quânticos de carbono (</w:t>
      </w:r>
      <w:r w:rsidRPr="00A23C52">
        <w:rPr>
          <w:rFonts w:ascii="Times New Roman" w:eastAsia="Times New Roman" w:hAnsi="Times New Roman" w:cs="Times New Roman"/>
          <w:i/>
          <w:sz w:val="20"/>
          <w:szCs w:val="20"/>
          <w:lang w:eastAsia="pt-BR"/>
        </w:rPr>
        <w:t>C-dots</w:t>
      </w:r>
      <w:r w:rsidRPr="00284899">
        <w:rPr>
          <w:rFonts w:ascii="Times New Roman" w:eastAsia="Times New Roman" w:hAnsi="Times New Roman" w:cs="Times New Roman"/>
          <w:sz w:val="20"/>
          <w:szCs w:val="20"/>
          <w:lang w:eastAsia="pt-BR"/>
        </w:rPr>
        <w:t xml:space="preserve">) são </w:t>
      </w:r>
      <w:r w:rsidR="00132D22" w:rsidRPr="00284899">
        <w:rPr>
          <w:rFonts w:ascii="Times New Roman" w:eastAsia="Times New Roman" w:hAnsi="Times New Roman" w:cs="Times New Roman"/>
          <w:sz w:val="20"/>
          <w:szCs w:val="20"/>
          <w:lang w:eastAsia="pt-BR"/>
        </w:rPr>
        <w:t>nano materiais</w:t>
      </w:r>
      <w:r w:rsidRPr="00284899">
        <w:rPr>
          <w:rFonts w:ascii="Times New Roman" w:eastAsia="Times New Roman" w:hAnsi="Times New Roman" w:cs="Times New Roman"/>
          <w:sz w:val="20"/>
          <w:szCs w:val="20"/>
          <w:lang w:eastAsia="pt-BR"/>
        </w:rPr>
        <w:t xml:space="preserve"> carbonáceos (&lt;10nm). Estes materiais, </w:t>
      </w:r>
      <w:r w:rsidRPr="00284899">
        <w:rPr>
          <w:rFonts w:ascii="Times New Roman" w:eastAsia="Times New Roman" w:hAnsi="Times New Roman" w:cs="Times New Roman"/>
          <w:sz w:val="20"/>
          <w:szCs w:val="20"/>
          <w:lang w:eastAsia="pt-BR"/>
        </w:rPr>
        <w:t>apresentam propriedades promissoras: alta estabilidade, biocompatibilidade, baixa toxidade, capacidade de absorver na região UV/visível e fluorescência</w:t>
      </w:r>
      <w:r w:rsidR="008B686E" w:rsidRPr="00775B16">
        <w:rPr>
          <w:rFonts w:ascii="Times New Roman" w:eastAsia="Times New Roman" w:hAnsi="Times New Roman" w:cs="Times New Roman"/>
          <w:sz w:val="20"/>
          <w:szCs w:val="20"/>
          <w:vertAlign w:val="superscript"/>
          <w:lang w:eastAsia="pt-BR"/>
        </w:rPr>
        <w:fldChar w:fldCharType="begin" w:fldLock="1"/>
      </w:r>
      <w:r w:rsidR="00076ED6" w:rsidRPr="00775B16">
        <w:rPr>
          <w:rFonts w:ascii="Times New Roman" w:eastAsia="Times New Roman" w:hAnsi="Times New Roman" w:cs="Times New Roman"/>
          <w:sz w:val="20"/>
          <w:szCs w:val="20"/>
          <w:vertAlign w:val="superscript"/>
          <w:lang w:eastAsia="pt-BR"/>
        </w:rPr>
        <w:instrText>ADDIN CSL_CITATION {"citationItems":[{"id":"ITEM-1","itemData":{"DOI":"10.1016/j.ijpharm.2019.04.055","ISSN":"18733476","PMID":"31015004","abstract":"Carbon dots are a carbonaceous nanomaterial that were discovered accidentally and are now drawing significant attention as a new quantum-sized fluorescent nanoparticle. Carbon dots are biocompatible, non-toxic, photostable, and easily functionalized with good photoluminescence and water solubility. Due to these unique properties, they are used broadly in live cell imaging, catalysis, electronics, biosensing, power, targeted drug delivery, and other biomedical applications. Here, we review the recent development of carbon dots in nanomedicine from their use in drug carriers to imaging agents to multifunctional theranostic systems. Finally, we discuss the challenges and views on next-generation carbon dot-based theranostics for clinical applications.","author":[{"dropping-particle":"","family":"Boakye-Yiadom","given":"Kofi Oti","non-dropping-particle":"","parse-names":false,"suffix":""},{"dropping-particle":"","family":"Kesse","given":"Samuel","non-dropping-particle":"","parse-names":false,"suffix":""},{"dropping-particle":"","family":"Opoku-Damoah","given":"Yaw","non-dropping-particle":"","parse-names":false,"suffix":""},{"dropping-particle":"","family":"Filli","given":"Mensura Sied","non-dropping-particle":"","parse-names":false,"suffix":""},{"dropping-particle":"","family":"Aquib","given":"Md","non-dropping-particle":"","parse-names":false,"suffix":""},{"dropping-particle":"","family":"Joelle","given":"Mily Maviah Bazezy","non-dropping-particle":"","parse-names":false,"suffix":""},{"dropping-particle":"","family":"Farooq","given":"Muhammad Asim","non-dropping-particle":"","parse-names":false,"suffix":""},{"dropping-particle":"","family":"Mavlyanova","given":"Rukhshona","non-dropping-particle":"","parse-names":false,"suffix":""},{"dropping-particle":"","family":"Raza","given":"Faisal","non-dropping-particle":"","parse-names":false,"suffix":""},{"dropping-particle":"","family":"Bavi","given":"Rohit","non-dropping-particle":"","parse-names":false,"suffix":""},{"dropping-particle":"","family":"Wang","given":"Bo","non-dropping-particle":"","parse-names":false,"suffix":""}],"container-title":"International Journal of Pharmaceutics","id":"ITEM-1","issue":"March","issued":{"date-parts":[["2019"]]},"page":"308-317","title":"Carbon dots: Applications in bioimaging and theranostics","type":"article-journal","volume":"564"},"uris":["http://www.mendeley.com/documents/?uuid=bd7f5fe6-33ba-4b8e-a397-c06b764340e4"]}],"mendeley":{"formattedCitation":"&lt;sup&gt;4&lt;/sup&gt;","plainTextFormattedCitation":"4","previouslyFormattedCitation":"&lt;sup&gt;4&lt;/sup&gt;"},"properties":{"noteIndex":0},"schema":"https://github.com/citation-style-language/schema/raw/master/csl-citation.json"}</w:instrText>
      </w:r>
      <w:r w:rsidR="008B686E" w:rsidRPr="00775B16">
        <w:rPr>
          <w:rFonts w:ascii="Times New Roman" w:eastAsia="Times New Roman" w:hAnsi="Times New Roman" w:cs="Times New Roman"/>
          <w:sz w:val="20"/>
          <w:szCs w:val="20"/>
          <w:vertAlign w:val="superscript"/>
          <w:lang w:eastAsia="pt-BR"/>
        </w:rPr>
        <w:fldChar w:fldCharType="separate"/>
      </w:r>
      <w:r w:rsidR="00076ED6" w:rsidRPr="00775B16">
        <w:rPr>
          <w:rFonts w:ascii="Times New Roman" w:eastAsia="Times New Roman" w:hAnsi="Times New Roman" w:cs="Times New Roman"/>
          <w:noProof/>
          <w:sz w:val="20"/>
          <w:szCs w:val="20"/>
          <w:vertAlign w:val="superscript"/>
          <w:lang w:eastAsia="pt-BR"/>
        </w:rPr>
        <w:t>4</w:t>
      </w:r>
      <w:r w:rsidR="008B686E" w:rsidRPr="00775B16">
        <w:rPr>
          <w:rFonts w:ascii="Times New Roman" w:eastAsia="Times New Roman" w:hAnsi="Times New Roman" w:cs="Times New Roman"/>
          <w:sz w:val="20"/>
          <w:szCs w:val="20"/>
          <w:vertAlign w:val="superscript"/>
          <w:lang w:eastAsia="pt-BR"/>
        </w:rPr>
        <w:fldChar w:fldCharType="end"/>
      </w:r>
      <w:r w:rsidRPr="00284899">
        <w:rPr>
          <w:rFonts w:ascii="Times New Roman" w:eastAsia="Times New Roman" w:hAnsi="Times New Roman" w:cs="Times New Roman"/>
          <w:sz w:val="20"/>
          <w:szCs w:val="20"/>
          <w:lang w:eastAsia="pt-BR"/>
        </w:rPr>
        <w:t>. Além destas propriedades, pode-se ressaltar o baixo custo de síntese e possibilidade de controlar as propriedades fotoquímicas do material através de funcionalização, dopagem e associação a outros materiais.</w:t>
      </w:r>
    </w:p>
    <w:p w14:paraId="15EBE1AE" w14:textId="77777777" w:rsidR="009C079A" w:rsidRDefault="00284899" w:rsidP="00380AB1">
      <w:pPr>
        <w:ind w:firstLine="708"/>
        <w:jc w:val="both"/>
        <w:rPr>
          <w:rFonts w:ascii="Times New Roman" w:eastAsia="Times New Roman" w:hAnsi="Times New Roman" w:cs="Times New Roman"/>
          <w:sz w:val="20"/>
          <w:szCs w:val="20"/>
          <w:lang w:eastAsia="pt-BR"/>
        </w:rPr>
      </w:pPr>
      <w:r w:rsidRPr="00284899">
        <w:rPr>
          <w:rFonts w:ascii="Times New Roman" w:eastAsia="Times New Roman" w:hAnsi="Times New Roman" w:cs="Times New Roman"/>
          <w:sz w:val="20"/>
          <w:szCs w:val="20"/>
          <w:lang w:eastAsia="pt-BR"/>
        </w:rPr>
        <w:t xml:space="preserve">Na área fotocatalítica, um dos grandes atrativos dos </w:t>
      </w:r>
      <w:r w:rsidRPr="00A23C52">
        <w:rPr>
          <w:rFonts w:ascii="Times New Roman" w:eastAsia="Times New Roman" w:hAnsi="Times New Roman" w:cs="Times New Roman"/>
          <w:i/>
          <w:sz w:val="20"/>
          <w:szCs w:val="20"/>
          <w:lang w:eastAsia="pt-BR"/>
        </w:rPr>
        <w:t>C-dots</w:t>
      </w:r>
      <w:r w:rsidRPr="00284899">
        <w:rPr>
          <w:rFonts w:ascii="Times New Roman" w:eastAsia="Times New Roman" w:hAnsi="Times New Roman" w:cs="Times New Roman"/>
          <w:sz w:val="20"/>
          <w:szCs w:val="20"/>
          <w:lang w:eastAsia="pt-BR"/>
        </w:rPr>
        <w:t xml:space="preserve"> é justamente a capacidade de agirem como sensibilizadores de semicondutores. Devido a serem formados por estruturas orgânicas semelhantes ao grafeno/óxido de grafeno, apresentam elevada absorção de fótons na faixa de radiação UV-</w:t>
      </w:r>
      <w:r w:rsidR="00F83EB6" w:rsidRPr="00284899">
        <w:rPr>
          <w:rFonts w:ascii="Times New Roman" w:eastAsia="Times New Roman" w:hAnsi="Times New Roman" w:cs="Times New Roman"/>
          <w:sz w:val="20"/>
          <w:szCs w:val="20"/>
          <w:lang w:eastAsia="pt-BR"/>
        </w:rPr>
        <w:t>visível</w:t>
      </w:r>
      <w:r w:rsidRPr="00284899">
        <w:rPr>
          <w:rFonts w:ascii="Times New Roman" w:eastAsia="Times New Roman" w:hAnsi="Times New Roman" w:cs="Times New Roman"/>
          <w:sz w:val="20"/>
          <w:szCs w:val="20"/>
          <w:lang w:eastAsia="pt-BR"/>
        </w:rPr>
        <w:t>. Ainda, devido ao diminuto tamanho, são capazes de separar os pares e</w:t>
      </w:r>
      <w:r w:rsidRPr="00053549">
        <w:rPr>
          <w:rFonts w:ascii="Times New Roman" w:eastAsia="Times New Roman" w:hAnsi="Times New Roman" w:cs="Times New Roman"/>
          <w:sz w:val="20"/>
          <w:szCs w:val="20"/>
          <w:vertAlign w:val="superscript"/>
          <w:lang w:eastAsia="pt-BR"/>
        </w:rPr>
        <w:t>-</w:t>
      </w:r>
      <w:r w:rsidRPr="00284899">
        <w:rPr>
          <w:rFonts w:ascii="Times New Roman" w:eastAsia="Times New Roman" w:hAnsi="Times New Roman" w:cs="Times New Roman"/>
          <w:sz w:val="20"/>
          <w:szCs w:val="20"/>
          <w:lang w:eastAsia="pt-BR"/>
        </w:rPr>
        <w:t>/h</w:t>
      </w:r>
      <w:r w:rsidRPr="00053549">
        <w:rPr>
          <w:rFonts w:ascii="Times New Roman" w:eastAsia="Times New Roman" w:hAnsi="Times New Roman" w:cs="Times New Roman"/>
          <w:sz w:val="20"/>
          <w:szCs w:val="20"/>
          <w:vertAlign w:val="superscript"/>
          <w:lang w:eastAsia="pt-BR"/>
        </w:rPr>
        <w:t>+</w:t>
      </w:r>
      <w:r w:rsidRPr="00284899">
        <w:rPr>
          <w:rFonts w:ascii="Times New Roman" w:eastAsia="Times New Roman" w:hAnsi="Times New Roman" w:cs="Times New Roman"/>
          <w:sz w:val="20"/>
          <w:szCs w:val="20"/>
          <w:lang w:eastAsia="pt-BR"/>
        </w:rPr>
        <w:t xml:space="preserve"> de forma eficiente.</w:t>
      </w:r>
      <w:r w:rsidRPr="00284899">
        <w:rPr>
          <w:rFonts w:ascii="Times New Roman" w:eastAsia="Times New Roman" w:hAnsi="Times New Roman" w:cs="Times New Roman"/>
          <w:sz w:val="20"/>
          <w:szCs w:val="20"/>
          <w:lang w:eastAsia="pt-BR"/>
        </w:rPr>
        <w:tab/>
      </w:r>
    </w:p>
    <w:p w14:paraId="153D7B26" w14:textId="77777777" w:rsidR="00284899" w:rsidRDefault="00284899" w:rsidP="00380AB1">
      <w:pPr>
        <w:ind w:firstLine="708"/>
        <w:jc w:val="both"/>
        <w:rPr>
          <w:rFonts w:ascii="Times New Roman" w:eastAsia="Times New Roman" w:hAnsi="Times New Roman" w:cs="Times New Roman"/>
          <w:sz w:val="20"/>
          <w:szCs w:val="20"/>
          <w:lang w:eastAsia="pt-BR"/>
        </w:rPr>
      </w:pPr>
      <w:r w:rsidRPr="00284899">
        <w:rPr>
          <w:rFonts w:ascii="Times New Roman" w:eastAsia="Times New Roman" w:hAnsi="Times New Roman" w:cs="Times New Roman"/>
          <w:sz w:val="20"/>
          <w:szCs w:val="20"/>
          <w:lang w:eastAsia="pt-BR"/>
        </w:rPr>
        <w:t xml:space="preserve">Assim, os objetivos deste trabalho são estudar a síntese de </w:t>
      </w:r>
      <w:r w:rsidRPr="00A23C52">
        <w:rPr>
          <w:rFonts w:ascii="Times New Roman" w:eastAsia="Times New Roman" w:hAnsi="Times New Roman" w:cs="Times New Roman"/>
          <w:i/>
          <w:sz w:val="20"/>
          <w:szCs w:val="20"/>
          <w:lang w:eastAsia="pt-BR"/>
        </w:rPr>
        <w:t>C-dots</w:t>
      </w:r>
      <w:r w:rsidRPr="00284899">
        <w:rPr>
          <w:rFonts w:ascii="Times New Roman" w:eastAsia="Times New Roman" w:hAnsi="Times New Roman" w:cs="Times New Roman"/>
          <w:sz w:val="20"/>
          <w:szCs w:val="20"/>
          <w:lang w:eastAsia="pt-BR"/>
        </w:rPr>
        <w:t xml:space="preserve"> assistida por </w:t>
      </w:r>
      <w:r w:rsidR="00132D22" w:rsidRPr="00284899">
        <w:rPr>
          <w:rFonts w:ascii="Times New Roman" w:eastAsia="Times New Roman" w:hAnsi="Times New Roman" w:cs="Times New Roman"/>
          <w:sz w:val="20"/>
          <w:szCs w:val="20"/>
          <w:lang w:eastAsia="pt-BR"/>
        </w:rPr>
        <w:t>micro-ondas</w:t>
      </w:r>
      <w:r w:rsidRPr="00284899">
        <w:rPr>
          <w:rFonts w:ascii="Times New Roman" w:eastAsia="Times New Roman" w:hAnsi="Times New Roman" w:cs="Times New Roman"/>
          <w:sz w:val="20"/>
          <w:szCs w:val="20"/>
          <w:lang w:eastAsia="pt-BR"/>
        </w:rPr>
        <w:t xml:space="preserve">, utilizando glicerol como solvente e sulfato cúprico como promotor reacional e utilizar os </w:t>
      </w:r>
      <w:r w:rsidRPr="00A23C52">
        <w:rPr>
          <w:rFonts w:ascii="Times New Roman" w:eastAsia="Times New Roman" w:hAnsi="Times New Roman" w:cs="Times New Roman"/>
          <w:i/>
          <w:sz w:val="20"/>
          <w:szCs w:val="20"/>
          <w:lang w:eastAsia="pt-BR"/>
        </w:rPr>
        <w:t>C-dots</w:t>
      </w:r>
      <w:r w:rsidRPr="00284899">
        <w:rPr>
          <w:rFonts w:ascii="Times New Roman" w:eastAsia="Times New Roman" w:hAnsi="Times New Roman" w:cs="Times New Roman"/>
          <w:sz w:val="20"/>
          <w:szCs w:val="20"/>
          <w:lang w:eastAsia="pt-BR"/>
        </w:rPr>
        <w:t xml:space="preserve"> como agentes sensibilizantes de TiO</w:t>
      </w:r>
      <w:r w:rsidRPr="00A23C52">
        <w:rPr>
          <w:rFonts w:ascii="Times New Roman" w:eastAsia="Times New Roman" w:hAnsi="Times New Roman" w:cs="Times New Roman"/>
          <w:sz w:val="20"/>
          <w:szCs w:val="20"/>
          <w:vertAlign w:val="subscript"/>
          <w:lang w:eastAsia="pt-BR"/>
        </w:rPr>
        <w:t>2</w:t>
      </w:r>
      <w:r w:rsidRPr="00284899">
        <w:rPr>
          <w:rFonts w:ascii="Times New Roman" w:eastAsia="Times New Roman" w:hAnsi="Times New Roman" w:cs="Times New Roman"/>
          <w:sz w:val="20"/>
          <w:szCs w:val="20"/>
          <w:lang w:eastAsia="pt-BR"/>
        </w:rPr>
        <w:t xml:space="preserve"> para produção fotoquímica de H</w:t>
      </w:r>
      <w:r w:rsidRPr="00F904B5">
        <w:rPr>
          <w:rFonts w:ascii="Times New Roman" w:eastAsia="Times New Roman" w:hAnsi="Times New Roman" w:cs="Times New Roman"/>
          <w:sz w:val="20"/>
          <w:szCs w:val="20"/>
          <w:vertAlign w:val="subscript"/>
          <w:lang w:eastAsia="pt-BR"/>
        </w:rPr>
        <w:t>2</w:t>
      </w:r>
      <w:r w:rsidRPr="00284899">
        <w:rPr>
          <w:rFonts w:ascii="Times New Roman" w:eastAsia="Times New Roman" w:hAnsi="Times New Roman" w:cs="Times New Roman"/>
          <w:sz w:val="20"/>
          <w:szCs w:val="20"/>
          <w:lang w:eastAsia="pt-BR"/>
        </w:rPr>
        <w:t xml:space="preserve"> e O</w:t>
      </w:r>
      <w:r w:rsidRPr="00F904B5">
        <w:rPr>
          <w:rFonts w:ascii="Times New Roman" w:eastAsia="Times New Roman" w:hAnsi="Times New Roman" w:cs="Times New Roman"/>
          <w:sz w:val="20"/>
          <w:szCs w:val="20"/>
          <w:vertAlign w:val="subscript"/>
          <w:lang w:eastAsia="pt-BR"/>
        </w:rPr>
        <w:t>2</w:t>
      </w:r>
      <w:r w:rsidRPr="00284899">
        <w:rPr>
          <w:rFonts w:ascii="Times New Roman" w:eastAsia="Times New Roman" w:hAnsi="Times New Roman" w:cs="Times New Roman"/>
          <w:sz w:val="20"/>
          <w:szCs w:val="20"/>
          <w:lang w:eastAsia="pt-BR"/>
        </w:rPr>
        <w:t>.</w:t>
      </w:r>
    </w:p>
    <w:p w14:paraId="72AA175A" w14:textId="77777777" w:rsidR="00EA4E1B" w:rsidRPr="001F25B2" w:rsidRDefault="00EA4E1B" w:rsidP="00284899">
      <w:pPr>
        <w:pStyle w:val="Ttulo2"/>
        <w:rPr>
          <w:rFonts w:ascii="Helvetica" w:hAnsi="Helvetica" w:cs="Helvetica"/>
          <w:sz w:val="24"/>
          <w:szCs w:val="24"/>
        </w:rPr>
      </w:pPr>
      <w:r w:rsidRPr="001F25B2">
        <w:rPr>
          <w:rFonts w:ascii="Helvetica" w:hAnsi="Helvetica" w:cs="Helvetica"/>
          <w:sz w:val="24"/>
          <w:szCs w:val="24"/>
        </w:rPr>
        <w:lastRenderedPageBreak/>
        <w:t>Experimental</w:t>
      </w:r>
    </w:p>
    <w:p w14:paraId="024EBA88" w14:textId="77777777" w:rsidR="00284899" w:rsidRPr="004D1747" w:rsidRDefault="00284899" w:rsidP="00F904B5">
      <w:pPr>
        <w:pStyle w:val="Ttulo3"/>
        <w:numPr>
          <w:ilvl w:val="0"/>
          <w:numId w:val="15"/>
        </w:numPr>
        <w:rPr>
          <w:rFonts w:ascii="Times New Roman" w:hAnsi="Times New Roman" w:cs="Times New Roman"/>
          <w:b/>
          <w:bCs/>
          <w:sz w:val="20"/>
          <w:szCs w:val="20"/>
        </w:rPr>
      </w:pPr>
      <w:r w:rsidRPr="004D1747">
        <w:rPr>
          <w:rFonts w:ascii="Times New Roman" w:hAnsi="Times New Roman" w:cs="Times New Roman"/>
          <w:b/>
          <w:bCs/>
          <w:sz w:val="20"/>
          <w:szCs w:val="20"/>
        </w:rPr>
        <w:t xml:space="preserve">Síntese de </w:t>
      </w:r>
      <w:r w:rsidRPr="004D1747">
        <w:rPr>
          <w:rFonts w:ascii="Times New Roman" w:hAnsi="Times New Roman" w:cs="Times New Roman"/>
          <w:b/>
          <w:bCs/>
          <w:i/>
          <w:sz w:val="20"/>
          <w:szCs w:val="20"/>
        </w:rPr>
        <w:t>C-dots</w:t>
      </w:r>
      <w:r w:rsidRPr="004D1747">
        <w:rPr>
          <w:rFonts w:ascii="Times New Roman" w:hAnsi="Times New Roman" w:cs="Times New Roman"/>
          <w:b/>
          <w:bCs/>
          <w:sz w:val="20"/>
          <w:szCs w:val="20"/>
        </w:rPr>
        <w:t xml:space="preserve"> por micro-ondas </w:t>
      </w:r>
    </w:p>
    <w:p w14:paraId="21569700" w14:textId="77777777" w:rsidR="007F7802" w:rsidRPr="000A57D6" w:rsidRDefault="000A57D6" w:rsidP="000A57D6">
      <w:pPr>
        <w:ind w:firstLine="708"/>
        <w:jc w:val="both"/>
        <w:rPr>
          <w:rFonts w:ascii="Times New Roman" w:eastAsia="Times New Roman" w:hAnsi="Times New Roman" w:cs="Times New Roman"/>
          <w:sz w:val="20"/>
          <w:szCs w:val="20"/>
          <w:lang w:eastAsia="pt-BR"/>
        </w:rPr>
      </w:pPr>
      <w:r w:rsidRPr="000A57D6">
        <w:rPr>
          <w:rFonts w:ascii="Times New Roman" w:eastAsia="Times New Roman" w:hAnsi="Times New Roman" w:cs="Times New Roman"/>
          <w:sz w:val="20"/>
          <w:szCs w:val="20"/>
          <w:lang w:eastAsia="pt-BR"/>
        </w:rPr>
        <w:t xml:space="preserve">A síntese dos </w:t>
      </w:r>
      <w:r w:rsidRPr="008B3BCE">
        <w:rPr>
          <w:rFonts w:ascii="Times New Roman" w:eastAsia="Times New Roman" w:hAnsi="Times New Roman" w:cs="Times New Roman"/>
          <w:i/>
          <w:sz w:val="20"/>
          <w:szCs w:val="20"/>
          <w:lang w:eastAsia="pt-BR"/>
        </w:rPr>
        <w:t>C-dots</w:t>
      </w:r>
      <w:r w:rsidRPr="000A57D6">
        <w:rPr>
          <w:rFonts w:ascii="Times New Roman" w:eastAsia="Times New Roman" w:hAnsi="Times New Roman" w:cs="Times New Roman"/>
          <w:sz w:val="20"/>
          <w:szCs w:val="20"/>
          <w:lang w:eastAsia="pt-BR"/>
        </w:rPr>
        <w:t xml:space="preserve"> foi realizada por meio de micro-ondas, seguindo os seguintes passos: CuSO</w:t>
      </w:r>
      <w:r w:rsidRPr="00BA224E">
        <w:rPr>
          <w:rFonts w:ascii="Times New Roman" w:eastAsia="Times New Roman" w:hAnsi="Times New Roman" w:cs="Times New Roman"/>
          <w:sz w:val="20"/>
          <w:szCs w:val="20"/>
          <w:vertAlign w:val="subscript"/>
          <w:lang w:eastAsia="pt-BR"/>
        </w:rPr>
        <w:t>4</w:t>
      </w:r>
      <w:r w:rsidRPr="000A57D6">
        <w:rPr>
          <w:rFonts w:ascii="Times New Roman" w:eastAsia="Times New Roman" w:hAnsi="Times New Roman" w:cs="Times New Roman"/>
          <w:sz w:val="20"/>
          <w:szCs w:val="20"/>
          <w:lang w:eastAsia="pt-BR"/>
        </w:rPr>
        <w:t xml:space="preserve"> foi dissolvido em 15 mL de glicerol, permitindo obter diferentes concentrações (0,5-10 mM). Em seguida, a solução foi transferida para um reator de Teflon fechado e irradiada por 130 </w:t>
      </w:r>
      <w:r w:rsidR="004D1747">
        <w:rPr>
          <w:rFonts w:ascii="Times New Roman" w:eastAsia="Times New Roman" w:hAnsi="Times New Roman" w:cs="Times New Roman"/>
          <w:sz w:val="20"/>
          <w:szCs w:val="20"/>
          <w:lang w:eastAsia="pt-BR"/>
        </w:rPr>
        <w:t>s</w:t>
      </w:r>
      <w:r w:rsidRPr="000A57D6">
        <w:rPr>
          <w:rFonts w:ascii="Times New Roman" w:eastAsia="Times New Roman" w:hAnsi="Times New Roman" w:cs="Times New Roman"/>
          <w:sz w:val="20"/>
          <w:szCs w:val="20"/>
          <w:lang w:eastAsia="pt-BR"/>
        </w:rPr>
        <w:t xml:space="preserve"> em um micro-ondas convencional com frequência de 2,45 GHz e potência de 750W</w:t>
      </w:r>
      <w:r w:rsidR="008B686E">
        <w:rPr>
          <w:rFonts w:ascii="Times New Roman" w:eastAsia="Times New Roman" w:hAnsi="Times New Roman" w:cs="Times New Roman"/>
          <w:sz w:val="20"/>
          <w:szCs w:val="20"/>
          <w:lang w:eastAsia="pt-BR"/>
        </w:rPr>
        <w:fldChar w:fldCharType="begin" w:fldLock="1"/>
      </w:r>
      <w:r w:rsidR="006B5516">
        <w:rPr>
          <w:rFonts w:ascii="Times New Roman" w:eastAsia="Times New Roman" w:hAnsi="Times New Roman" w:cs="Times New Roman"/>
          <w:sz w:val="20"/>
          <w:szCs w:val="20"/>
          <w:lang w:eastAsia="pt-BR"/>
        </w:rPr>
        <w:instrText>ADDIN CSL_CITATION {"citationItems":[{"id":"ITEM-1","itemData":{"DOI":"10.1021/acssuschemeng.7b03848","ISSN":"21680485","abstract":"A lignocellulosic residue from the pulp and paper industry (primary sludge) was employed to obtain carbon-based fluorescent nanomaterials. The unprecedented preparation of the carbon quantum dots (CQDs) was carried out using a microwave-assisted reaction catalyzed by a solid acid catalyst, which induced the formation of CQDs. The obtained CDQs were fully characterized using a number of analytical techniques. HR-TEM images depicted particle sizes of average diameter value of 17.5 nm. UV-visible spectra displayed a characteristic peak at 325 nm associated with the formation of CQDs. Fluorescence measurements recorded at 360 nm (excitation wavelength) exhibited an emission band at ca. 435 nm. This emission signal turned out to be dependent on the excitation wavelength that further confirmed the presence of CQDs.","author":[{"dropping-particle":"","family":"Rodríguez-Padrón","given":"Daily","non-dropping-particle":"","parse-names":false,"suffix":""},{"dropping-particle":"","family":"Algarra","given":"Manuel","non-dropping-particle":"","parse-names":false,"suffix":""},{"dropping-particle":"","family":"Tarelho","given":"Luis A.C.","non-dropping-particle":"","parse-names":false,"suffix":""},{"dropping-particle":"","family":"Frade","given":"Jorge","non-dropping-particle":"","parse-names":false,"suffix":""},{"dropping-particle":"","family":"Franco","given":"Ana","non-dropping-particle":"","parse-names":false,"suffix":""},{"dropping-particle":"","family":"Miguel","given":"Gustavo","non-dropping-particle":"De","parse-names":false,"suffix":""},{"dropping-particle":"","family":"Jiménez","given":"José","non-dropping-particle":"","parse-names":false,"suffix":""},{"dropping-particle":"","family":"Rodríguez-Castellón","given":"Enrique","non-dropping-particle":"","parse-names":false,"suffix":""},{"dropping-particle":"","family":"Luque","given":"Rafael","non-dropping-particle":"","parse-names":false,"suffix":""}],"container-title":"ACS Sustainable Chemistry and Engineering","id":"ITEM-1","issue":"6","issued":{"date-parts":[["2018"]]},"page":"7200-7205","title":"Catalyzed Microwave-Assisted Preparation of Carbon Quantum Dots from Lignocellulosic Residues","type":"article-journal","volume":"6"},"uris":["http://www.mendeley.com/documents/?uuid=6d4704c2-df6e-4050-a691-267a3a8137c7"]}],"mendeley":{"formattedCitation":"&lt;sup&gt;5&lt;/sup&gt;","plainTextFormattedCitation":"5","previouslyFormattedCitation":"&lt;sup&gt;5&lt;/sup&gt;"},"properties":{"noteIndex":0},"schema":"https://github.com/citation-style-language/schema/raw/master/csl-citation.json"}</w:instrText>
      </w:r>
      <w:r w:rsidR="008B686E">
        <w:rPr>
          <w:rFonts w:ascii="Times New Roman" w:eastAsia="Times New Roman" w:hAnsi="Times New Roman" w:cs="Times New Roman"/>
          <w:sz w:val="20"/>
          <w:szCs w:val="20"/>
          <w:lang w:eastAsia="pt-BR"/>
        </w:rPr>
        <w:fldChar w:fldCharType="separate"/>
      </w:r>
      <w:r w:rsidR="006B5516" w:rsidRPr="006B5516">
        <w:rPr>
          <w:rFonts w:ascii="Times New Roman" w:eastAsia="Times New Roman" w:hAnsi="Times New Roman" w:cs="Times New Roman"/>
          <w:noProof/>
          <w:sz w:val="20"/>
          <w:szCs w:val="20"/>
          <w:vertAlign w:val="superscript"/>
          <w:lang w:eastAsia="pt-BR"/>
        </w:rPr>
        <w:t>5</w:t>
      </w:r>
      <w:r w:rsidR="008B686E">
        <w:rPr>
          <w:rFonts w:ascii="Times New Roman" w:eastAsia="Times New Roman" w:hAnsi="Times New Roman" w:cs="Times New Roman"/>
          <w:sz w:val="20"/>
          <w:szCs w:val="20"/>
          <w:lang w:eastAsia="pt-BR"/>
        </w:rPr>
        <w:fldChar w:fldCharType="end"/>
      </w:r>
      <w:r w:rsidRPr="000A57D6">
        <w:rPr>
          <w:rFonts w:ascii="Times New Roman" w:eastAsia="Times New Roman" w:hAnsi="Times New Roman" w:cs="Times New Roman"/>
          <w:sz w:val="20"/>
          <w:szCs w:val="20"/>
          <w:lang w:eastAsia="pt-BR"/>
        </w:rPr>
        <w:t xml:space="preserve">. Após a irradiação, a solução de síntese foi transferida para frascos fechados e armazenada no escuro. Posteriormente, para a caracterização por espectroscopia de fluorescência molecular, 1 mL da solução de síntese contendo os </w:t>
      </w:r>
      <w:r w:rsidRPr="008B3BCE">
        <w:rPr>
          <w:rFonts w:ascii="Times New Roman" w:eastAsia="Times New Roman" w:hAnsi="Times New Roman" w:cs="Times New Roman"/>
          <w:i/>
          <w:sz w:val="20"/>
          <w:szCs w:val="20"/>
          <w:lang w:eastAsia="pt-BR"/>
        </w:rPr>
        <w:t>C-dots</w:t>
      </w:r>
      <w:r w:rsidRPr="000A57D6">
        <w:rPr>
          <w:rFonts w:ascii="Times New Roman" w:eastAsia="Times New Roman" w:hAnsi="Times New Roman" w:cs="Times New Roman"/>
          <w:sz w:val="20"/>
          <w:szCs w:val="20"/>
          <w:lang w:eastAsia="pt-BR"/>
        </w:rPr>
        <w:t xml:space="preserve"> foi dissolvid</w:t>
      </w:r>
      <w:r w:rsidR="00F904B5">
        <w:rPr>
          <w:rFonts w:ascii="Times New Roman" w:eastAsia="Times New Roman" w:hAnsi="Times New Roman" w:cs="Times New Roman"/>
          <w:sz w:val="20"/>
          <w:szCs w:val="20"/>
          <w:lang w:eastAsia="pt-BR"/>
        </w:rPr>
        <w:t>a</w:t>
      </w:r>
      <w:r w:rsidRPr="000A57D6">
        <w:rPr>
          <w:rFonts w:ascii="Times New Roman" w:eastAsia="Times New Roman" w:hAnsi="Times New Roman" w:cs="Times New Roman"/>
          <w:sz w:val="20"/>
          <w:szCs w:val="20"/>
          <w:lang w:eastAsia="pt-BR"/>
        </w:rPr>
        <w:t xml:space="preserve"> em 50 mL de água deionizada.</w:t>
      </w:r>
    </w:p>
    <w:p w14:paraId="11EB9932" w14:textId="77777777" w:rsidR="0035736C" w:rsidRPr="004D1747" w:rsidRDefault="007F7802" w:rsidP="00F904B5">
      <w:pPr>
        <w:pStyle w:val="Ttulo3"/>
        <w:numPr>
          <w:ilvl w:val="0"/>
          <w:numId w:val="15"/>
        </w:numPr>
        <w:rPr>
          <w:rFonts w:ascii="Times New Roman" w:hAnsi="Times New Roman" w:cs="Times New Roman"/>
          <w:b/>
          <w:bCs/>
          <w:sz w:val="20"/>
          <w:szCs w:val="20"/>
        </w:rPr>
      </w:pPr>
      <w:r w:rsidRPr="004D1747">
        <w:rPr>
          <w:rFonts w:ascii="Times New Roman" w:hAnsi="Times New Roman" w:cs="Times New Roman"/>
          <w:b/>
          <w:bCs/>
          <w:sz w:val="20"/>
          <w:szCs w:val="20"/>
        </w:rPr>
        <w:t>Impregnação de TiO</w:t>
      </w:r>
      <w:r w:rsidRPr="004D1747">
        <w:rPr>
          <w:rFonts w:ascii="Times New Roman" w:eastAsia="Times New Roman" w:hAnsi="Times New Roman" w:cs="Times New Roman"/>
          <w:b/>
          <w:bCs/>
          <w:sz w:val="20"/>
          <w:szCs w:val="20"/>
          <w:vertAlign w:val="subscript"/>
          <w:lang w:eastAsia="pt-BR"/>
        </w:rPr>
        <w:t>2</w:t>
      </w:r>
      <w:r w:rsidRPr="004D1747">
        <w:rPr>
          <w:rFonts w:ascii="Times New Roman" w:hAnsi="Times New Roman" w:cs="Times New Roman"/>
          <w:b/>
          <w:bCs/>
          <w:sz w:val="20"/>
          <w:szCs w:val="20"/>
        </w:rPr>
        <w:t xml:space="preserve">NP’s com </w:t>
      </w:r>
      <w:r w:rsidRPr="004D1747">
        <w:rPr>
          <w:rFonts w:ascii="Times New Roman" w:hAnsi="Times New Roman" w:cs="Times New Roman"/>
          <w:b/>
          <w:bCs/>
          <w:i/>
          <w:iCs/>
          <w:sz w:val="20"/>
          <w:szCs w:val="20"/>
        </w:rPr>
        <w:t>C-dots</w:t>
      </w:r>
      <w:r w:rsidRPr="004D1747">
        <w:rPr>
          <w:rFonts w:ascii="Times New Roman" w:hAnsi="Times New Roman" w:cs="Times New Roman"/>
          <w:b/>
          <w:bCs/>
          <w:sz w:val="20"/>
          <w:szCs w:val="20"/>
        </w:rPr>
        <w:t xml:space="preserve"> (</w:t>
      </w:r>
      <w:r w:rsidRPr="004D1747">
        <w:rPr>
          <w:rFonts w:ascii="Times New Roman" w:hAnsi="Times New Roman" w:cs="Times New Roman"/>
          <w:b/>
          <w:bCs/>
          <w:color w:val="000000" w:themeColor="text1"/>
          <w:kern w:val="24"/>
          <w:sz w:val="20"/>
          <w:szCs w:val="20"/>
        </w:rPr>
        <w:t>P25-</w:t>
      </w:r>
      <w:r w:rsidR="00F904B5" w:rsidRPr="004D1747">
        <w:rPr>
          <w:rFonts w:ascii="Times New Roman" w:hAnsi="Times New Roman" w:cs="Times New Roman"/>
          <w:b/>
          <w:bCs/>
          <w:color w:val="000000" w:themeColor="text1"/>
          <w:kern w:val="24"/>
          <w:sz w:val="20"/>
          <w:szCs w:val="20"/>
        </w:rPr>
        <w:t>C</w:t>
      </w:r>
      <w:r w:rsidRPr="004D1747">
        <w:rPr>
          <w:rFonts w:ascii="Times New Roman" w:hAnsi="Times New Roman" w:cs="Times New Roman"/>
          <w:b/>
          <w:bCs/>
          <w:color w:val="000000" w:themeColor="text1"/>
          <w:kern w:val="24"/>
          <w:sz w:val="20"/>
          <w:szCs w:val="20"/>
        </w:rPr>
        <w:t>QDs</w:t>
      </w:r>
      <w:r w:rsidRPr="004D1747">
        <w:rPr>
          <w:rFonts w:ascii="Times New Roman" w:hAnsi="Times New Roman" w:cs="Times New Roman"/>
          <w:b/>
          <w:bCs/>
          <w:sz w:val="20"/>
          <w:szCs w:val="20"/>
        </w:rPr>
        <w:t>)</w:t>
      </w:r>
    </w:p>
    <w:p w14:paraId="1660D481" w14:textId="77777777" w:rsidR="000A57D6" w:rsidRPr="000A57D6" w:rsidRDefault="000A57D6" w:rsidP="000A57D6">
      <w:pPr>
        <w:ind w:firstLine="708"/>
        <w:jc w:val="both"/>
        <w:rPr>
          <w:rFonts w:ascii="Times New Roman" w:eastAsia="Times New Roman" w:hAnsi="Times New Roman" w:cs="Times New Roman"/>
          <w:sz w:val="20"/>
          <w:szCs w:val="20"/>
          <w:lang w:eastAsia="pt-BR"/>
        </w:rPr>
      </w:pPr>
      <w:r w:rsidRPr="000A57D6">
        <w:rPr>
          <w:rFonts w:ascii="Times New Roman" w:eastAsia="Times New Roman" w:hAnsi="Times New Roman" w:cs="Times New Roman"/>
          <w:sz w:val="20"/>
          <w:szCs w:val="20"/>
          <w:lang w:eastAsia="pt-BR"/>
        </w:rPr>
        <w:t xml:space="preserve">O fototocatalisador impregnado com os </w:t>
      </w:r>
      <w:r w:rsidRPr="008B3BCE">
        <w:rPr>
          <w:rFonts w:ascii="Times New Roman" w:eastAsia="Times New Roman" w:hAnsi="Times New Roman" w:cs="Times New Roman"/>
          <w:i/>
          <w:sz w:val="20"/>
          <w:szCs w:val="20"/>
          <w:lang w:eastAsia="pt-BR"/>
        </w:rPr>
        <w:t>C-dots</w:t>
      </w:r>
      <w:r w:rsidRPr="000A57D6">
        <w:rPr>
          <w:rFonts w:ascii="Times New Roman" w:eastAsia="Times New Roman" w:hAnsi="Times New Roman" w:cs="Times New Roman"/>
          <w:sz w:val="20"/>
          <w:szCs w:val="20"/>
          <w:lang w:eastAsia="pt-BR"/>
        </w:rPr>
        <w:t xml:space="preserve"> foi preparado através das seguintes etapas: </w:t>
      </w:r>
      <w:r w:rsidR="007F796D">
        <w:rPr>
          <w:rFonts w:ascii="Times New Roman" w:eastAsia="Times New Roman" w:hAnsi="Times New Roman" w:cs="Times New Roman"/>
          <w:sz w:val="20"/>
          <w:szCs w:val="20"/>
          <w:lang w:eastAsia="pt-BR"/>
        </w:rPr>
        <w:t>A</w:t>
      </w:r>
      <w:r w:rsidRPr="000A57D6">
        <w:rPr>
          <w:rFonts w:ascii="Times New Roman" w:eastAsia="Times New Roman" w:hAnsi="Times New Roman" w:cs="Times New Roman"/>
          <w:sz w:val="20"/>
          <w:szCs w:val="20"/>
          <w:lang w:eastAsia="pt-BR"/>
        </w:rPr>
        <w:t xml:space="preserve">dicionou-se 200 mg do fototocatalisador comercial P25 à solução de síntese contendo </w:t>
      </w:r>
      <w:r>
        <w:rPr>
          <w:rFonts w:ascii="Times New Roman" w:eastAsia="Times New Roman" w:hAnsi="Times New Roman" w:cs="Times New Roman"/>
          <w:sz w:val="20"/>
          <w:szCs w:val="20"/>
          <w:lang w:eastAsia="pt-BR"/>
        </w:rPr>
        <w:t>Cdots (CuSO</w:t>
      </w:r>
      <w:r w:rsidRPr="00BA224E">
        <w:rPr>
          <w:rFonts w:ascii="Times New Roman" w:eastAsia="Times New Roman" w:hAnsi="Times New Roman" w:cs="Times New Roman"/>
          <w:sz w:val="20"/>
          <w:szCs w:val="20"/>
          <w:vertAlign w:val="subscript"/>
          <w:lang w:eastAsia="pt-BR"/>
        </w:rPr>
        <w:t>4</w:t>
      </w:r>
      <w:r>
        <w:rPr>
          <w:rFonts w:ascii="Times New Roman" w:eastAsia="Times New Roman" w:hAnsi="Times New Roman" w:cs="Times New Roman"/>
          <w:sz w:val="20"/>
          <w:szCs w:val="20"/>
          <w:lang w:eastAsia="pt-BR"/>
        </w:rPr>
        <w:t>=5mM)</w:t>
      </w:r>
      <w:r w:rsidRPr="000A57D6">
        <w:rPr>
          <w:rFonts w:ascii="Times New Roman" w:eastAsia="Times New Roman" w:hAnsi="Times New Roman" w:cs="Times New Roman"/>
          <w:sz w:val="20"/>
          <w:szCs w:val="20"/>
          <w:lang w:eastAsia="pt-BR"/>
        </w:rPr>
        <w:t xml:space="preserve"> em diferentes proporções mássicas, variando de uma razão P25:</w:t>
      </w:r>
      <w:r w:rsidRPr="008B3BCE">
        <w:rPr>
          <w:rFonts w:ascii="Times New Roman" w:eastAsia="Times New Roman" w:hAnsi="Times New Roman" w:cs="Times New Roman"/>
          <w:i/>
          <w:sz w:val="20"/>
          <w:szCs w:val="20"/>
          <w:lang w:eastAsia="pt-BR"/>
        </w:rPr>
        <w:t>C-dots</w:t>
      </w:r>
      <w:r w:rsidRPr="000A57D6">
        <w:rPr>
          <w:rFonts w:ascii="Times New Roman" w:eastAsia="Times New Roman" w:hAnsi="Times New Roman" w:cs="Times New Roman"/>
          <w:sz w:val="20"/>
          <w:szCs w:val="20"/>
          <w:lang w:eastAsia="pt-BR"/>
        </w:rPr>
        <w:t xml:space="preserve"> de 1:0 a 1:10. A mistura resultante foi suspensa em 50 mL de água deionizada e agitada durante toda a noite. Após o período de agitação, o material sólido foi recuperado por filtração e submetido à secagem em estufa a 100 °C por 24 horas. Essas etapas visaram a obtenção do fototocatalisador impregnado com os </w:t>
      </w:r>
      <w:r w:rsidRPr="00BA224E">
        <w:rPr>
          <w:rFonts w:ascii="Times New Roman" w:eastAsia="Times New Roman" w:hAnsi="Times New Roman" w:cs="Times New Roman"/>
          <w:i/>
          <w:iCs/>
          <w:sz w:val="20"/>
          <w:szCs w:val="20"/>
          <w:lang w:eastAsia="pt-BR"/>
        </w:rPr>
        <w:t>C-dots</w:t>
      </w:r>
      <w:r w:rsidRPr="000A57D6">
        <w:rPr>
          <w:rFonts w:ascii="Times New Roman" w:eastAsia="Times New Roman" w:hAnsi="Times New Roman" w:cs="Times New Roman"/>
          <w:sz w:val="20"/>
          <w:szCs w:val="20"/>
          <w:lang w:eastAsia="pt-BR"/>
        </w:rPr>
        <w:t xml:space="preserve"> para uso em experimentos posteriores</w:t>
      </w:r>
      <w:r w:rsidR="008B686E">
        <w:rPr>
          <w:rFonts w:ascii="Times New Roman" w:eastAsia="Times New Roman" w:hAnsi="Times New Roman" w:cs="Times New Roman"/>
          <w:sz w:val="20"/>
          <w:szCs w:val="20"/>
          <w:lang w:eastAsia="pt-BR"/>
        </w:rPr>
        <w:fldChar w:fldCharType="begin" w:fldLock="1"/>
      </w:r>
      <w:r w:rsidR="00B91793">
        <w:rPr>
          <w:rFonts w:ascii="Times New Roman" w:eastAsia="Times New Roman" w:hAnsi="Times New Roman" w:cs="Times New Roman"/>
          <w:sz w:val="20"/>
          <w:szCs w:val="20"/>
          <w:lang w:eastAsia="pt-BR"/>
        </w:rPr>
        <w:instrText>ADDIN CSL_CITATION {"citationItems":[{"id":"ITEM-1","itemData":{"DOI":"10.1088/2053-1591/aacbb9","ISSN":"2053-1591","abstract":"In situ synthesized carbon quantum dot (CQD)-titanium dioxide (TiO2) nanostructures were found to exhibit excellent photocatalytic dye degradation properties. CQDs were synthesized by solvothermal decomposition of PEG in basic pHin presence ofNaOHand their morphology and photophysical properties were studied. Nanostructures were produced by synthesizing CQDs in the presence of (a) commercial TiO2 [CQD/TiO2-P25] and (b) TiO2 precursor [CQD/TiO2] to obtain cosynthesized nanostructures. The photocatalytic properties of the hetero-structures, was also studied and compared with those of commercial TiO2-P25 and synthesized TiO2. The photocatalytic degradation rates of methylene blue were found to rise in the order of TiO2-P25 (2.00 × 10-3 min-1), synthesized TiO2 (6.7 × 10-3 min-1), CQD/TiO2-P25 (1.31 × 10-2 min-1) andCQD/TiO2 (3.6 × 10-2 min-1) respectively. The highest degradation rate forCQD/TiO2 among the samples is attributed to the superior interface between the CQDs and the TiO2, leading to higher interfacial charge transfer. The observed 18-fold increase in degradation rate forCQD/TiO2 over commercial TiO2-P25 photocatalyst and the over two-fold increase overCQD/TiO2-P25 photocatalyst, has significant techno-commercial implications, makingCQD/TiO2 a promising photocatalyst.","author":[{"dropping-particle":"","family":"Kumar","given":"M. Sathish","non-dropping-particle":"","parse-names":false,"suffix":""},{"dropping-particle":"","family":"Yasoda","given":"K. Yamini","non-dropping-particle":"","parse-names":false,"suffix":""},{"dropping-particle":"","family":"Kumaresan","given":"D.","non-dropping-particle":"","parse-names":false,"suffix":""},{"dropping-particle":"","family":"Kothurkar","given":"Nikhil K.","non-dropping-particle":"","parse-names":false,"suffix":""},{"dropping-particle":"","family":"Batabyal","given":"Sudip K.","non-dropping-particle":"","parse-names":false,"suffix":""}],"container-title":"Materials Research Express","id":"ITEM-1","issue":"7","issued":{"date-parts":[["2018","7","4"]]},"page":"075502","publisher":"IOP Publishing","title":"TiO 2 -carbon quantum dots (CQD) nanohybrid: enhanced photocatalytic activity","type":"article-journal","volume":"5"},"uris":["http://www.mendeley.com/documents/?uuid=41d23848-787b-4409-a2d8-4f93a932e39a"]}],"mendeley":{"formattedCitation":"&lt;sup&gt;6&lt;/sup&gt;","plainTextFormattedCitation":"6","previouslyFormattedCitation":"&lt;sup&gt;6&lt;/sup&gt;"},"properties":{"noteIndex":0},"schema":"https://github.com/citation-style-language/schema/raw/master/csl-citation.json"}</w:instrText>
      </w:r>
      <w:r w:rsidR="008B686E">
        <w:rPr>
          <w:rFonts w:ascii="Times New Roman" w:eastAsia="Times New Roman" w:hAnsi="Times New Roman" w:cs="Times New Roman"/>
          <w:sz w:val="20"/>
          <w:szCs w:val="20"/>
          <w:lang w:eastAsia="pt-BR"/>
        </w:rPr>
        <w:fldChar w:fldCharType="separate"/>
      </w:r>
      <w:r w:rsidR="006B5516" w:rsidRPr="006B5516">
        <w:rPr>
          <w:rFonts w:ascii="Times New Roman" w:eastAsia="Times New Roman" w:hAnsi="Times New Roman" w:cs="Times New Roman"/>
          <w:noProof/>
          <w:sz w:val="20"/>
          <w:szCs w:val="20"/>
          <w:vertAlign w:val="superscript"/>
          <w:lang w:eastAsia="pt-BR"/>
        </w:rPr>
        <w:t>6</w:t>
      </w:r>
      <w:r w:rsidR="008B686E">
        <w:rPr>
          <w:rFonts w:ascii="Times New Roman" w:eastAsia="Times New Roman" w:hAnsi="Times New Roman" w:cs="Times New Roman"/>
          <w:sz w:val="20"/>
          <w:szCs w:val="20"/>
          <w:lang w:eastAsia="pt-BR"/>
        </w:rPr>
        <w:fldChar w:fldCharType="end"/>
      </w:r>
      <w:r w:rsidRPr="000A57D6">
        <w:rPr>
          <w:rFonts w:ascii="Times New Roman" w:eastAsia="Times New Roman" w:hAnsi="Times New Roman" w:cs="Times New Roman"/>
          <w:sz w:val="20"/>
          <w:szCs w:val="20"/>
          <w:lang w:eastAsia="pt-BR"/>
        </w:rPr>
        <w:t>.</w:t>
      </w:r>
    </w:p>
    <w:p w14:paraId="1BC51B54" w14:textId="77777777" w:rsidR="0040165D" w:rsidRPr="004D1747" w:rsidRDefault="002E0551" w:rsidP="00F904B5">
      <w:pPr>
        <w:pStyle w:val="Ttulo3"/>
        <w:numPr>
          <w:ilvl w:val="0"/>
          <w:numId w:val="15"/>
        </w:numPr>
        <w:ind w:left="708"/>
        <w:rPr>
          <w:rFonts w:ascii="Times New Roman" w:hAnsi="Times New Roman" w:cs="Times New Roman"/>
          <w:b/>
          <w:bCs/>
          <w:sz w:val="20"/>
          <w:szCs w:val="20"/>
        </w:rPr>
      </w:pPr>
      <w:r w:rsidRPr="004D1747">
        <w:rPr>
          <w:rFonts w:ascii="Times New Roman" w:hAnsi="Times New Roman" w:cs="Times New Roman"/>
          <w:b/>
          <w:bCs/>
          <w:sz w:val="20"/>
          <w:szCs w:val="20"/>
        </w:rPr>
        <w:t>T</w:t>
      </w:r>
      <w:r w:rsidR="00284899" w:rsidRPr="004D1747">
        <w:rPr>
          <w:rFonts w:ascii="Times New Roman" w:hAnsi="Times New Roman" w:cs="Times New Roman"/>
          <w:b/>
          <w:bCs/>
          <w:sz w:val="20"/>
          <w:szCs w:val="20"/>
        </w:rPr>
        <w:t>estes fotocatalíticos</w:t>
      </w:r>
    </w:p>
    <w:p w14:paraId="73B61D69" w14:textId="77777777" w:rsidR="007F796D" w:rsidRDefault="007F796D" w:rsidP="007F796D">
      <w:pPr>
        <w:ind w:firstLine="708"/>
        <w:jc w:val="both"/>
        <w:rPr>
          <w:rFonts w:ascii="Times New Roman" w:eastAsia="Times New Roman" w:hAnsi="Times New Roman" w:cs="Times New Roman"/>
          <w:sz w:val="20"/>
          <w:szCs w:val="20"/>
          <w:lang w:eastAsia="pt-BR"/>
        </w:rPr>
      </w:pPr>
      <w:r w:rsidRPr="007F796D">
        <w:rPr>
          <w:rFonts w:ascii="Times New Roman" w:eastAsia="Times New Roman" w:hAnsi="Times New Roman" w:cs="Times New Roman"/>
          <w:sz w:val="20"/>
          <w:szCs w:val="20"/>
          <w:lang w:eastAsia="pt-BR"/>
        </w:rPr>
        <w:t>Nos ensaios fotocatalíticos, os P25-CQDs foram dissolvidos em água deionizada, tendo uma concentração fixa de 1 g/L. O metanol foi adicionado à solução como agente de sacrifício, seguindo uma proporção fixa de MeOH:</w:t>
      </w:r>
      <w:r w:rsidRPr="00BA224E">
        <w:rPr>
          <w:rFonts w:ascii="Times New Roman" w:eastAsia="Times New Roman" w:hAnsi="Times New Roman" w:cs="Times New Roman"/>
          <w:sz w:val="20"/>
          <w:szCs w:val="20"/>
          <w:lang w:eastAsia="pt-BR"/>
        </w:rPr>
        <w:t>H</w:t>
      </w:r>
      <w:r w:rsidRPr="00BA224E">
        <w:rPr>
          <w:rFonts w:ascii="Times New Roman" w:eastAsia="Times New Roman" w:hAnsi="Times New Roman" w:cs="Times New Roman"/>
          <w:sz w:val="20"/>
          <w:szCs w:val="20"/>
          <w:vertAlign w:val="subscript"/>
          <w:lang w:eastAsia="pt-BR"/>
        </w:rPr>
        <w:t>2</w:t>
      </w:r>
      <w:r w:rsidRPr="00BA224E">
        <w:rPr>
          <w:rFonts w:ascii="Times New Roman" w:eastAsia="Times New Roman" w:hAnsi="Times New Roman" w:cs="Times New Roman"/>
          <w:sz w:val="20"/>
          <w:szCs w:val="20"/>
          <w:lang w:eastAsia="pt-BR"/>
        </w:rPr>
        <w:t>O</w:t>
      </w:r>
      <w:r w:rsidRPr="007F796D">
        <w:rPr>
          <w:rFonts w:ascii="Times New Roman" w:eastAsia="Times New Roman" w:hAnsi="Times New Roman" w:cs="Times New Roman"/>
          <w:sz w:val="20"/>
          <w:szCs w:val="20"/>
          <w:lang w:eastAsia="pt-BR"/>
        </w:rPr>
        <w:t xml:space="preserve"> de 1:8 (vol/vol). Posteriormente, a solução foi transferida para um reator fotocatalítico fechado e foi purgada com fluxo de nitrogênio (N</w:t>
      </w:r>
      <w:r w:rsidRPr="00BA224E">
        <w:rPr>
          <w:rFonts w:ascii="Times New Roman" w:eastAsia="Times New Roman" w:hAnsi="Times New Roman" w:cs="Times New Roman"/>
          <w:sz w:val="20"/>
          <w:szCs w:val="20"/>
          <w:vertAlign w:val="subscript"/>
          <w:lang w:eastAsia="pt-BR"/>
        </w:rPr>
        <w:t>2</w:t>
      </w:r>
      <w:r w:rsidRPr="007F796D">
        <w:rPr>
          <w:rFonts w:ascii="Times New Roman" w:eastAsia="Times New Roman" w:hAnsi="Times New Roman" w:cs="Times New Roman"/>
          <w:sz w:val="20"/>
          <w:szCs w:val="20"/>
          <w:lang w:eastAsia="pt-BR"/>
        </w:rPr>
        <w:t xml:space="preserve">) durante 30 minutos antes do início da </w:t>
      </w:r>
      <w:r w:rsidR="004D1747" w:rsidRPr="007F796D">
        <w:rPr>
          <w:rFonts w:ascii="Times New Roman" w:eastAsia="Times New Roman" w:hAnsi="Times New Roman" w:cs="Times New Roman"/>
          <w:sz w:val="20"/>
          <w:szCs w:val="20"/>
          <w:lang w:eastAsia="pt-BR"/>
        </w:rPr>
        <w:t>foto</w:t>
      </w:r>
      <w:r w:rsidR="004D1747">
        <w:rPr>
          <w:rFonts w:ascii="Times New Roman" w:eastAsia="Times New Roman" w:hAnsi="Times New Roman" w:cs="Times New Roman"/>
          <w:sz w:val="20"/>
          <w:szCs w:val="20"/>
          <w:lang w:eastAsia="pt-BR"/>
        </w:rPr>
        <w:t>catá</w:t>
      </w:r>
      <w:r w:rsidR="004D1747" w:rsidRPr="007F796D">
        <w:rPr>
          <w:rFonts w:ascii="Times New Roman" w:eastAsia="Times New Roman" w:hAnsi="Times New Roman" w:cs="Times New Roman"/>
          <w:sz w:val="20"/>
          <w:szCs w:val="20"/>
          <w:lang w:eastAsia="pt-BR"/>
        </w:rPr>
        <w:t>lise</w:t>
      </w:r>
      <w:r w:rsidRPr="007F796D">
        <w:rPr>
          <w:rFonts w:ascii="Times New Roman" w:eastAsia="Times New Roman" w:hAnsi="Times New Roman" w:cs="Times New Roman"/>
          <w:sz w:val="20"/>
          <w:szCs w:val="20"/>
          <w:lang w:eastAsia="pt-BR"/>
        </w:rPr>
        <w:t>. A fotocatálise foi realizada por meio da irradiação da mistura sob agitação constante, utilizando uma lâmpada Xe/Hg de 250W, e foram coletadas alíquotas gasosas de 0,5 mL a cada 30 minutos. Essas alíquotas foram coletadas com o objetivo de quantificar o O</w:t>
      </w:r>
      <w:r w:rsidRPr="007F796D">
        <w:rPr>
          <w:rFonts w:ascii="Times New Roman" w:eastAsia="Times New Roman" w:hAnsi="Times New Roman" w:cs="Times New Roman"/>
          <w:sz w:val="20"/>
          <w:szCs w:val="20"/>
          <w:vertAlign w:val="subscript"/>
          <w:lang w:eastAsia="pt-BR"/>
        </w:rPr>
        <w:t>2</w:t>
      </w:r>
      <w:r w:rsidRPr="007F796D">
        <w:rPr>
          <w:rFonts w:ascii="Times New Roman" w:eastAsia="Times New Roman" w:hAnsi="Times New Roman" w:cs="Times New Roman"/>
          <w:sz w:val="20"/>
          <w:szCs w:val="20"/>
          <w:lang w:eastAsia="pt-BR"/>
        </w:rPr>
        <w:t xml:space="preserve"> e H</w:t>
      </w:r>
      <w:r w:rsidRPr="00BA224E">
        <w:rPr>
          <w:rFonts w:ascii="Times New Roman" w:eastAsia="Times New Roman" w:hAnsi="Times New Roman" w:cs="Times New Roman"/>
          <w:sz w:val="20"/>
          <w:szCs w:val="20"/>
          <w:vertAlign w:val="subscript"/>
          <w:lang w:eastAsia="pt-BR"/>
        </w:rPr>
        <w:t>2</w:t>
      </w:r>
      <w:r w:rsidRPr="007F796D">
        <w:rPr>
          <w:rFonts w:ascii="Times New Roman" w:eastAsia="Times New Roman" w:hAnsi="Times New Roman" w:cs="Times New Roman"/>
          <w:sz w:val="20"/>
          <w:szCs w:val="20"/>
          <w:lang w:eastAsia="pt-BR"/>
        </w:rPr>
        <w:t xml:space="preserve"> por meio da cromatografia gasosa, utilizando um detector de condutividade térmica.</w:t>
      </w:r>
    </w:p>
    <w:p w14:paraId="2C933251" w14:textId="77777777" w:rsidR="007F796D" w:rsidRDefault="007F796D" w:rsidP="0040165D">
      <w:pPr>
        <w:rPr>
          <w:rFonts w:ascii="Times New Roman" w:eastAsia="Times New Roman" w:hAnsi="Times New Roman" w:cs="Times New Roman"/>
          <w:sz w:val="20"/>
          <w:szCs w:val="20"/>
          <w:lang w:eastAsia="pt-BR"/>
        </w:rPr>
      </w:pPr>
    </w:p>
    <w:p w14:paraId="25FE19EE" w14:textId="77777777" w:rsidR="00EA4E1B" w:rsidRPr="0040165D" w:rsidRDefault="00EA4E1B" w:rsidP="0040165D">
      <w:r w:rsidRPr="001F25B2">
        <w:rPr>
          <w:rFonts w:ascii="Helvetica" w:hAnsi="Helvetica" w:cs="Helvetica"/>
          <w:sz w:val="24"/>
          <w:szCs w:val="24"/>
        </w:rPr>
        <w:t>Resultados e Discussão</w:t>
      </w:r>
    </w:p>
    <w:p w14:paraId="20358466" w14:textId="77777777" w:rsidR="0040165D" w:rsidRPr="004D1747" w:rsidRDefault="0040165D" w:rsidP="00FE0415">
      <w:pPr>
        <w:pStyle w:val="Ttulo3"/>
        <w:numPr>
          <w:ilvl w:val="0"/>
          <w:numId w:val="4"/>
        </w:numPr>
        <w:rPr>
          <w:rFonts w:ascii="Helvetica" w:hAnsi="Helvetica" w:cs="Helvetica"/>
          <w:b/>
          <w:bCs/>
          <w:sz w:val="22"/>
          <w:szCs w:val="22"/>
        </w:rPr>
      </w:pPr>
      <w:r w:rsidRPr="004D1747">
        <w:rPr>
          <w:rFonts w:ascii="Helvetica" w:hAnsi="Helvetica" w:cs="Helvetica"/>
          <w:b/>
          <w:bCs/>
          <w:sz w:val="22"/>
          <w:szCs w:val="22"/>
        </w:rPr>
        <w:t xml:space="preserve">Síntese e caracterização dos </w:t>
      </w:r>
      <w:r w:rsidRPr="004D1747">
        <w:rPr>
          <w:rFonts w:ascii="Helvetica" w:hAnsi="Helvetica" w:cs="Helvetica"/>
          <w:b/>
          <w:bCs/>
          <w:i/>
          <w:sz w:val="22"/>
          <w:szCs w:val="22"/>
        </w:rPr>
        <w:t>C-dots</w:t>
      </w:r>
    </w:p>
    <w:p w14:paraId="4024F4BA" w14:textId="2557F113" w:rsidR="0040165D" w:rsidRPr="00B700F0" w:rsidRDefault="0040165D" w:rsidP="00380AB1">
      <w:pPr>
        <w:ind w:firstLine="708"/>
        <w:jc w:val="both"/>
        <w:rPr>
          <w:rFonts w:ascii="Times New Roman" w:hAnsi="Times New Roman" w:cs="Times New Roman"/>
          <w:sz w:val="20"/>
          <w:szCs w:val="20"/>
        </w:rPr>
      </w:pPr>
      <w:r>
        <w:rPr>
          <w:rFonts w:ascii="Times New Roman" w:hAnsi="Times New Roman" w:cs="Times New Roman"/>
          <w:sz w:val="20"/>
          <w:szCs w:val="20"/>
        </w:rPr>
        <w:t>É</w:t>
      </w:r>
      <w:r w:rsidRPr="00B700F0">
        <w:rPr>
          <w:rFonts w:ascii="Times New Roman" w:hAnsi="Times New Roman" w:cs="Times New Roman"/>
          <w:sz w:val="20"/>
          <w:szCs w:val="20"/>
        </w:rPr>
        <w:t xml:space="preserve"> possível perceber visualmente o efeito da concentração do sal CuSO</w:t>
      </w:r>
      <w:r w:rsidRPr="00076ED6">
        <w:rPr>
          <w:rFonts w:ascii="Times New Roman" w:eastAsia="Times New Roman" w:hAnsi="Times New Roman" w:cs="Times New Roman"/>
          <w:sz w:val="20"/>
          <w:szCs w:val="20"/>
          <w:vertAlign w:val="subscript"/>
          <w:lang w:eastAsia="pt-BR"/>
        </w:rPr>
        <w:t>4</w:t>
      </w:r>
      <w:r w:rsidRPr="00B700F0">
        <w:rPr>
          <w:rFonts w:ascii="Times New Roman" w:hAnsi="Times New Roman" w:cs="Times New Roman"/>
          <w:sz w:val="20"/>
          <w:szCs w:val="20"/>
        </w:rPr>
        <w:t xml:space="preserve"> na síntese dos </w:t>
      </w:r>
      <w:r w:rsidRPr="00CE6160">
        <w:rPr>
          <w:rFonts w:ascii="Times New Roman" w:eastAsia="Times New Roman" w:hAnsi="Times New Roman" w:cs="Times New Roman"/>
          <w:i/>
          <w:iCs/>
          <w:sz w:val="20"/>
          <w:szCs w:val="20"/>
          <w:lang w:eastAsia="pt-BR"/>
        </w:rPr>
        <w:t>C-dots</w:t>
      </w:r>
      <w:r w:rsidRPr="00B700F0">
        <w:rPr>
          <w:rFonts w:ascii="Times New Roman" w:hAnsi="Times New Roman" w:cs="Times New Roman"/>
          <w:sz w:val="20"/>
          <w:szCs w:val="20"/>
        </w:rPr>
        <w:t>. Conforme a concentração do sal aumentou (</w:t>
      </w:r>
      <w:r w:rsidR="00000000">
        <w:fldChar w:fldCharType="begin"/>
      </w:r>
      <w:r w:rsidR="00000000">
        <w:instrText xml:space="preserve"> REF _Ref133490846 \h  \* MERGEFORMAT </w:instrText>
      </w:r>
      <w:r w:rsidR="00000000">
        <w:fldChar w:fldCharType="separate"/>
      </w:r>
      <w:r w:rsidR="004D1747" w:rsidRPr="00B700F0">
        <w:rPr>
          <w:rFonts w:ascii="Times New Roman" w:hAnsi="Times New Roman" w:cs="Times New Roman"/>
          <w:sz w:val="20"/>
          <w:szCs w:val="20"/>
        </w:rPr>
        <w:t xml:space="preserve">Figura </w:t>
      </w:r>
      <w:r w:rsidR="004D1747">
        <w:rPr>
          <w:rFonts w:ascii="Times New Roman" w:hAnsi="Times New Roman" w:cs="Times New Roman"/>
          <w:sz w:val="20"/>
          <w:szCs w:val="20"/>
        </w:rPr>
        <w:t>1</w:t>
      </w:r>
      <w:r w:rsidR="00000000">
        <w:fldChar w:fldCharType="end"/>
      </w:r>
      <w:r w:rsidRPr="00B700F0">
        <w:rPr>
          <w:rFonts w:ascii="Times New Roman" w:hAnsi="Times New Roman" w:cs="Times New Roman"/>
          <w:sz w:val="20"/>
          <w:szCs w:val="20"/>
        </w:rPr>
        <w:t>), observa-se a formação de uma mistura mais escura e bastante fluorescente. Ainda, é possível determinar o comprimento de emissão máxima (</w:t>
      </w:r>
      <w:r w:rsidR="00000000">
        <w:fldChar w:fldCharType="begin"/>
      </w:r>
      <w:r w:rsidR="00000000">
        <w:instrText xml:space="preserve"> REF _Ref133491514 \h  \* MERGEFORMAT </w:instrText>
      </w:r>
      <w:r w:rsidR="00000000">
        <w:fldChar w:fldCharType="separate"/>
      </w:r>
      <w:r w:rsidR="004D1747" w:rsidRPr="00B700F0">
        <w:rPr>
          <w:rFonts w:ascii="Times New Roman" w:hAnsi="Times New Roman" w:cs="Times New Roman"/>
          <w:sz w:val="20"/>
          <w:szCs w:val="20"/>
        </w:rPr>
        <w:t xml:space="preserve">Figura </w:t>
      </w:r>
      <w:r w:rsidR="004D1747">
        <w:rPr>
          <w:rFonts w:ascii="Times New Roman" w:hAnsi="Times New Roman" w:cs="Times New Roman"/>
          <w:sz w:val="20"/>
          <w:szCs w:val="20"/>
        </w:rPr>
        <w:t>2</w:t>
      </w:r>
      <w:r w:rsidR="00000000">
        <w:fldChar w:fldCharType="end"/>
      </w:r>
      <w:r w:rsidRPr="00B700F0">
        <w:rPr>
          <w:rFonts w:ascii="Times New Roman" w:hAnsi="Times New Roman" w:cs="Times New Roman"/>
          <w:sz w:val="20"/>
          <w:szCs w:val="20"/>
        </w:rPr>
        <w:t>) como sendo 475</w:t>
      </w:r>
      <w:r w:rsidR="004D1747">
        <w:rPr>
          <w:rFonts w:ascii="Times New Roman" w:hAnsi="Times New Roman" w:cs="Times New Roman"/>
          <w:sz w:val="20"/>
          <w:szCs w:val="20"/>
        </w:rPr>
        <w:t xml:space="preserve"> </w:t>
      </w:r>
      <w:r w:rsidRPr="00B700F0">
        <w:rPr>
          <w:rFonts w:ascii="Times New Roman" w:hAnsi="Times New Roman" w:cs="Times New Roman"/>
          <w:sz w:val="20"/>
          <w:szCs w:val="20"/>
        </w:rPr>
        <w:t>nm, a partir da espectrometria de fluorescência molecular (λ</w:t>
      </w:r>
      <w:r w:rsidRPr="00B700F0">
        <w:rPr>
          <w:rFonts w:ascii="Times New Roman" w:hAnsi="Times New Roman" w:cs="Times New Roman"/>
          <w:sz w:val="20"/>
          <w:szCs w:val="20"/>
          <w:vertAlign w:val="subscript"/>
        </w:rPr>
        <w:t>Excitação</w:t>
      </w:r>
      <w:r w:rsidRPr="00B700F0">
        <w:rPr>
          <w:rFonts w:ascii="Times New Roman" w:hAnsi="Times New Roman" w:cs="Times New Roman"/>
          <w:sz w:val="20"/>
          <w:szCs w:val="20"/>
        </w:rPr>
        <w:t xml:space="preserve"> =390</w:t>
      </w:r>
      <w:r w:rsidR="004D1747">
        <w:rPr>
          <w:rFonts w:ascii="Times New Roman" w:hAnsi="Times New Roman" w:cs="Times New Roman"/>
          <w:sz w:val="20"/>
          <w:szCs w:val="20"/>
        </w:rPr>
        <w:t xml:space="preserve"> </w:t>
      </w:r>
      <w:r w:rsidRPr="00B700F0">
        <w:rPr>
          <w:rFonts w:ascii="Times New Roman" w:hAnsi="Times New Roman" w:cs="Times New Roman"/>
          <w:sz w:val="20"/>
          <w:szCs w:val="20"/>
        </w:rPr>
        <w:t>nm).</w:t>
      </w:r>
    </w:p>
    <w:p w14:paraId="64CD5BD5" w14:textId="77777777" w:rsidR="0040165D" w:rsidRPr="00B700F0" w:rsidRDefault="0040165D" w:rsidP="0040165D">
      <w:pPr>
        <w:rPr>
          <w:rFonts w:ascii="Times New Roman" w:hAnsi="Times New Roman" w:cs="Times New Roman"/>
          <w:sz w:val="20"/>
          <w:szCs w:val="20"/>
        </w:rPr>
      </w:pPr>
    </w:p>
    <w:p w14:paraId="3548F988" w14:textId="77777777" w:rsidR="0040165D" w:rsidRPr="00B700F0" w:rsidRDefault="0040165D" w:rsidP="0040165D">
      <w:pPr>
        <w:keepNext/>
        <w:jc w:val="both"/>
        <w:rPr>
          <w:rFonts w:ascii="Times New Roman" w:hAnsi="Times New Roman" w:cs="Times New Roman"/>
          <w:sz w:val="20"/>
          <w:szCs w:val="20"/>
        </w:rPr>
      </w:pPr>
      <w:r w:rsidRPr="00B700F0">
        <w:rPr>
          <w:rFonts w:ascii="Times New Roman" w:hAnsi="Times New Roman" w:cs="Times New Roman"/>
          <w:noProof/>
          <w:sz w:val="20"/>
          <w:szCs w:val="20"/>
          <w:lang w:eastAsia="pt-BR"/>
        </w:rPr>
        <w:drawing>
          <wp:inline distT="0" distB="0" distL="0" distR="0" wp14:anchorId="42F771B6" wp14:editId="29D23E7E">
            <wp:extent cx="3060000" cy="1799590"/>
            <wp:effectExtent l="0" t="0" r="7620" b="0"/>
            <wp:docPr id="5" name="Imagem 4" descr="C:\Users\CCWB\Desktop\Qualificação\Foto cqds.png"/>
            <wp:cNvGraphicFramePr/>
            <a:graphic xmlns:a="http://schemas.openxmlformats.org/drawingml/2006/main">
              <a:graphicData uri="http://schemas.openxmlformats.org/drawingml/2006/picture">
                <pic:pic xmlns:pic="http://schemas.openxmlformats.org/drawingml/2006/picture">
                  <pic:nvPicPr>
                    <pic:cNvPr id="5" name="Imagem 4" descr="C:\Users\CCWB\Desktop\Qualificação\Foto cqds.png"/>
                    <pic:cNvPicPr/>
                  </pic:nvPicPr>
                  <pic:blipFill rotWithShape="1">
                    <a:blip r:embed="rId9" cstate="print">
                      <a:extLst>
                        <a:ext uri="{28A0092B-C50C-407E-A947-70E740481C1C}">
                          <a14:useLocalDpi xmlns:a14="http://schemas.microsoft.com/office/drawing/2010/main" val="0"/>
                        </a:ext>
                      </a:extLst>
                    </a:blip>
                    <a:srcRect r="2610"/>
                    <a:stretch/>
                  </pic:blipFill>
                  <pic:spPr bwMode="auto">
                    <a:xfrm>
                      <a:off x="0" y="0"/>
                      <a:ext cx="3060000" cy="1799590"/>
                    </a:xfrm>
                    <a:prstGeom prst="rect">
                      <a:avLst/>
                    </a:prstGeom>
                    <a:noFill/>
                    <a:ln>
                      <a:noFill/>
                    </a:ln>
                    <a:extLst>
                      <a:ext uri="{53640926-AAD7-44D8-BBD7-CCE9431645EC}">
                        <a14:shadowObscured xmlns:a14="http://schemas.microsoft.com/office/drawing/2010/main"/>
                      </a:ext>
                    </a:extLst>
                  </pic:spPr>
                </pic:pic>
              </a:graphicData>
            </a:graphic>
          </wp:inline>
        </w:drawing>
      </w:r>
    </w:p>
    <w:p w14:paraId="4B99B99C" w14:textId="014E56B1" w:rsidR="0040165D" w:rsidRPr="00B700F0" w:rsidRDefault="0040165D" w:rsidP="0040165D">
      <w:pPr>
        <w:pStyle w:val="Legenda"/>
        <w:jc w:val="both"/>
        <w:rPr>
          <w:rFonts w:ascii="Times New Roman" w:hAnsi="Times New Roman" w:cs="Times New Roman"/>
          <w:sz w:val="20"/>
          <w:szCs w:val="20"/>
        </w:rPr>
      </w:pPr>
      <w:bookmarkStart w:id="2" w:name="_Ref133490846"/>
      <w:r w:rsidRPr="00B700F0">
        <w:rPr>
          <w:rFonts w:ascii="Times New Roman" w:hAnsi="Times New Roman" w:cs="Times New Roman"/>
          <w:sz w:val="20"/>
          <w:szCs w:val="20"/>
        </w:rPr>
        <w:t xml:space="preserve">Figura </w:t>
      </w:r>
      <w:r w:rsidR="008B686E" w:rsidRPr="00B700F0">
        <w:rPr>
          <w:rFonts w:ascii="Times New Roman" w:hAnsi="Times New Roman" w:cs="Times New Roman"/>
          <w:sz w:val="20"/>
          <w:szCs w:val="20"/>
        </w:rPr>
        <w:fldChar w:fldCharType="begin"/>
      </w:r>
      <w:r w:rsidRPr="00B700F0">
        <w:rPr>
          <w:rFonts w:ascii="Times New Roman" w:hAnsi="Times New Roman" w:cs="Times New Roman"/>
          <w:sz w:val="20"/>
          <w:szCs w:val="20"/>
        </w:rPr>
        <w:instrText xml:space="preserve"> SEQ Figura \* ARABIC </w:instrText>
      </w:r>
      <w:r w:rsidR="008B686E" w:rsidRPr="00B700F0">
        <w:rPr>
          <w:rFonts w:ascii="Times New Roman" w:hAnsi="Times New Roman" w:cs="Times New Roman"/>
          <w:sz w:val="20"/>
          <w:szCs w:val="20"/>
        </w:rPr>
        <w:fldChar w:fldCharType="separate"/>
      </w:r>
      <w:r w:rsidR="004D1747">
        <w:rPr>
          <w:rFonts w:ascii="Times New Roman" w:hAnsi="Times New Roman" w:cs="Times New Roman"/>
          <w:noProof/>
          <w:sz w:val="20"/>
          <w:szCs w:val="20"/>
        </w:rPr>
        <w:t>1</w:t>
      </w:r>
      <w:r w:rsidR="008B686E" w:rsidRPr="00B700F0">
        <w:rPr>
          <w:rFonts w:ascii="Times New Roman" w:hAnsi="Times New Roman" w:cs="Times New Roman"/>
          <w:noProof/>
          <w:sz w:val="20"/>
          <w:szCs w:val="20"/>
        </w:rPr>
        <w:fldChar w:fldCharType="end"/>
      </w:r>
      <w:bookmarkEnd w:id="2"/>
      <w:r w:rsidRPr="00B700F0">
        <w:rPr>
          <w:rFonts w:ascii="Times New Roman" w:hAnsi="Times New Roman" w:cs="Times New Roman"/>
          <w:sz w:val="20"/>
          <w:szCs w:val="20"/>
        </w:rPr>
        <w:t xml:space="preserve"> – Aparência dos </w:t>
      </w:r>
      <w:r w:rsidRPr="00CE6160">
        <w:rPr>
          <w:rFonts w:ascii="Times New Roman" w:eastAsia="Times New Roman" w:hAnsi="Times New Roman" w:cs="Times New Roman"/>
          <w:b w:val="0"/>
          <w:bCs w:val="0"/>
          <w:i/>
          <w:iCs/>
          <w:color w:val="auto"/>
          <w:sz w:val="20"/>
          <w:szCs w:val="20"/>
          <w:lang w:eastAsia="pt-BR"/>
        </w:rPr>
        <w:t>C-dots</w:t>
      </w:r>
      <w:r w:rsidRPr="00B700F0">
        <w:rPr>
          <w:rFonts w:ascii="Times New Roman" w:hAnsi="Times New Roman" w:cs="Times New Roman"/>
          <w:sz w:val="20"/>
          <w:szCs w:val="20"/>
        </w:rPr>
        <w:t xml:space="preserve"> sintetizados com diferentes concentrações de CuSO</w:t>
      </w:r>
      <w:r w:rsidRPr="00076ED6">
        <w:rPr>
          <w:rFonts w:ascii="Times New Roman" w:eastAsia="Times New Roman" w:hAnsi="Times New Roman" w:cs="Times New Roman"/>
          <w:b w:val="0"/>
          <w:bCs w:val="0"/>
          <w:color w:val="auto"/>
          <w:sz w:val="20"/>
          <w:szCs w:val="20"/>
          <w:vertAlign w:val="subscript"/>
          <w:lang w:eastAsia="pt-BR"/>
        </w:rPr>
        <w:t>4</w:t>
      </w:r>
      <w:r w:rsidRPr="00B700F0">
        <w:rPr>
          <w:rFonts w:ascii="Times New Roman" w:hAnsi="Times New Roman" w:cs="Times New Roman"/>
          <w:sz w:val="20"/>
          <w:szCs w:val="20"/>
        </w:rPr>
        <w:t>, sob luz visível e radiação UV-A.</w:t>
      </w:r>
    </w:p>
    <w:p w14:paraId="63728264" w14:textId="77777777" w:rsidR="0040165D" w:rsidRPr="00B700F0" w:rsidRDefault="0040165D" w:rsidP="0040165D">
      <w:pPr>
        <w:keepNext/>
        <w:rPr>
          <w:rFonts w:ascii="Times New Roman" w:hAnsi="Times New Roman" w:cs="Times New Roman"/>
          <w:sz w:val="20"/>
          <w:szCs w:val="20"/>
        </w:rPr>
      </w:pPr>
      <w:r w:rsidRPr="00B700F0">
        <w:rPr>
          <w:rFonts w:ascii="Times New Roman" w:hAnsi="Times New Roman" w:cs="Times New Roman"/>
          <w:noProof/>
          <w:sz w:val="20"/>
          <w:szCs w:val="20"/>
          <w:lang w:eastAsia="pt-BR"/>
        </w:rPr>
        <w:drawing>
          <wp:inline distT="0" distB="0" distL="0" distR="0" wp14:anchorId="01B4266B" wp14:editId="773284A6">
            <wp:extent cx="3060000" cy="1913783"/>
            <wp:effectExtent l="0" t="0" r="7620" b="0"/>
            <wp:docPr id="895926595" name="Imagem 895926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pic:cNvPicPr>
                      <a:picLocks noChangeAspect="1"/>
                    </pic:cNvPicPr>
                  </pic:nvPicPr>
                  <pic:blipFill>
                    <a:blip r:embed="rId10"/>
                    <a:stretch>
                      <a:fillRect/>
                    </a:stretch>
                  </pic:blipFill>
                  <pic:spPr>
                    <a:xfrm>
                      <a:off x="0" y="0"/>
                      <a:ext cx="3060000" cy="1913783"/>
                    </a:xfrm>
                    <a:prstGeom prst="rect">
                      <a:avLst/>
                    </a:prstGeom>
                  </pic:spPr>
                </pic:pic>
              </a:graphicData>
            </a:graphic>
          </wp:inline>
        </w:drawing>
      </w:r>
    </w:p>
    <w:p w14:paraId="3B0125AC" w14:textId="6AC68884" w:rsidR="0040165D" w:rsidRPr="00B700F0" w:rsidRDefault="0040165D" w:rsidP="0040165D">
      <w:pPr>
        <w:pStyle w:val="Legenda"/>
        <w:jc w:val="both"/>
        <w:rPr>
          <w:rFonts w:ascii="Times New Roman" w:hAnsi="Times New Roman" w:cs="Times New Roman"/>
          <w:sz w:val="20"/>
          <w:szCs w:val="20"/>
        </w:rPr>
      </w:pPr>
      <w:bookmarkStart w:id="3" w:name="_Ref133491514"/>
      <w:r w:rsidRPr="00B700F0">
        <w:rPr>
          <w:rFonts w:ascii="Times New Roman" w:hAnsi="Times New Roman" w:cs="Times New Roman"/>
          <w:sz w:val="20"/>
          <w:szCs w:val="20"/>
        </w:rPr>
        <w:t xml:space="preserve">Figura </w:t>
      </w:r>
      <w:r w:rsidR="008B686E" w:rsidRPr="00B700F0">
        <w:rPr>
          <w:rFonts w:ascii="Times New Roman" w:hAnsi="Times New Roman" w:cs="Times New Roman"/>
          <w:sz w:val="20"/>
          <w:szCs w:val="20"/>
        </w:rPr>
        <w:fldChar w:fldCharType="begin"/>
      </w:r>
      <w:r w:rsidRPr="00B700F0">
        <w:rPr>
          <w:rFonts w:ascii="Times New Roman" w:hAnsi="Times New Roman" w:cs="Times New Roman"/>
          <w:sz w:val="20"/>
          <w:szCs w:val="20"/>
        </w:rPr>
        <w:instrText xml:space="preserve"> SEQ Figura \* ARABIC </w:instrText>
      </w:r>
      <w:r w:rsidR="008B686E" w:rsidRPr="00B700F0">
        <w:rPr>
          <w:rFonts w:ascii="Times New Roman" w:hAnsi="Times New Roman" w:cs="Times New Roman"/>
          <w:sz w:val="20"/>
          <w:szCs w:val="20"/>
        </w:rPr>
        <w:fldChar w:fldCharType="separate"/>
      </w:r>
      <w:r w:rsidR="004D1747">
        <w:rPr>
          <w:rFonts w:ascii="Times New Roman" w:hAnsi="Times New Roman" w:cs="Times New Roman"/>
          <w:noProof/>
          <w:sz w:val="20"/>
          <w:szCs w:val="20"/>
        </w:rPr>
        <w:t>2</w:t>
      </w:r>
      <w:r w:rsidR="008B686E" w:rsidRPr="00B700F0">
        <w:rPr>
          <w:rFonts w:ascii="Times New Roman" w:hAnsi="Times New Roman" w:cs="Times New Roman"/>
          <w:noProof/>
          <w:sz w:val="20"/>
          <w:szCs w:val="20"/>
        </w:rPr>
        <w:fldChar w:fldCharType="end"/>
      </w:r>
      <w:bookmarkEnd w:id="3"/>
      <w:r w:rsidRPr="00B700F0">
        <w:rPr>
          <w:rFonts w:ascii="Times New Roman" w:hAnsi="Times New Roman" w:cs="Times New Roman"/>
          <w:sz w:val="20"/>
          <w:szCs w:val="20"/>
        </w:rPr>
        <w:t xml:space="preserve"> – Espectro de emissão de fluorescência molecular de suspensão aquosa dos </w:t>
      </w:r>
      <w:r w:rsidRPr="00CE6160">
        <w:rPr>
          <w:rFonts w:ascii="Times New Roman" w:eastAsia="Times New Roman" w:hAnsi="Times New Roman" w:cs="Times New Roman"/>
          <w:b w:val="0"/>
          <w:bCs w:val="0"/>
          <w:i/>
          <w:iCs/>
          <w:color w:val="auto"/>
          <w:sz w:val="20"/>
          <w:szCs w:val="20"/>
          <w:lang w:eastAsia="pt-BR"/>
        </w:rPr>
        <w:t>C-dots</w:t>
      </w:r>
      <w:r>
        <w:rPr>
          <w:rFonts w:ascii="Times New Roman" w:hAnsi="Times New Roman" w:cs="Times New Roman"/>
          <w:sz w:val="20"/>
          <w:szCs w:val="20"/>
        </w:rPr>
        <w:t>(</w:t>
      </w:r>
      <w:r w:rsidRPr="00B700F0">
        <w:rPr>
          <w:rFonts w:ascii="Times New Roman" w:hAnsi="Times New Roman" w:cs="Times New Roman"/>
          <w:sz w:val="20"/>
          <w:szCs w:val="20"/>
        </w:rPr>
        <w:t>λ</w:t>
      </w:r>
      <w:r w:rsidRPr="00B700F0">
        <w:rPr>
          <w:rFonts w:ascii="Times New Roman" w:hAnsi="Times New Roman" w:cs="Times New Roman"/>
          <w:sz w:val="20"/>
          <w:szCs w:val="20"/>
          <w:vertAlign w:val="subscript"/>
        </w:rPr>
        <w:t>Excitação</w:t>
      </w:r>
      <w:r w:rsidRPr="00B700F0">
        <w:rPr>
          <w:rFonts w:ascii="Times New Roman" w:hAnsi="Times New Roman" w:cs="Times New Roman"/>
          <w:sz w:val="20"/>
          <w:szCs w:val="20"/>
        </w:rPr>
        <w:t xml:space="preserve"> =390nm</w:t>
      </w:r>
      <w:r>
        <w:rPr>
          <w:rFonts w:ascii="Times New Roman" w:hAnsi="Times New Roman" w:cs="Times New Roman"/>
          <w:sz w:val="20"/>
          <w:szCs w:val="20"/>
        </w:rPr>
        <w:t>)</w:t>
      </w:r>
    </w:p>
    <w:p w14:paraId="360F0E2D" w14:textId="16C7E38F" w:rsidR="0040165D" w:rsidRDefault="0040165D" w:rsidP="00380AB1">
      <w:pPr>
        <w:jc w:val="both"/>
        <w:rPr>
          <w:rFonts w:ascii="Times New Roman" w:hAnsi="Times New Roman" w:cs="Times New Roman"/>
          <w:sz w:val="20"/>
          <w:szCs w:val="20"/>
        </w:rPr>
      </w:pPr>
      <w:r w:rsidRPr="00B700F0">
        <w:rPr>
          <w:rFonts w:ascii="Times New Roman" w:hAnsi="Times New Roman" w:cs="Times New Roman"/>
          <w:sz w:val="20"/>
          <w:szCs w:val="20"/>
        </w:rPr>
        <w:tab/>
        <w:t>A fim de avaliar a estabilidade do material sintetizado, a intensidade fluorescente foi avaliada ao longo do tempo (</w:t>
      </w:r>
      <w:r w:rsidR="00000000">
        <w:fldChar w:fldCharType="begin"/>
      </w:r>
      <w:r w:rsidR="00000000">
        <w:instrText xml:space="preserve"> REF _Ref133492081 \h  \* MERGEFORMAT </w:instrText>
      </w:r>
      <w:r w:rsidR="00000000">
        <w:fldChar w:fldCharType="separate"/>
      </w:r>
      <w:r w:rsidR="004D1747" w:rsidRPr="00B700F0">
        <w:rPr>
          <w:rFonts w:ascii="Times New Roman" w:hAnsi="Times New Roman" w:cs="Times New Roman"/>
          <w:sz w:val="20"/>
          <w:szCs w:val="20"/>
        </w:rPr>
        <w:t xml:space="preserve">Figura </w:t>
      </w:r>
      <w:r w:rsidR="004D1747">
        <w:rPr>
          <w:rFonts w:ascii="Times New Roman" w:hAnsi="Times New Roman" w:cs="Times New Roman"/>
          <w:sz w:val="20"/>
          <w:szCs w:val="20"/>
        </w:rPr>
        <w:t>3</w:t>
      </w:r>
      <w:r w:rsidR="00000000">
        <w:fldChar w:fldCharType="end"/>
      </w:r>
      <w:r w:rsidRPr="00B700F0">
        <w:rPr>
          <w:rFonts w:ascii="Times New Roman" w:hAnsi="Times New Roman" w:cs="Times New Roman"/>
          <w:sz w:val="20"/>
          <w:szCs w:val="20"/>
        </w:rPr>
        <w:t>). Pode-se observar que a suspensão retém 90% da intensidade de fluorescên</w:t>
      </w:r>
      <w:r w:rsidR="00380AB1">
        <w:rPr>
          <w:rFonts w:ascii="Times New Roman" w:hAnsi="Times New Roman" w:cs="Times New Roman"/>
          <w:sz w:val="20"/>
          <w:szCs w:val="20"/>
        </w:rPr>
        <w:t>cia ao longo do tempo analisado</w:t>
      </w:r>
      <w:r w:rsidRPr="00B700F0">
        <w:rPr>
          <w:rFonts w:ascii="Times New Roman" w:hAnsi="Times New Roman" w:cs="Times New Roman"/>
          <w:sz w:val="20"/>
          <w:szCs w:val="20"/>
        </w:rPr>
        <w:t xml:space="preserve">. </w:t>
      </w:r>
    </w:p>
    <w:p w14:paraId="7A9FB441" w14:textId="77777777" w:rsidR="0040165D" w:rsidRPr="00B700F0" w:rsidRDefault="0040165D" w:rsidP="0040165D">
      <w:pPr>
        <w:rPr>
          <w:rFonts w:ascii="Times New Roman" w:hAnsi="Times New Roman" w:cs="Times New Roman"/>
          <w:sz w:val="20"/>
          <w:szCs w:val="20"/>
        </w:rPr>
      </w:pPr>
    </w:p>
    <w:p w14:paraId="5BD30EA2" w14:textId="77777777" w:rsidR="0040165D" w:rsidRPr="00B700F0" w:rsidRDefault="0040165D" w:rsidP="0040165D">
      <w:pPr>
        <w:keepNext/>
        <w:rPr>
          <w:rFonts w:ascii="Times New Roman" w:hAnsi="Times New Roman" w:cs="Times New Roman"/>
          <w:sz w:val="20"/>
          <w:szCs w:val="20"/>
        </w:rPr>
      </w:pPr>
      <w:r w:rsidRPr="00B700F0">
        <w:rPr>
          <w:rFonts w:ascii="Times New Roman" w:hAnsi="Times New Roman" w:cs="Times New Roman"/>
          <w:noProof/>
          <w:sz w:val="20"/>
          <w:szCs w:val="20"/>
          <w:lang w:eastAsia="pt-BR"/>
        </w:rPr>
        <w:drawing>
          <wp:inline distT="0" distB="0" distL="0" distR="0" wp14:anchorId="6817D3D5" wp14:editId="75268923">
            <wp:extent cx="3434861" cy="2063262"/>
            <wp:effectExtent l="0" t="0" r="0" b="0"/>
            <wp:docPr id="6" name="Imagem 5" descr="C:\Users\CCWB\Desktop\Qualificação\Estabilidade.png"/>
            <wp:cNvGraphicFramePr/>
            <a:graphic xmlns:a="http://schemas.openxmlformats.org/drawingml/2006/main">
              <a:graphicData uri="http://schemas.openxmlformats.org/drawingml/2006/picture">
                <pic:pic xmlns:pic="http://schemas.openxmlformats.org/drawingml/2006/picture">
                  <pic:nvPicPr>
                    <pic:cNvPr id="6" name="Imagem 5" descr="C:\Users\CCWB\Desktop\Qualificação\Estabilidade.png"/>
                    <pic:cNvPicPr/>
                  </pic:nvPicPr>
                  <pic:blipFill rotWithShape="1">
                    <a:blip r:embed="rId11" cstate="print">
                      <a:extLst>
                        <a:ext uri="{28A0092B-C50C-407E-A947-70E740481C1C}">
                          <a14:useLocalDpi xmlns:a14="http://schemas.microsoft.com/office/drawing/2010/main" val="0"/>
                        </a:ext>
                      </a:extLst>
                    </a:blip>
                    <a:srcRect l="4416" t="7852" r="11308" b="4388"/>
                    <a:stretch/>
                  </pic:blipFill>
                  <pic:spPr bwMode="auto">
                    <a:xfrm>
                      <a:off x="0" y="0"/>
                      <a:ext cx="3447797" cy="2071033"/>
                    </a:xfrm>
                    <a:prstGeom prst="rect">
                      <a:avLst/>
                    </a:prstGeom>
                    <a:noFill/>
                    <a:ln>
                      <a:noFill/>
                    </a:ln>
                    <a:extLst>
                      <a:ext uri="{53640926-AAD7-44D8-BBD7-CCE9431645EC}">
                        <a14:shadowObscured xmlns:a14="http://schemas.microsoft.com/office/drawing/2010/main"/>
                      </a:ext>
                    </a:extLst>
                  </pic:spPr>
                </pic:pic>
              </a:graphicData>
            </a:graphic>
          </wp:inline>
        </w:drawing>
      </w:r>
    </w:p>
    <w:p w14:paraId="4AE541C8" w14:textId="1C4470FF" w:rsidR="0040165D" w:rsidRDefault="0040165D" w:rsidP="0040165D">
      <w:pPr>
        <w:pStyle w:val="Legenda"/>
        <w:rPr>
          <w:rFonts w:ascii="Times New Roman" w:hAnsi="Times New Roman" w:cs="Times New Roman"/>
          <w:sz w:val="20"/>
          <w:szCs w:val="20"/>
        </w:rPr>
      </w:pPr>
      <w:bookmarkStart w:id="4" w:name="_Ref133492081"/>
      <w:r w:rsidRPr="00B700F0">
        <w:rPr>
          <w:rFonts w:ascii="Times New Roman" w:hAnsi="Times New Roman" w:cs="Times New Roman"/>
          <w:sz w:val="20"/>
          <w:szCs w:val="20"/>
        </w:rPr>
        <w:t xml:space="preserve">Figura </w:t>
      </w:r>
      <w:r w:rsidR="008B686E" w:rsidRPr="00B700F0">
        <w:rPr>
          <w:rFonts w:ascii="Times New Roman" w:hAnsi="Times New Roman" w:cs="Times New Roman"/>
          <w:sz w:val="20"/>
          <w:szCs w:val="20"/>
        </w:rPr>
        <w:fldChar w:fldCharType="begin"/>
      </w:r>
      <w:r w:rsidRPr="00B700F0">
        <w:rPr>
          <w:rFonts w:ascii="Times New Roman" w:hAnsi="Times New Roman" w:cs="Times New Roman"/>
          <w:sz w:val="20"/>
          <w:szCs w:val="20"/>
        </w:rPr>
        <w:instrText xml:space="preserve"> SEQ Figura \* ARABIC </w:instrText>
      </w:r>
      <w:r w:rsidR="008B686E" w:rsidRPr="00B700F0">
        <w:rPr>
          <w:rFonts w:ascii="Times New Roman" w:hAnsi="Times New Roman" w:cs="Times New Roman"/>
          <w:sz w:val="20"/>
          <w:szCs w:val="20"/>
        </w:rPr>
        <w:fldChar w:fldCharType="separate"/>
      </w:r>
      <w:r w:rsidR="004D1747">
        <w:rPr>
          <w:rFonts w:ascii="Times New Roman" w:hAnsi="Times New Roman" w:cs="Times New Roman"/>
          <w:noProof/>
          <w:sz w:val="20"/>
          <w:szCs w:val="20"/>
        </w:rPr>
        <w:t>3</w:t>
      </w:r>
      <w:r w:rsidR="008B686E" w:rsidRPr="00B700F0">
        <w:rPr>
          <w:rFonts w:ascii="Times New Roman" w:hAnsi="Times New Roman" w:cs="Times New Roman"/>
          <w:noProof/>
          <w:sz w:val="20"/>
          <w:szCs w:val="20"/>
        </w:rPr>
        <w:fldChar w:fldCharType="end"/>
      </w:r>
      <w:bookmarkEnd w:id="4"/>
      <w:r w:rsidRPr="00B700F0">
        <w:rPr>
          <w:rFonts w:ascii="Times New Roman" w:hAnsi="Times New Roman" w:cs="Times New Roman"/>
          <w:sz w:val="20"/>
          <w:szCs w:val="20"/>
        </w:rPr>
        <w:t xml:space="preserve"> – Teste de estabilidade temporal dos </w:t>
      </w:r>
      <w:r w:rsidRPr="008B3BCE">
        <w:rPr>
          <w:rFonts w:ascii="Times New Roman" w:hAnsi="Times New Roman" w:cs="Times New Roman"/>
          <w:i/>
          <w:sz w:val="20"/>
          <w:szCs w:val="20"/>
        </w:rPr>
        <w:t>C</w:t>
      </w:r>
      <w:r w:rsidR="003A1771" w:rsidRPr="008B3BCE">
        <w:rPr>
          <w:rFonts w:ascii="Times New Roman" w:hAnsi="Times New Roman" w:cs="Times New Roman"/>
          <w:i/>
          <w:sz w:val="20"/>
          <w:szCs w:val="20"/>
        </w:rPr>
        <w:t>-</w:t>
      </w:r>
      <w:r w:rsidRPr="008B3BCE">
        <w:rPr>
          <w:rFonts w:ascii="Times New Roman" w:hAnsi="Times New Roman" w:cs="Times New Roman"/>
          <w:i/>
          <w:sz w:val="20"/>
          <w:szCs w:val="20"/>
        </w:rPr>
        <w:t>dots</w:t>
      </w:r>
      <w:r w:rsidRPr="00B700F0">
        <w:rPr>
          <w:rFonts w:ascii="Times New Roman" w:hAnsi="Times New Roman" w:cs="Times New Roman"/>
          <w:sz w:val="20"/>
          <w:szCs w:val="20"/>
        </w:rPr>
        <w:t xml:space="preserve"> (5 mM CuSO</w:t>
      </w:r>
      <w:r w:rsidRPr="000D53F9">
        <w:rPr>
          <w:rFonts w:ascii="Times New Roman" w:eastAsia="Times New Roman" w:hAnsi="Times New Roman" w:cs="Times New Roman"/>
          <w:b w:val="0"/>
          <w:bCs w:val="0"/>
          <w:color w:val="auto"/>
          <w:sz w:val="20"/>
          <w:szCs w:val="20"/>
          <w:vertAlign w:val="subscript"/>
          <w:lang w:eastAsia="pt-BR"/>
        </w:rPr>
        <w:t>4</w:t>
      </w:r>
      <w:r w:rsidRPr="00B700F0">
        <w:rPr>
          <w:rFonts w:ascii="Times New Roman" w:hAnsi="Times New Roman" w:cs="Times New Roman"/>
          <w:sz w:val="20"/>
          <w:szCs w:val="20"/>
        </w:rPr>
        <w:t>)</w:t>
      </w:r>
    </w:p>
    <w:p w14:paraId="581962D5" w14:textId="13958B21" w:rsidR="0040165D" w:rsidRPr="00B700F0" w:rsidRDefault="0040165D" w:rsidP="00380AB1">
      <w:pPr>
        <w:jc w:val="both"/>
        <w:rPr>
          <w:rFonts w:ascii="Times New Roman" w:hAnsi="Times New Roman" w:cs="Times New Roman"/>
          <w:sz w:val="20"/>
          <w:szCs w:val="20"/>
        </w:rPr>
      </w:pPr>
      <w:r w:rsidRPr="00B700F0">
        <w:rPr>
          <w:rFonts w:ascii="Times New Roman" w:hAnsi="Times New Roman" w:cs="Times New Roman"/>
          <w:sz w:val="20"/>
          <w:szCs w:val="20"/>
        </w:rPr>
        <w:tab/>
        <w:t xml:space="preserve">A presença dos </w:t>
      </w:r>
      <w:r w:rsidRPr="00CE6160">
        <w:rPr>
          <w:rFonts w:ascii="Times New Roman" w:eastAsia="Times New Roman" w:hAnsi="Times New Roman" w:cs="Times New Roman"/>
          <w:i/>
          <w:iCs/>
          <w:sz w:val="20"/>
          <w:szCs w:val="20"/>
          <w:lang w:eastAsia="pt-BR"/>
        </w:rPr>
        <w:t>C-dots</w:t>
      </w:r>
      <w:r w:rsidRPr="00B700F0">
        <w:rPr>
          <w:rFonts w:ascii="Times New Roman" w:hAnsi="Times New Roman" w:cs="Times New Roman"/>
          <w:sz w:val="20"/>
          <w:szCs w:val="20"/>
        </w:rPr>
        <w:t xml:space="preserve"> foi confirmada através de microscopia eletrônica de transmissão (</w:t>
      </w:r>
      <w:r w:rsidR="00000000">
        <w:fldChar w:fldCharType="begin"/>
      </w:r>
      <w:r w:rsidR="00000000">
        <w:instrText xml:space="preserve"> REF _Ref133492070 \h  \* MERGEFORMAT </w:instrText>
      </w:r>
      <w:r w:rsidR="00000000">
        <w:fldChar w:fldCharType="separate"/>
      </w:r>
      <w:r w:rsidR="004D1747" w:rsidRPr="004D1747">
        <w:rPr>
          <w:rFonts w:ascii="Times New Roman" w:hAnsi="Times New Roman" w:cs="Times New Roman"/>
          <w:sz w:val="20"/>
          <w:szCs w:val="20"/>
        </w:rPr>
        <w:t>Figura 4</w:t>
      </w:r>
      <w:r w:rsidR="00000000">
        <w:fldChar w:fldCharType="end"/>
      </w:r>
      <w:r w:rsidRPr="00B700F0">
        <w:rPr>
          <w:rFonts w:ascii="Times New Roman" w:hAnsi="Times New Roman" w:cs="Times New Roman"/>
          <w:sz w:val="20"/>
          <w:szCs w:val="20"/>
        </w:rPr>
        <w:t xml:space="preserve">). O software </w:t>
      </w:r>
      <w:r w:rsidRPr="00FE0415">
        <w:rPr>
          <w:rFonts w:ascii="Times New Roman" w:hAnsi="Times New Roman" w:cs="Times New Roman"/>
          <w:i/>
          <w:iCs/>
          <w:sz w:val="20"/>
          <w:szCs w:val="20"/>
        </w:rPr>
        <w:t>ImageJ</w:t>
      </w:r>
      <w:r w:rsidRPr="00B700F0">
        <w:rPr>
          <w:rFonts w:ascii="Times New Roman" w:hAnsi="Times New Roman" w:cs="Times New Roman"/>
          <w:sz w:val="20"/>
          <w:szCs w:val="20"/>
        </w:rPr>
        <w:t xml:space="preserve"> foi utilizado para determinar a distribuição de tamanhos das </w:t>
      </w:r>
      <w:r w:rsidR="009C079A" w:rsidRPr="00B700F0">
        <w:rPr>
          <w:rFonts w:ascii="Times New Roman" w:hAnsi="Times New Roman" w:cs="Times New Roman"/>
          <w:sz w:val="20"/>
          <w:szCs w:val="20"/>
        </w:rPr>
        <w:t>nanoestruturas</w:t>
      </w:r>
      <w:r w:rsidRPr="00B700F0">
        <w:rPr>
          <w:rFonts w:ascii="Times New Roman" w:hAnsi="Times New Roman" w:cs="Times New Roman"/>
          <w:sz w:val="20"/>
          <w:szCs w:val="20"/>
        </w:rPr>
        <w:t>, tendo o diâmetro médio sido 2,7±0,1 nm. Ainda, e possível verificar a presença da família de planos cristalinos 100, compatível com a presença de material grafítico nas nanoestruturas</w:t>
      </w:r>
      <w:r w:rsidR="008B686E">
        <w:rPr>
          <w:rFonts w:ascii="Times New Roman" w:hAnsi="Times New Roman" w:cs="Times New Roman"/>
          <w:sz w:val="20"/>
          <w:szCs w:val="20"/>
        </w:rPr>
        <w:fldChar w:fldCharType="begin" w:fldLock="1"/>
      </w:r>
      <w:r w:rsidR="00B91793">
        <w:rPr>
          <w:rFonts w:ascii="Times New Roman" w:hAnsi="Times New Roman" w:cs="Times New Roman"/>
          <w:sz w:val="20"/>
          <w:szCs w:val="20"/>
        </w:rPr>
        <w:instrText>ADDIN CSL_CITATION {"citationItems":[{"id":"ITEM-1","itemData":{"DOI":"10.1016/j.talanta.2018.12.098","ISSN":"00399140","PMID":"30683390","abstract":"Fluorescent carbon quantum dots are emerging as a new class of fluorescent probes due to their unique optical properties. Herein, we presented a simple, one-pot and effective preparation strategy for copper-functionalized carbon quantum dots (Cu-CDs). The Cu-CDs demonstrated excitation-independent emissions, high fluorescent quantum yield (~ 24.4%) and excellent fluorescent stability. The fluorescence of Cu-CDs could be quenched efficiently in the presence of histidine (His) due to the coordination occurring between surface Cu and imidazole side chains of His. Thus, the Cu-CDs could be used as an efficient fluorescent probe for His detection. Under optimal conditions, the fluorescent signals of Cu-CDs decreased linearly with the concentrations of His over a range of 0.1–15 µM. The detection limit was 30 nM. The proposed method provided obvious advantages of rapid response, convenience, simplicity, high selectivity and sensitivity. Moreover, good results also have been obtained for His detection in real biological fluid samples.","author":[{"dropping-particle":"","family":"Che","given":"Yucan","non-dropping-particle":"","parse-names":false,"suffix":""},{"dropping-particle":"","family":"Pang","given":"Hongyu","non-dropping-particle":"","parse-names":false,"suffix":""},{"dropping-particle":"","family":"Li","given":"Huiyu","non-dropping-particle":"","parse-names":false,"suffix":""},{"dropping-particle":"","family":"Yang","given":"Lei","non-dropping-particle":"","parse-names":false,"suffix":""},{"dropping-particle":"","family":"Fu","given":"Xinyao","non-dropping-particle":"","parse-names":false,"suffix":""},{"dropping-particle":"","family":"Liu","given":"Shiqi","non-dropping-particle":"","parse-names":false,"suffix":""},{"dropping-particle":"","family":"Ding","given":"Lan","non-dropping-particle":"","parse-names":false,"suffix":""},{"dropping-particle":"","family":"Hou","given":"Juan","non-dropping-particle":"","parse-names":false,"suffix":""}],"container-title":"Talanta","id":"ITEM-1","issue":"December 2018","issued":{"date-parts":[["2019"]]},"page":"442-448","publisher":"Elsevier B.V.","title":"Microwave-assisted fabrication of copper-functionalized carbon quantum dots for sensitive detection of histidine","type":"article-journal","volume":"196"},"uris":["http://www.mendeley.com/documents/?uuid=abd1311c-0b89-452d-9c8f-d348a5c8c82e"]}],"mendeley":{"formattedCitation":"&lt;sup&gt;7&lt;/sup&gt;","plainTextFormattedCitation":"7","previouslyFormattedCitation":"&lt;sup&gt;7&lt;/sup&gt;"},"properties":{"noteIndex":0},"schema":"https://github.com/citation-style-language/schema/raw/master/csl-citation.json"}</w:instrText>
      </w:r>
      <w:r w:rsidR="008B686E">
        <w:rPr>
          <w:rFonts w:ascii="Times New Roman" w:hAnsi="Times New Roman" w:cs="Times New Roman"/>
          <w:sz w:val="20"/>
          <w:szCs w:val="20"/>
        </w:rPr>
        <w:fldChar w:fldCharType="separate"/>
      </w:r>
      <w:r w:rsidR="00B91793" w:rsidRPr="00B91793">
        <w:rPr>
          <w:rFonts w:ascii="Times New Roman" w:hAnsi="Times New Roman" w:cs="Times New Roman"/>
          <w:noProof/>
          <w:sz w:val="20"/>
          <w:szCs w:val="20"/>
          <w:vertAlign w:val="superscript"/>
        </w:rPr>
        <w:t>7</w:t>
      </w:r>
      <w:r w:rsidR="008B686E">
        <w:rPr>
          <w:rFonts w:ascii="Times New Roman" w:hAnsi="Times New Roman" w:cs="Times New Roman"/>
          <w:sz w:val="20"/>
          <w:szCs w:val="20"/>
        </w:rPr>
        <w:fldChar w:fldCharType="end"/>
      </w:r>
      <w:r w:rsidR="00B91793" w:rsidRPr="00B91793">
        <w:rPr>
          <w:rFonts w:ascii="Times New Roman" w:hAnsi="Times New Roman" w:cs="Times New Roman"/>
          <w:sz w:val="20"/>
          <w:szCs w:val="20"/>
          <w:vertAlign w:val="superscript"/>
        </w:rPr>
        <w:t>,</w:t>
      </w:r>
      <w:r w:rsidR="008B686E">
        <w:rPr>
          <w:rFonts w:ascii="Times New Roman" w:hAnsi="Times New Roman" w:cs="Times New Roman"/>
          <w:sz w:val="20"/>
          <w:szCs w:val="20"/>
          <w:vertAlign w:val="superscript"/>
        </w:rPr>
        <w:fldChar w:fldCharType="begin" w:fldLock="1"/>
      </w:r>
      <w:r w:rsidR="008C736B">
        <w:rPr>
          <w:rFonts w:ascii="Times New Roman" w:hAnsi="Times New Roman" w:cs="Times New Roman"/>
          <w:sz w:val="20"/>
          <w:szCs w:val="20"/>
          <w:vertAlign w:val="superscript"/>
        </w:rPr>
        <w:instrText>ADDIN CSL_CITATION {"citationItems":[{"id":"ITEM-1","itemData":{"DOI":"10.1007/s10853-018-2764-8","ISSN":"15734803","abstract":"A green and economical microwave–hydrothermal method is employed to prepare carbon dots (CDs) that low-cost dl-malic acid serves as the carbon source and the formamide serves simultaneously as the pyrolysis solvent and carbon source. In the reaction process, neither assistant catalytic treatment nor further surface modification is necessary. We obtain better disperse CDs powders whose quantum yield reaches 25% as well as explain the dehydration condensation reaction mechanism based on the analysis by XPS and FTIR data. The luminescent properties are investigated in detail, and the results reveal that the excitation-dependent feature of as-prepared CDs has the potential for anti-counterfeiting mark and luminescence picture field.","author":[{"dropping-particle":"","family":"Zheng","given":"Kun","non-dropping-particle":"","parse-names":false,"suffix":""},{"dropping-particle":"","family":"Guan","given":"Li","non-dropping-particle":"","parse-names":false,"suffix":""},{"dropping-particle":"","family":"Ma","given":"Haotian","non-dropping-particle":"","parse-names":false,"suffix":""},{"dropping-particle":"","family":"Zhao","given":"Shuya","non-dropping-particle":"","parse-names":false,"suffix":""},{"dropping-particle":"","family":"Zhao","given":"Jing","non-dropping-particle":"","parse-names":false,"suffix":""},{"dropping-particle":"","family":"Wang","given":"Zhaoyang","non-dropping-particle":"","parse-names":false,"suffix":""},{"dropping-particle":"","family":"Dong","given":"Guoyi","non-dropping-particle":"","parse-names":false,"suffix":""},{"dropping-particle":"","family":"Wei","given":"Zhiren","non-dropping-particle":"","parse-names":false,"suffix":""},{"dropping-particle":"","family":"Li","given":"Xu","non-dropping-particle":"","parse-names":false,"suffix":""}],"container-title":"Journal of Materials Science","id":"ITEM-1","issue":"23","issued":{"date-parts":[["2018"]]},"page":"15907-15914","title":"Excitation-dependent carbon dots powders based on dehydration condensation by microwave–hydrothermal method","type":"article-journal","volume":"53"},"uris":["http://www.mendeley.com/documents/?uuid=161c05ee-1565-42df-b84c-dc343ae1276a"]}],"mendeley":{"formattedCitation":"&lt;sup&gt;8&lt;/sup&gt;","plainTextFormattedCitation":"8","previouslyFormattedCitation":"&lt;sup&gt;8&lt;/sup&gt;"},"properties":{"noteIndex":0},"schema":"https://github.com/citation-style-language/schema/raw/master/csl-citation.json"}</w:instrText>
      </w:r>
      <w:r w:rsidR="008B686E">
        <w:rPr>
          <w:rFonts w:ascii="Times New Roman" w:hAnsi="Times New Roman" w:cs="Times New Roman"/>
          <w:sz w:val="20"/>
          <w:szCs w:val="20"/>
          <w:vertAlign w:val="superscript"/>
        </w:rPr>
        <w:fldChar w:fldCharType="separate"/>
      </w:r>
      <w:r w:rsidR="00B91793" w:rsidRPr="00B91793">
        <w:rPr>
          <w:rFonts w:ascii="Times New Roman" w:hAnsi="Times New Roman" w:cs="Times New Roman"/>
          <w:noProof/>
          <w:sz w:val="20"/>
          <w:szCs w:val="20"/>
          <w:vertAlign w:val="superscript"/>
        </w:rPr>
        <w:t>8</w:t>
      </w:r>
      <w:r w:rsidR="008B686E">
        <w:rPr>
          <w:rFonts w:ascii="Times New Roman" w:hAnsi="Times New Roman" w:cs="Times New Roman"/>
          <w:sz w:val="20"/>
          <w:szCs w:val="20"/>
          <w:vertAlign w:val="superscript"/>
        </w:rPr>
        <w:fldChar w:fldCharType="end"/>
      </w:r>
      <w:r w:rsidR="008C736B">
        <w:rPr>
          <w:rFonts w:ascii="Times New Roman" w:hAnsi="Times New Roman" w:cs="Times New Roman"/>
          <w:sz w:val="20"/>
          <w:szCs w:val="20"/>
          <w:vertAlign w:val="superscript"/>
        </w:rPr>
        <w:t>,</w:t>
      </w:r>
      <w:r w:rsidR="008B686E">
        <w:rPr>
          <w:rFonts w:ascii="Times New Roman" w:hAnsi="Times New Roman" w:cs="Times New Roman"/>
          <w:sz w:val="20"/>
          <w:szCs w:val="20"/>
          <w:vertAlign w:val="superscript"/>
        </w:rPr>
        <w:fldChar w:fldCharType="begin" w:fldLock="1"/>
      </w:r>
      <w:r w:rsidR="004073FA">
        <w:rPr>
          <w:rFonts w:ascii="Times New Roman" w:hAnsi="Times New Roman" w:cs="Times New Roman"/>
          <w:sz w:val="20"/>
          <w:szCs w:val="20"/>
          <w:vertAlign w:val="superscript"/>
        </w:rPr>
        <w:instrText xml:space="preserve">ADDIN CSL_CITATION {"citationItems":[{"id":"ITEM-1","itemData":{"DOI":"10.1039/c6ee03442j","ISSN":"17545706","abstract":"Here, we demonstrate that carbon quantum dots (CQDs), as a low cost, chemically stable, and environmentally friendly photosensitizer, can dramatically broaden the light absorption range to the entire visible range. Consequently, the NiOOH/FeOOH/CQD/BiVO4 (NFCB) photoanode has achieved a remarkable photocurrent density of 5.99 mA cm-2 at 1.23 V vs. RHE under AM 1.5G in KH2PO4 aqueous solution without a hole scavenger (pH = 7) and a record high applied bias photon-to-current efficiency of 2.29% at 0.6 V vs. RHE for BiVO4-based photoanodes. This novel NFCB photoanode could operate stably for 10 h with a Faraday efficiency of </w:instrText>
      </w:r>
      <w:r w:rsidR="004073FA">
        <w:rPr>
          <w:rFonts w:ascii="Cambria Math" w:hAnsi="Cambria Math" w:cs="Cambria Math"/>
          <w:sz w:val="20"/>
          <w:szCs w:val="20"/>
          <w:vertAlign w:val="superscript"/>
        </w:rPr>
        <w:instrText>∼</w:instrText>
      </w:r>
      <w:r w:rsidR="004073FA">
        <w:rPr>
          <w:rFonts w:ascii="Times New Roman" w:hAnsi="Times New Roman" w:cs="Times New Roman"/>
          <w:sz w:val="20"/>
          <w:szCs w:val="20"/>
          <w:vertAlign w:val="superscript"/>
        </w:rPr>
        <w:instrText>95%, demonstrating the great potential of using CQDs for solar water splitting.","author":[{"dropping-particle":"","family":"Ye","given":"Kai Hang","non-dropping-particle":"","parse-names":false,"suffix":""},{"dropping-particle":"","family":"Wang","given":"Zilong","non-dropping-particle":"","parse-names":false,"suffix":""},{"dropping-particle":"","family":"Gu","given":"Jiuwang","non-dropping-particle":"","parse-names":false,"suffix":""},{"dropping-particle":"","family":"Xiao","given":"Shuang","non-dropping-particle":"","parse-names":false,"suffix":""},{"dropping-particle":"","family":"Yuan","given":"Yufei","non-dropping-particle":"","parse-names":false,"suffix":""},{"dropping-particle":"","family":"Zhu","given":"Yi","non-dropping-particle":"","parse-names":false,"suffix":""},{"dropping-particle":"","family":"Zhang","given":"Yuanming","non-dropping-particle":"","parse-names":false,"suffix":""},{"dropping-particle":"","family":"Mai","given":"Wenjie","non-dropping-particle":"","parse-names":false,"suffix":""},{"dropping-particle":"","family":"Yang","given":"Shihe","non-dropping-particle":"","parse-names":false,"suffix":""}],"container-title":"Energy and Environmental Science","id":"ITEM-1","issue":"3","issued":{"date-parts":[["2017"]]},"page":"772-779","publisher":"Royal Society of Chemistry","title":"Carbon quantum dots as a visible light sensitizer to significantly increase the solar water splitting performance of bismuth vanadate photoanodes","type":"article-journal","volume":"10"},"uris":["http://www.mendeley.com/documents/?uuid=4e5f11eb-b985-4b7d-810e-3369fbfc05ca"]}],"mendeley":{"formattedCitation":"&lt;sup&gt;9&lt;/sup&gt;","plainTextFormattedCitation":"9","previouslyFormattedCitation":"&lt;sup&gt;9&lt;/sup&gt;"},"properties":{"noteIndex":0},"schema":"https://github.com/citation-style-language/schema/raw/master/csl-citation.json"}</w:instrText>
      </w:r>
      <w:r w:rsidR="008B686E">
        <w:rPr>
          <w:rFonts w:ascii="Times New Roman" w:hAnsi="Times New Roman" w:cs="Times New Roman"/>
          <w:sz w:val="20"/>
          <w:szCs w:val="20"/>
          <w:vertAlign w:val="superscript"/>
        </w:rPr>
        <w:fldChar w:fldCharType="separate"/>
      </w:r>
      <w:r w:rsidR="008C736B" w:rsidRPr="008C736B">
        <w:rPr>
          <w:rFonts w:ascii="Times New Roman" w:hAnsi="Times New Roman" w:cs="Times New Roman"/>
          <w:noProof/>
          <w:sz w:val="20"/>
          <w:szCs w:val="20"/>
          <w:vertAlign w:val="superscript"/>
        </w:rPr>
        <w:t>9</w:t>
      </w:r>
      <w:r w:rsidR="008B686E">
        <w:rPr>
          <w:rFonts w:ascii="Times New Roman" w:hAnsi="Times New Roman" w:cs="Times New Roman"/>
          <w:sz w:val="20"/>
          <w:szCs w:val="20"/>
          <w:vertAlign w:val="superscript"/>
        </w:rPr>
        <w:fldChar w:fldCharType="end"/>
      </w:r>
      <w:r w:rsidRPr="00B700F0">
        <w:rPr>
          <w:rFonts w:ascii="Times New Roman" w:hAnsi="Times New Roman" w:cs="Times New Roman"/>
          <w:sz w:val="20"/>
          <w:szCs w:val="20"/>
        </w:rPr>
        <w:t>.</w:t>
      </w:r>
    </w:p>
    <w:p w14:paraId="60F162AA" w14:textId="142B81F1" w:rsidR="0040165D" w:rsidRPr="00B700F0" w:rsidRDefault="004D1747" w:rsidP="0040165D">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1551" behindDoc="0" locked="0" layoutInCell="1" allowOverlap="1" wp14:anchorId="62680018" wp14:editId="568A56A9">
                <wp:simplePos x="0" y="0"/>
                <wp:positionH relativeFrom="margin">
                  <wp:align>left</wp:align>
                </wp:positionH>
                <wp:positionV relativeFrom="paragraph">
                  <wp:posOffset>2407920</wp:posOffset>
                </wp:positionV>
                <wp:extent cx="3482975" cy="349885"/>
                <wp:effectExtent l="0" t="0" r="0" b="0"/>
                <wp:wrapNone/>
                <wp:docPr id="1245107189"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2975" cy="349885"/>
                        </a:xfrm>
                        <a:prstGeom prst="rect">
                          <a:avLst/>
                        </a:prstGeom>
                        <a:solidFill>
                          <a:prstClr val="white"/>
                        </a:solidFill>
                        <a:ln>
                          <a:noFill/>
                        </a:ln>
                      </wps:spPr>
                      <wps:txbx>
                        <w:txbxContent>
                          <w:p w14:paraId="15A51A1F" w14:textId="05B3D79B" w:rsidR="0040165D" w:rsidRPr="00796F25" w:rsidRDefault="0040165D" w:rsidP="0040165D">
                            <w:pPr>
                              <w:pStyle w:val="Legenda"/>
                              <w:rPr>
                                <w:noProof/>
                                <w:sz w:val="21"/>
                                <w:szCs w:val="21"/>
                              </w:rPr>
                            </w:pPr>
                            <w:bookmarkStart w:id="5" w:name="_Ref133492070"/>
                            <w:r>
                              <w:t xml:space="preserve">Figura </w:t>
                            </w:r>
                            <w:fldSimple w:instr=" SEQ Figura \* ARABIC ">
                              <w:r w:rsidR="004D1747">
                                <w:rPr>
                                  <w:noProof/>
                                </w:rPr>
                                <w:t>4</w:t>
                              </w:r>
                            </w:fldSimple>
                            <w:bookmarkEnd w:id="5"/>
                            <w:r>
                              <w:t xml:space="preserve"> – Distribuição de tamanhos dos C-dots obtida por microscopia de transmissão eletrônica.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2680018" id="_x0000_t202" coordsize="21600,21600" o:spt="202" path="m,l,21600r21600,l21600,xe">
                <v:stroke joinstyle="miter"/>
                <v:path gradientshapeok="t" o:connecttype="rect"/>
              </v:shapetype>
              <v:shape id="Caixa de Texto 4" o:spid="_x0000_s1028" type="#_x0000_t202" style="position:absolute;margin-left:0;margin-top:189.6pt;width:274.25pt;height:27.55pt;z-index:2516715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" stroked="f">
                <v:textbox style="mso-fit-shape-to-text:t" inset="0,0,0,0">
                  <w:txbxContent>
                    <w:p w14:paraId="15A51A1F" w14:textId="05B3D79B" w:rsidR="0040165D" w:rsidRPr="00796F25" w:rsidRDefault="0040165D" w:rsidP="0040165D">
                      <w:pPr>
                        <w:pStyle w:val="Legenda"/>
                        <w:rPr>
                          <w:noProof/>
                          <w:sz w:val="21"/>
                          <w:szCs w:val="21"/>
                        </w:rPr>
                      </w:pPr>
                      <w:bookmarkStart w:id="6" w:name="_Ref133492070"/>
                      <w:r>
                        <w:t xml:space="preserve">Figura </w:t>
                      </w:r>
                      <w:fldSimple w:instr=" SEQ Figura \* ARABIC ">
                        <w:r w:rsidR="004D1747">
                          <w:rPr>
                            <w:noProof/>
                          </w:rPr>
                          <w:t>4</w:t>
                        </w:r>
                      </w:fldSimple>
                      <w:bookmarkEnd w:id="6"/>
                      <w:r>
                        <w:t xml:space="preserve"> – Distribuição de tamanhos dos C-dots obtida por microscopia de transmissão eletrônica. </w:t>
                      </w:r>
                    </w:p>
                  </w:txbxContent>
                </v:textbox>
                <w10:wrap anchorx="margin"/>
              </v:shape>
            </w:pict>
          </mc:Fallback>
        </mc:AlternateContent>
      </w:r>
      <w:r>
        <w:rPr>
          <w:rFonts w:ascii="Times New Roman" w:hAnsi="Times New Roman" w:cs="Times New Roman"/>
          <w:noProof/>
          <w:sz w:val="20"/>
          <w:szCs w:val="20"/>
        </w:rPr>
        <mc:AlternateContent>
          <mc:Choice Requires="wpg">
            <w:drawing>
              <wp:inline distT="0" distB="0" distL="0" distR="0" wp14:anchorId="4AD886A3" wp14:editId="50C61F8F">
                <wp:extent cx="3200400" cy="2301240"/>
                <wp:effectExtent l="0" t="6350" r="1905" b="0"/>
                <wp:docPr id="1638552466" name="Agrupar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2301240"/>
                          <a:chOff x="358" y="364"/>
                          <a:chExt cx="35527" cy="24933"/>
                        </a:xfrm>
                      </wpg:grpSpPr>
                      <pic:pic xmlns:pic="http://schemas.openxmlformats.org/drawingml/2006/picture">
                        <pic:nvPicPr>
                          <pic:cNvPr id="1754235309" name="Imagem 6"/>
                          <pic:cNvPicPr>
                            <a:picLocks noChangeAspect="1" noChangeArrowheads="1"/>
                          </pic:cNvPicPr>
                        </pic:nvPicPr>
                        <pic:blipFill>
                          <a:blip r:embed="rId12" cstate="print">
                            <a:extLst>
                              <a:ext uri="{28A0092B-C50C-407E-A947-70E740481C1C}">
                                <a14:useLocalDpi xmlns:a14="http://schemas.microsoft.com/office/drawing/2010/main" val="0"/>
                              </a:ext>
                            </a:extLst>
                          </a:blip>
                          <a:srcRect l="4192" t="10226" r="12692" b="4868"/>
                          <a:stretch>
                            <a:fillRect/>
                          </a:stretch>
                        </pic:blipFill>
                        <pic:spPr bwMode="auto">
                          <a:xfrm>
                            <a:off x="358" y="364"/>
                            <a:ext cx="35528" cy="24934"/>
                          </a:xfrm>
                          <a:prstGeom prst="rect">
                            <a:avLst/>
                          </a:prstGeom>
                          <a:noFill/>
                          <a:extLst>
                            <a:ext uri="{909E8E84-426E-40DD-AFC4-6F175D3DCCD1}">
                              <a14:hiddenFill xmlns:a14="http://schemas.microsoft.com/office/drawing/2010/main">
                                <a:solidFill>
                                  <a:srgbClr val="FFFFFF"/>
                                </a:solidFill>
                              </a14:hiddenFill>
                            </a:ext>
                          </a:extLst>
                        </pic:spPr>
                      </pic:pic>
                      <wpg:grpSp>
                        <wpg:cNvPr id="509103451" name="Agrupar 6"/>
                        <wpg:cNvGrpSpPr>
                          <a:grpSpLocks/>
                        </wpg:cNvGrpSpPr>
                        <wpg:grpSpPr bwMode="auto">
                          <a:xfrm>
                            <a:off x="15609" y="2035"/>
                            <a:ext cx="19330" cy="11221"/>
                            <a:chOff x="19375" y="1244"/>
                            <a:chExt cx="269" cy="95"/>
                          </a:xfrm>
                        </wpg:grpSpPr>
                        <pic:pic xmlns:pic="http://schemas.openxmlformats.org/drawingml/2006/picture">
                          <pic:nvPicPr>
                            <pic:cNvPr id="329337399" name="Imagem 335357151"/>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512" y="1244"/>
                              <a:ext cx="133" cy="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2675930" name="Imagem 16631348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375" y="1244"/>
                              <a:ext cx="126" cy="9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4E3A02E3" id="Agrupar 5" o:spid="_x0000_s1026" style="width:252pt;height:181.2pt;mso-position-horizontal-relative:char;mso-position-vertical-relative:line" coordorigin="358,364" coordsize="35527,24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6" o:spid="_x0000_s1027" type="#_x0000_t75" style="position:absolute;left:358;top:364;width:35528;height:2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">
                  <v:imagedata r:id="rId15" o:title="" croptop="6702f" cropbottom="3190f" cropleft="2747f" cropright="8318f"/>
                </v:shape>
                <v:group id="Agrupar 6" o:spid="_x0000_s1028" style="position:absolute;left:15609;top:2035;width:19330;height:11221" coordorigin="19375,1244" coordsize="26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">
                  <v:shape id="Imagem 335357151" o:spid="_x0000_s1029" type="#_x0000_t75" style="position:absolute;left:19512;top:1244;width:133;height: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">
                    <v:imagedata r:id="rId16" o:title=""/>
                    <o:lock v:ext="edit" aspectratio="f"/>
                  </v:shape>
                  <v:shape id="Imagem 1663134890" o:spid="_x0000_s1030" type="#_x0000_t75" style="position:absolute;left:19375;top:1244;width:126;height: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">
                    <v:imagedata r:id="rId17" o:title=""/>
                  </v:shape>
                </v:group>
                <w10:anchorlock/>
              </v:group>
            </w:pict>
          </mc:Fallback>
        </mc:AlternateContent>
      </w:r>
    </w:p>
    <w:p w14:paraId="2762F312" w14:textId="77777777" w:rsidR="0040165D" w:rsidRPr="00B700F0" w:rsidRDefault="0040165D" w:rsidP="0040165D">
      <w:pPr>
        <w:rPr>
          <w:rFonts w:ascii="Times New Roman" w:hAnsi="Times New Roman" w:cs="Times New Roman"/>
          <w:sz w:val="20"/>
          <w:szCs w:val="20"/>
        </w:rPr>
      </w:pPr>
    </w:p>
    <w:p w14:paraId="1A13AED1" w14:textId="77777777" w:rsidR="00380AB1" w:rsidRPr="00F904B5" w:rsidRDefault="0040165D" w:rsidP="00940C51">
      <w:pPr>
        <w:pStyle w:val="Ttulo3"/>
        <w:numPr>
          <w:ilvl w:val="0"/>
          <w:numId w:val="4"/>
        </w:numPr>
        <w:jc w:val="both"/>
        <w:rPr>
          <w:sz w:val="20"/>
          <w:szCs w:val="20"/>
        </w:rPr>
      </w:pPr>
      <w:r w:rsidRPr="00F904B5">
        <w:rPr>
          <w:rFonts w:ascii="Helvetica" w:hAnsi="Helvetica" w:cs="Helvetica"/>
          <w:sz w:val="22"/>
          <w:szCs w:val="22"/>
        </w:rPr>
        <w:t xml:space="preserve">Testes </w:t>
      </w:r>
      <w:r w:rsidR="00487CCA" w:rsidRPr="00F904B5">
        <w:rPr>
          <w:rFonts w:ascii="Helvetica" w:hAnsi="Helvetica" w:cs="Helvetica"/>
          <w:sz w:val="22"/>
          <w:szCs w:val="22"/>
        </w:rPr>
        <w:t>fotocatalíticos</w:t>
      </w:r>
    </w:p>
    <w:p w14:paraId="00264106" w14:textId="77777777" w:rsidR="00F904B5" w:rsidRDefault="0040165D" w:rsidP="00380AB1">
      <w:pPr>
        <w:ind w:firstLine="360"/>
        <w:jc w:val="both"/>
        <w:rPr>
          <w:rFonts w:ascii="Times New Roman" w:hAnsi="Times New Roman" w:cs="Times New Roman"/>
          <w:sz w:val="20"/>
          <w:szCs w:val="20"/>
        </w:rPr>
      </w:pPr>
      <w:r w:rsidRPr="000D53F9">
        <w:rPr>
          <w:rFonts w:ascii="Times New Roman" w:hAnsi="Times New Roman" w:cs="Times New Roman"/>
          <w:sz w:val="20"/>
          <w:szCs w:val="20"/>
        </w:rPr>
        <w:t xml:space="preserve">Foi realizada a avaliação do desempenho do fotocatalisador preparado através da impregnação dos  </w:t>
      </w:r>
      <w:r w:rsidRPr="00CE6160">
        <w:rPr>
          <w:rFonts w:ascii="Times New Roman" w:eastAsia="Times New Roman" w:hAnsi="Times New Roman" w:cs="Times New Roman"/>
          <w:i/>
          <w:iCs/>
          <w:sz w:val="20"/>
          <w:szCs w:val="20"/>
          <w:lang w:eastAsia="pt-BR"/>
        </w:rPr>
        <w:t>C-dots</w:t>
      </w:r>
      <w:r w:rsidRPr="000D53F9">
        <w:rPr>
          <w:rFonts w:ascii="Times New Roman" w:hAnsi="Times New Roman" w:cs="Times New Roman"/>
          <w:sz w:val="20"/>
          <w:szCs w:val="20"/>
        </w:rPr>
        <w:t xml:space="preserve"> sobre o catalisador comercial  TiO</w:t>
      </w:r>
      <w:r w:rsidRPr="000D53F9">
        <w:rPr>
          <w:rFonts w:ascii="Times New Roman" w:eastAsia="Times New Roman" w:hAnsi="Times New Roman" w:cs="Times New Roman"/>
          <w:sz w:val="20"/>
          <w:szCs w:val="20"/>
          <w:vertAlign w:val="subscript"/>
          <w:lang w:eastAsia="pt-BR"/>
        </w:rPr>
        <w:t>2</w:t>
      </w:r>
      <w:r w:rsidRPr="000D53F9">
        <w:rPr>
          <w:rFonts w:ascii="Times New Roman" w:hAnsi="Times New Roman" w:cs="Times New Roman"/>
          <w:sz w:val="20"/>
          <w:szCs w:val="20"/>
        </w:rPr>
        <w:t xml:space="preserve"> P25 (75% fase anatase, 25% rutilo).</w:t>
      </w:r>
    </w:p>
    <w:p w14:paraId="56994664" w14:textId="77777777" w:rsidR="004073FA" w:rsidRPr="004073FA" w:rsidRDefault="00F904B5" w:rsidP="004073FA">
      <w:pPr>
        <w:ind w:firstLine="360"/>
        <w:jc w:val="both"/>
        <w:rPr>
          <w:rFonts w:ascii="Times New Roman" w:hAnsi="Times New Roman" w:cs="Times New Roman"/>
          <w:sz w:val="20"/>
          <w:szCs w:val="20"/>
        </w:rPr>
      </w:pPr>
      <w:r>
        <w:rPr>
          <w:rFonts w:ascii="Times New Roman" w:hAnsi="Times New Roman" w:cs="Times New Roman"/>
          <w:sz w:val="20"/>
          <w:szCs w:val="20"/>
        </w:rPr>
        <w:t>A taxa de foto produção de O</w:t>
      </w:r>
      <w:r w:rsidRPr="008C736B">
        <w:rPr>
          <w:rFonts w:ascii="Times New Roman" w:hAnsi="Times New Roman" w:cs="Times New Roman"/>
          <w:sz w:val="20"/>
          <w:szCs w:val="20"/>
          <w:vertAlign w:val="subscript"/>
        </w:rPr>
        <w:t>2</w:t>
      </w:r>
      <w:r>
        <w:rPr>
          <w:rFonts w:ascii="Times New Roman" w:hAnsi="Times New Roman" w:cs="Times New Roman"/>
          <w:sz w:val="20"/>
          <w:szCs w:val="20"/>
        </w:rPr>
        <w:t xml:space="preserve"> e H</w:t>
      </w:r>
      <w:r w:rsidRPr="008C736B">
        <w:rPr>
          <w:rFonts w:ascii="Times New Roman" w:hAnsi="Times New Roman" w:cs="Times New Roman"/>
          <w:sz w:val="20"/>
          <w:szCs w:val="20"/>
          <w:vertAlign w:val="subscript"/>
        </w:rPr>
        <w:t>2</w:t>
      </w:r>
      <w:r>
        <w:rPr>
          <w:rFonts w:ascii="Times New Roman" w:hAnsi="Times New Roman" w:cs="Times New Roman"/>
          <w:sz w:val="20"/>
          <w:szCs w:val="20"/>
        </w:rPr>
        <w:t xml:space="preserve"> para o catalisador P25 puro foi 1µmol/gh para ambos os gases</w:t>
      </w:r>
      <w:r w:rsidR="008B686E">
        <w:rPr>
          <w:rFonts w:ascii="Times New Roman" w:hAnsi="Times New Roman" w:cs="Times New Roman"/>
          <w:sz w:val="20"/>
          <w:szCs w:val="20"/>
        </w:rPr>
        <w:fldChar w:fldCharType="begin" w:fldLock="1"/>
      </w:r>
      <w:r w:rsidR="004073FA">
        <w:rPr>
          <w:rFonts w:ascii="Times New Roman" w:hAnsi="Times New Roman" w:cs="Times New Roman"/>
          <w:sz w:val="20"/>
          <w:szCs w:val="20"/>
        </w:rPr>
        <w:instrText>ADDIN CSL_CITATION {"citationItems":[{"id":"ITEM-1","itemData":{"DOI":"10.1016/j.ijhydene.2021.07.237","ISSN":"03603199","abstract":"Large amounts of photocatalysts are needed for the generation of solar hydrogen (H2) and eco-friendly synthetic alternatives are essential. Here, we use glycerol as solvent and reducing agent, and food grade corn starch as stabilizing agent for the preparation of silver nanoparticles (Ag NPs) by microwave irradiation. The Ag NPs were also synthesized using various proportions of glycerol/water mixtures. The Ag NPs were loaded onto commercial TiO2 NPs to study the photogeneration of H2. Characterization was carried out by UV–vis, XRD, TEM, UV–Vis DRS, and RBS. Stable Ag NPs after 320 days of aging with diameters from 2.9 to ~44 nm were prepared under several experimental conditions. Finally, TiO2@AgNPs showed that the rate of evolved H2 is stable, much higher than pure TiO2 NPs and proportional to the amount of Ag NPs loaded. The present study introduces a new sustainable and eco-friendly strategy for designing low-cost photocatalysts for H2 generation.","author":[{"dropping-particle":"","family":"Strapasson","given":"Guilherme B.","non-dropping-particle":"","parse-names":false,"suffix":""},{"dropping-particle":"","family":"Assis","given":"Marcelo","non-dropping-particle":"","parse-names":false,"suffix":""},{"dropping-particle":"","family":"Backes","given":"Cláudio W.","non-dropping-particle":"","parse-names":false,"suffix":""},{"dropping-particle":"","family":"Corrêa","given":"Silma A.","non-dropping-particle":"","parse-names":false,"suffix":""},{"dropping-particle":"","family":"Longo","given":"Elson","non-dropping-particle":"","parse-names":false,"suffix":""},{"dropping-particle":"","family":"Weibel","given":"Daniel E.","non-dropping-particle":"","parse-names":false,"suffix":""}],"container-title":"International Journal of Hydrogen Energy","id":"ITEM-1","issue":"69","issued":{"date-parts":[["2021","10"]]},"page":"34264-34275","title":"Microwave assisted synthesis of silver nanoparticles and its application in sustainable photocatalytic hydrogen evolution","type":"article-journal","volume":"46"},"uris":["http://www.mendeley.com/documents/?uuid=aee53094-6569-46d1-99e9-74c75f83d134"]}],"mendeley":{"formattedCitation":"&lt;sup&gt;10&lt;/sup&gt;","plainTextFormattedCitation":"10","previouslyFormattedCitation":"&lt;sup&gt;10&lt;/sup&gt;"},"properties":{"noteIndex":0},"schema":"https://github.com/citation-style-language/schema/raw/master/csl-citation.json"}</w:instrText>
      </w:r>
      <w:r w:rsidR="008B686E">
        <w:rPr>
          <w:rFonts w:ascii="Times New Roman" w:hAnsi="Times New Roman" w:cs="Times New Roman"/>
          <w:sz w:val="20"/>
          <w:szCs w:val="20"/>
        </w:rPr>
        <w:fldChar w:fldCharType="separate"/>
      </w:r>
      <w:r w:rsidR="008C736B" w:rsidRPr="008C736B">
        <w:rPr>
          <w:rFonts w:ascii="Times New Roman" w:hAnsi="Times New Roman" w:cs="Times New Roman"/>
          <w:noProof/>
          <w:sz w:val="20"/>
          <w:szCs w:val="20"/>
          <w:vertAlign w:val="superscript"/>
        </w:rPr>
        <w:t>10</w:t>
      </w:r>
      <w:r w:rsidR="008B686E">
        <w:rPr>
          <w:rFonts w:ascii="Times New Roman" w:hAnsi="Times New Roman" w:cs="Times New Roman"/>
          <w:sz w:val="20"/>
          <w:szCs w:val="20"/>
        </w:rPr>
        <w:fldChar w:fldCharType="end"/>
      </w:r>
      <w:r>
        <w:rPr>
          <w:rFonts w:ascii="Times New Roman" w:hAnsi="Times New Roman" w:cs="Times New Roman"/>
          <w:sz w:val="20"/>
          <w:szCs w:val="20"/>
        </w:rPr>
        <w:t>(</w:t>
      </w:r>
      <w:r w:rsidR="007A5BD6">
        <w:rPr>
          <w:rFonts w:ascii="Times New Roman" w:hAnsi="Times New Roman" w:cs="Times New Roman"/>
          <w:sz w:val="20"/>
          <w:szCs w:val="20"/>
        </w:rPr>
        <w:t xml:space="preserve"> ver </w:t>
      </w:r>
      <w:r>
        <w:rPr>
          <w:rFonts w:ascii="Times New Roman" w:hAnsi="Times New Roman" w:cs="Times New Roman"/>
          <w:sz w:val="20"/>
          <w:szCs w:val="20"/>
        </w:rPr>
        <w:t>Tabela 1)</w:t>
      </w:r>
      <w:r w:rsidR="0040165D" w:rsidRPr="000D53F9">
        <w:rPr>
          <w:rFonts w:ascii="Times New Roman" w:hAnsi="Times New Roman" w:cs="Times New Roman"/>
          <w:sz w:val="20"/>
          <w:szCs w:val="20"/>
        </w:rPr>
        <w:t xml:space="preserve"> Pode-se observar que a presença dos </w:t>
      </w:r>
      <w:r w:rsidR="0040165D" w:rsidRPr="00380AB1">
        <w:rPr>
          <w:rFonts w:ascii="Times New Roman" w:hAnsi="Times New Roman" w:cs="Times New Roman"/>
          <w:i/>
          <w:sz w:val="20"/>
          <w:szCs w:val="20"/>
        </w:rPr>
        <w:t>C-dots</w:t>
      </w:r>
      <w:r w:rsidR="0040165D" w:rsidRPr="000D53F9">
        <w:rPr>
          <w:rFonts w:ascii="Times New Roman" w:hAnsi="Times New Roman" w:cs="Times New Roman"/>
          <w:sz w:val="20"/>
          <w:szCs w:val="20"/>
        </w:rPr>
        <w:t xml:space="preserve"> afetou de maneira expressiva tanto a produção de O</w:t>
      </w:r>
      <w:r w:rsidR="0040165D" w:rsidRPr="000D53F9">
        <w:rPr>
          <w:rFonts w:ascii="Times New Roman" w:eastAsia="Times New Roman" w:hAnsi="Times New Roman" w:cs="Times New Roman"/>
          <w:sz w:val="20"/>
          <w:szCs w:val="20"/>
          <w:vertAlign w:val="subscript"/>
          <w:lang w:eastAsia="pt-BR"/>
        </w:rPr>
        <w:t>2</w:t>
      </w:r>
      <w:r w:rsidR="0040165D" w:rsidRPr="000D53F9">
        <w:rPr>
          <w:rFonts w:ascii="Times New Roman" w:hAnsi="Times New Roman" w:cs="Times New Roman"/>
          <w:sz w:val="20"/>
          <w:szCs w:val="20"/>
        </w:rPr>
        <w:t xml:space="preserve"> como H</w:t>
      </w:r>
      <w:r w:rsidR="0040165D" w:rsidRPr="000D53F9">
        <w:rPr>
          <w:rFonts w:ascii="Times New Roman" w:eastAsia="Times New Roman" w:hAnsi="Times New Roman" w:cs="Times New Roman"/>
          <w:sz w:val="20"/>
          <w:szCs w:val="20"/>
          <w:vertAlign w:val="subscript"/>
          <w:lang w:eastAsia="pt-BR"/>
        </w:rPr>
        <w:t>2</w:t>
      </w:r>
      <w:r w:rsidR="00CB6410">
        <w:rPr>
          <w:rFonts w:ascii="Times New Roman" w:hAnsi="Times New Roman" w:cs="Times New Roman"/>
          <w:sz w:val="20"/>
          <w:szCs w:val="20"/>
        </w:rPr>
        <w:t xml:space="preserve"> (ver figura 5).</w:t>
      </w:r>
      <w:r w:rsidR="004073FA">
        <w:rPr>
          <w:rFonts w:ascii="Times New Roman" w:hAnsi="Times New Roman" w:cs="Times New Roman"/>
          <w:sz w:val="20"/>
          <w:szCs w:val="20"/>
        </w:rPr>
        <w:t xml:space="preserve">Este comportamento está em acordo com o reportado na literatura, podendo ser atribuído, principalmente, ao diminuto tamanhos do </w:t>
      </w:r>
      <w:r w:rsidR="004073FA" w:rsidRPr="004073FA">
        <w:rPr>
          <w:rFonts w:ascii="Times New Roman" w:hAnsi="Times New Roman" w:cs="Times New Roman"/>
          <w:i/>
          <w:iCs/>
          <w:sz w:val="20"/>
          <w:szCs w:val="20"/>
        </w:rPr>
        <w:t>C-dots</w:t>
      </w:r>
      <w:r w:rsidR="008B686E">
        <w:rPr>
          <w:rFonts w:ascii="Times New Roman" w:hAnsi="Times New Roman" w:cs="Times New Roman"/>
          <w:i/>
          <w:iCs/>
          <w:sz w:val="20"/>
          <w:szCs w:val="20"/>
        </w:rPr>
        <w:fldChar w:fldCharType="begin" w:fldLock="1"/>
      </w:r>
      <w:r w:rsidR="004073FA">
        <w:rPr>
          <w:rFonts w:ascii="Times New Roman" w:hAnsi="Times New Roman" w:cs="Times New Roman"/>
          <w:i/>
          <w:iCs/>
          <w:sz w:val="20"/>
          <w:szCs w:val="20"/>
        </w:rPr>
        <w:instrText>ADDIN CSL_CITATION {"citationItems":[{"id":"ITEM-1","itemData":{"DOI":"10.1016/j.jechem.2021.04.033","ISSN":"20954956","abstract":"Lignocellulosic biomass photoreforming is a promising and alternative strategy for both sustainable H2 production and biomass valorization with infinite solar energy. However, harsh reaction conditions (high alkalinity or toxic organic solvents), with low biomass conversion and selectivity are often reported in literature. In this work, we report glucose photoreforming for coproduction of H2 and arabinose with improved selectivity under neutral condition using carbon quantum dots (CQDs) modified TiO2 composites. We show that the conventional CQDs fabricated by a facile one-step hydrothermal process could be endowed with novel color changing property, due to the particle aggregation under the regulation of incident light. The as-fabricated CQDs/TiO2 composites with certain colored CQDs could greatly improve glucose to arabinose conversion selectivity (~75%) together with efficient hydrogen evolution (up to 2.43 mmolh−1g−1) in water. The arabinose is produced via the direct C1-C2 α-scissions mechanism with reactive oxygen species of [rad]O2− and [rad]OH, as evidenced by 13C labeled glucose and the electron spin-resonance (ESR) studies, respectively. This work not only sheds new lights on CQDs assisted photobiorefinery for biomass valorization and H2 coproduction, but also opens the door for rationale design of different colored CQDs and their potential applications for solar energy utilization in the noble-metal-free system.","author":[{"dropping-particle":"","family":"Zhao","given":"Heng","non-dropping-particle":"","parse-names":false,"suffix":""},{"dropping-particle":"","family":"Yu","given":"Xinti","non-dropping-particle":"","parse-names":false,"suffix":""},{"dropping-particle":"","family":"Li","given":"Chao Fan","non-dropping-particle":"","parse-names":false,"suffix":""},{"dropping-particle":"","family":"Yu","given":"Wenbei","non-dropping-particle":"","parse-names":false,"suffix":""},{"dropping-particle":"","family":"Wang","given":"Aiguo","non-dropping-particle":"","parse-names":false,"suffix":""},{"dropping-particle":"","family":"Hu","given":"Zhi Yi","non-dropping-particle":"","parse-names":false,"suffix":""},{"dropping-particle":"","family":"Larter","given":"Steve","non-dropping-particle":"","parse-names":false,"suffix":""},{"dropping-particle":"","family":"Li","given":"Yu","non-dropping-particle":"","parse-names":false,"suffix":""},{"dropping-particle":"","family":"Golam Kibria","given":"Md","non-dropping-particle":"","parse-names":false,"suffix":""},{"dropping-particle":"","family":"Hu","given":"Jinguang","non-dropping-particle":"","parse-names":false,"suffix":""}],"container-title":"Journal of Energy Chemistry","id":"ITEM-1","issued":{"date-parts":[["2022"]]},"page":"201-208","title":"Carbon quantum dots modified TiO2 composites for hydrogen production and selective glucose photoreforming","type":"article-journal","volume":"64"},"uris":["http://www.mendeley.com/documents/?uuid=3abd669c-ace8-4535-a7d4-e6a070f29f57"]}],"mendeley":{"formattedCitation":"&lt;sup&gt;11&lt;/sup&gt;","plainTextFormattedCitation":"11","previouslyFormattedCitation":"&lt;sup&gt;11&lt;/sup&gt;"},"properties":{"noteIndex":0},"schema":"https://github.com/citation-style-language/schema/raw/master/csl-citation.json"}</w:instrText>
      </w:r>
      <w:r w:rsidR="008B686E">
        <w:rPr>
          <w:rFonts w:ascii="Times New Roman" w:hAnsi="Times New Roman" w:cs="Times New Roman"/>
          <w:i/>
          <w:iCs/>
          <w:sz w:val="20"/>
          <w:szCs w:val="20"/>
        </w:rPr>
        <w:fldChar w:fldCharType="separate"/>
      </w:r>
      <w:r w:rsidR="004073FA" w:rsidRPr="004073FA">
        <w:rPr>
          <w:rFonts w:ascii="Times New Roman" w:hAnsi="Times New Roman" w:cs="Times New Roman"/>
          <w:iCs/>
          <w:noProof/>
          <w:sz w:val="20"/>
          <w:szCs w:val="20"/>
          <w:vertAlign w:val="superscript"/>
        </w:rPr>
        <w:t>11</w:t>
      </w:r>
      <w:r w:rsidR="008B686E">
        <w:rPr>
          <w:rFonts w:ascii="Times New Roman" w:hAnsi="Times New Roman" w:cs="Times New Roman"/>
          <w:i/>
          <w:iCs/>
          <w:sz w:val="20"/>
          <w:szCs w:val="20"/>
        </w:rPr>
        <w:fldChar w:fldCharType="end"/>
      </w:r>
      <w:r w:rsidR="004073FA" w:rsidRPr="004073FA">
        <w:rPr>
          <w:rFonts w:ascii="Times New Roman" w:hAnsi="Times New Roman" w:cs="Times New Roman"/>
          <w:i/>
          <w:iCs/>
          <w:sz w:val="20"/>
          <w:szCs w:val="20"/>
          <w:vertAlign w:val="superscript"/>
        </w:rPr>
        <w:t>,</w:t>
      </w:r>
      <w:r w:rsidR="008B686E">
        <w:rPr>
          <w:rFonts w:ascii="Times New Roman" w:hAnsi="Times New Roman" w:cs="Times New Roman"/>
          <w:i/>
          <w:iCs/>
          <w:sz w:val="20"/>
          <w:szCs w:val="20"/>
          <w:vertAlign w:val="superscript"/>
        </w:rPr>
        <w:fldChar w:fldCharType="begin" w:fldLock="1"/>
      </w:r>
      <w:r w:rsidR="00175907">
        <w:rPr>
          <w:rFonts w:ascii="Times New Roman" w:hAnsi="Times New Roman" w:cs="Times New Roman"/>
          <w:i/>
          <w:iCs/>
          <w:sz w:val="20"/>
          <w:szCs w:val="20"/>
          <w:vertAlign w:val="superscript"/>
        </w:rPr>
        <w:instrText>ADDIN CSL_CITATION {"citationItems":[{"id":"ITEM-1","itemData":{"DOI":"10.1016/j.ijhydene.2018.02.067","ISSN":"03603199","abstract":"The dual function carbon quantum dots (C QDs) modified porous g-C3N4/TiO2 two dimension (2D) nano-heterojunctions are prepared by a simple route, through which the porous g-C3N4 nanosheets are prepared by thermal polycondensation, the TiO2 nanoparticles are introduced by hydrothermal method and the C QDs are introduced on the surface of the porous g-C3N4 and TiO2 by coupling successively. The results indicate that TiO2 and C QDs are well combined with the porous g-C3N4. The hydrogen production properties of those 2D nano-heterojunctions are investigated, which exhibit an obvious hydrogen production enhancement (nearly two orders of magnitude) compared with those of the unmodified samples. Through analysis, this enhancement of the photocatalystic hydrogen production is attributed to the dual function C QDs with high catalytic activity of H2O2 decomposition and unique up-conversion photoluminescence.","author":[{"dropping-particle":"","family":"Pan","given":"Jiaqi","non-dropping-particle":"","parse-names":false,"suffix":""},{"dropping-particle":"","family":"You","given":"Mingzhu","non-dropping-particle":"","parse-names":false,"suffix":""},{"dropping-particle":"","family":"Chi","given":"Chunyan","non-dropping-particle":"","parse-names":false,"suffix":""},{"dropping-particle":"","family":"Dong","given":"Zongjun","non-dropping-particle":"","parse-names":false,"suffix":""},{"dropping-particle":"","family":"Wang","given":"Beibei","non-dropping-particle":"","parse-names":false,"suffix":""},{"dropping-particle":"","family":"Zhu","given":"Mei","non-dropping-particle":"","parse-names":false,"suffix":""},{"dropping-particle":"","family":"Zhao","given":"Weijie","non-dropping-particle":"","parse-names":false,"suffix":""},{"dropping-particle":"","family":"Song","given":"Changsheng","non-dropping-particle":"","parse-names":false,"suffix":""},{"dropping-particle":"","family":"Zheng","given":"Yingying","non-dropping-particle":"","parse-names":false,"suffix":""},{"dropping-particle":"","family":"Li","given":"Chaorong","non-dropping-particle":"","parse-names":false,"suffix":""}],"container-title":"International Journal of Hydrogen Energy","id":"ITEM-1","issue":"13","issued":{"date-parts":[["2018"]]},"page":"6586-6593","publisher":"Elsevier Ltd","title":"The two dimension carbon quantum dots modified porous g-C3N4/TiO2 nano-heterojunctions for visible light hydrogen production enhancement","type":"article-journal","volume":"43"},"uris":["http://www.mendeley.com/documents/?uuid=dc952a6c-a4d1-4891-bec4-084b0bcc2025"]}],"mendeley":{"formattedCitation":"&lt;sup&gt;12&lt;/sup&gt;","plainTextFormattedCitation":"12","previouslyFormattedCitation":"&lt;sup&gt;12&lt;/sup&gt;"},"properties":{"noteIndex":0},"schema":"https://github.com/citation-style-language/schema/raw/master/csl-citation.json"}</w:instrText>
      </w:r>
      <w:r w:rsidR="008B686E">
        <w:rPr>
          <w:rFonts w:ascii="Times New Roman" w:hAnsi="Times New Roman" w:cs="Times New Roman"/>
          <w:i/>
          <w:iCs/>
          <w:sz w:val="20"/>
          <w:szCs w:val="20"/>
          <w:vertAlign w:val="superscript"/>
        </w:rPr>
        <w:fldChar w:fldCharType="separate"/>
      </w:r>
      <w:r w:rsidR="004073FA" w:rsidRPr="004073FA">
        <w:rPr>
          <w:rFonts w:ascii="Times New Roman" w:hAnsi="Times New Roman" w:cs="Times New Roman"/>
          <w:iCs/>
          <w:noProof/>
          <w:sz w:val="20"/>
          <w:szCs w:val="20"/>
          <w:vertAlign w:val="superscript"/>
        </w:rPr>
        <w:t>12</w:t>
      </w:r>
      <w:r w:rsidR="008B686E">
        <w:rPr>
          <w:rFonts w:ascii="Times New Roman" w:hAnsi="Times New Roman" w:cs="Times New Roman"/>
          <w:i/>
          <w:iCs/>
          <w:sz w:val="20"/>
          <w:szCs w:val="20"/>
          <w:vertAlign w:val="superscript"/>
        </w:rPr>
        <w:fldChar w:fldCharType="end"/>
      </w:r>
      <w:r w:rsidR="004073FA">
        <w:rPr>
          <w:rFonts w:ascii="Times New Roman" w:hAnsi="Times New Roman" w:cs="Times New Roman"/>
          <w:i/>
          <w:iCs/>
          <w:sz w:val="20"/>
          <w:szCs w:val="20"/>
          <w:vertAlign w:val="superscript"/>
        </w:rPr>
        <w:t>,</w:t>
      </w:r>
      <w:r w:rsidR="008B686E">
        <w:rPr>
          <w:rFonts w:ascii="Times New Roman" w:hAnsi="Times New Roman" w:cs="Times New Roman"/>
          <w:i/>
          <w:iCs/>
          <w:sz w:val="20"/>
          <w:szCs w:val="20"/>
          <w:vertAlign w:val="superscript"/>
        </w:rPr>
        <w:fldChar w:fldCharType="begin" w:fldLock="1"/>
      </w:r>
      <w:r w:rsidR="00175907">
        <w:rPr>
          <w:rFonts w:ascii="Times New Roman" w:hAnsi="Times New Roman" w:cs="Times New Roman"/>
          <w:i/>
          <w:iCs/>
          <w:sz w:val="20"/>
          <w:szCs w:val="20"/>
          <w:vertAlign w:val="superscript"/>
        </w:rPr>
        <w:instrText>ADDIN CSL_CITATION {"citationItems":[{"id":"ITEM-1","itemData":{"DOI":"10.1016/j.ceramint.2017.03.184","ISSN":"02728842","abstract":"TiO2 microspheres and TiO2/carbon quantum dots (CQDs) composites with different CQDs contents were successfully synthesized via solvothermal and in situ hydrothermal method. The structure and morphology of the prepared samples were characterized by X-ray diffraction (XRD), Fourier transform infrared spectroscopy (FTIR) and transmission electron microscope (TEM). Results showed that carbon elements were successfully doped into the TiO2 lattice (C-TiO2) and CQDs were hybrid with C-TiO2 microspheres. The X-ray photoelectron spectroscope (XPS), valence band XPS (VB-XPS) and UV–vis diffuse reflectance spectra (DRS) analyses revealed that carbon doped into TiO2 microspheres could lead to local energy levels in the band structure and generate valence band tails to absorb visible light. The photocatalytic activities of these samples were evaluated by the photodegradation of Rhodamine B (RhB) under visible light irradiation. C-TiO2/CQDs samples presented an enhanced photocatalytic performance compared with pristine TiO2, which could be attributed to the present of CQDs, acting as adsorption sites for RhB molecules and charge separation centers to impede the recombination and prolong the life time of electron and hole pairs.","author":[{"dropping-particle":"","family":"Liu","given":"Ruidi","non-dropping-particle":"","parse-names":false,"suffix":""},{"dropping-particle":"","family":"Li","given":"Hui","non-dropping-particle":"","parse-names":false,"suffix":""},{"dropping-particle":"","family":"Duan","given":"Libing","non-dropping-particle":"","parse-names":false,"suffix":""},{"dropping-particle":"","family":"Shen","given":"Hao","non-dropping-particle":"","parse-names":false,"suffix":""},{"dropping-particle":"","family":"Zhang","given":"Yangyang","non-dropping-particle":"","parse-names":false,"suffix":""},{"dropping-particle":"","family":"Zhao","given":"Xiaoru","non-dropping-particle":"","parse-names":false,"suffix":""}],"container-title":"Ceramics International","id":"ITEM-1","issue":"12","issued":{"date-parts":[["2017"]]},"page":"8648-8654","publisher":"Elsevier Ltd and Techna Group S.r.l.","title":"In situ synthesis and enhanced visible light photocatalytic activity of C-TiO2 microspheres/carbon quantum dots","type":"article-journal","volume":"43"},"uris":["http://www.mendeley.com/documents/?uuid=d78a10f8-e9a3-45c5-82b0-d16bebd1043b"]}],"mendeley":{"formattedCitation":"&lt;sup&gt;13&lt;/sup&gt;","plainTextFormattedCitation":"13","previouslyFormattedCitation":"&lt;sup&gt;13&lt;/sup&gt;"},"properties":{"noteIndex":0},"schema":"https://github.com/citation-style-language/schema/raw/master/csl-citation.json"}</w:instrText>
      </w:r>
      <w:r w:rsidR="008B686E">
        <w:rPr>
          <w:rFonts w:ascii="Times New Roman" w:hAnsi="Times New Roman" w:cs="Times New Roman"/>
          <w:i/>
          <w:iCs/>
          <w:sz w:val="20"/>
          <w:szCs w:val="20"/>
          <w:vertAlign w:val="superscript"/>
        </w:rPr>
        <w:fldChar w:fldCharType="separate"/>
      </w:r>
      <w:r w:rsidR="00175907" w:rsidRPr="00175907">
        <w:rPr>
          <w:rFonts w:ascii="Times New Roman" w:hAnsi="Times New Roman" w:cs="Times New Roman"/>
          <w:iCs/>
          <w:noProof/>
          <w:sz w:val="20"/>
          <w:szCs w:val="20"/>
          <w:vertAlign w:val="superscript"/>
        </w:rPr>
        <w:t>13</w:t>
      </w:r>
      <w:r w:rsidR="008B686E">
        <w:rPr>
          <w:rFonts w:ascii="Times New Roman" w:hAnsi="Times New Roman" w:cs="Times New Roman"/>
          <w:i/>
          <w:iCs/>
          <w:sz w:val="20"/>
          <w:szCs w:val="20"/>
          <w:vertAlign w:val="superscript"/>
        </w:rPr>
        <w:fldChar w:fldCharType="end"/>
      </w:r>
      <w:r w:rsidR="004073FA">
        <w:rPr>
          <w:rFonts w:ascii="Times New Roman" w:hAnsi="Times New Roman" w:cs="Times New Roman"/>
          <w:sz w:val="20"/>
          <w:szCs w:val="20"/>
        </w:rPr>
        <w:t xml:space="preserve"> (que melhora a separação de cargas formadas na superfície do foto catalisador) e a absorção de fótons na região visível devido </w:t>
      </w:r>
      <w:r w:rsidR="00175907">
        <w:rPr>
          <w:rFonts w:ascii="Times New Roman" w:hAnsi="Times New Roman" w:cs="Times New Roman"/>
          <w:sz w:val="20"/>
          <w:szCs w:val="20"/>
        </w:rPr>
        <w:t>`a</w:t>
      </w:r>
      <w:r w:rsidR="004073FA">
        <w:rPr>
          <w:rFonts w:ascii="Times New Roman" w:hAnsi="Times New Roman" w:cs="Times New Roman"/>
          <w:sz w:val="20"/>
          <w:szCs w:val="20"/>
        </w:rPr>
        <w:t xml:space="preserve"> presença de grupos funcionais orgânicos na superfícies do </w:t>
      </w:r>
      <w:r w:rsidR="004073FA" w:rsidRPr="004073FA">
        <w:rPr>
          <w:rFonts w:ascii="Times New Roman" w:hAnsi="Times New Roman" w:cs="Times New Roman"/>
          <w:i/>
          <w:iCs/>
          <w:sz w:val="20"/>
          <w:szCs w:val="20"/>
        </w:rPr>
        <w:t>C</w:t>
      </w:r>
      <w:r w:rsidR="004073FA">
        <w:rPr>
          <w:rFonts w:ascii="Times New Roman" w:hAnsi="Times New Roman" w:cs="Times New Roman"/>
          <w:i/>
          <w:iCs/>
          <w:sz w:val="20"/>
          <w:szCs w:val="20"/>
        </w:rPr>
        <w:t>-</w:t>
      </w:r>
      <w:r w:rsidR="004073FA" w:rsidRPr="004073FA">
        <w:rPr>
          <w:rFonts w:ascii="Times New Roman" w:hAnsi="Times New Roman" w:cs="Times New Roman"/>
          <w:i/>
          <w:iCs/>
          <w:sz w:val="20"/>
          <w:szCs w:val="20"/>
        </w:rPr>
        <w:t>dot</w:t>
      </w:r>
      <w:r w:rsidR="008B686E">
        <w:rPr>
          <w:rFonts w:ascii="Times New Roman" w:hAnsi="Times New Roman" w:cs="Times New Roman"/>
          <w:i/>
          <w:iCs/>
          <w:sz w:val="20"/>
          <w:szCs w:val="20"/>
        </w:rPr>
        <w:fldChar w:fldCharType="begin" w:fldLock="1"/>
      </w:r>
      <w:r w:rsidR="00B2110D">
        <w:rPr>
          <w:rFonts w:ascii="Times New Roman" w:hAnsi="Times New Roman" w:cs="Times New Roman"/>
          <w:i/>
          <w:iCs/>
          <w:sz w:val="20"/>
          <w:szCs w:val="20"/>
        </w:rPr>
        <w:instrText>ADDIN CSL_CITATION {"citationItems":[{"id":"ITEM-1","itemData":{"DOI":"10.1039/d1cp00417d","ISSN":"14639076","PMID":"33890604","abstract":"Solar to hydrogen (H2) conversion systems based on carbon nanomaterials have shown great potentials in the clean energy field recently. However, for most systems, energy level alignments and light-induced redox processes are still unclear, which hinder artificial designing for higher efficiency of solar energy conversion and further applications. Here we report 77% enhancement in the light-driven H2 generation efficiency of N,S co-doped carbon quantum dot (N,S-CQD) aqueous system by adding TiO2 nanoparticles. Using steady-state and transient spectroscopy, four specific energy levels of CQDs are confirmed with the band gaps of 3.55 eV (X4), 2.99 eV (X3), 2.76 eV (X2) and 1.75 eV (X1), respectively. The X2 energy band is highly active for H+ reduction with a longer lifetime of 13.38 ns. Moreover, the observed low efficiency of intrinsic transition from X3 to X2 band of N,S-CQDs accounts for the poor performance of solar to H2 conversion for pure N,S-CQDs based on H2 generation and detailed time-resolved spectroscopic results. The mechanism of H2 generation enhancement can be explained by multiple electron transfer processes between N,S-CQDs and TiO2 NPs where TiO2 NPs act as electron intermediates that efficiently transfer electrons from the inert band (X3) to the active band (X2) for H2 generation. This study enriches the fundamental understanding of N,S-CQDs and provides a new pathway toward high-performance N,S-CQD-based solar to H2 conversion systems.","author":[{"dropping-particle":"","family":"Zhao","given":"Fengjiao","non-dropping-particle":"","parse-names":false,"suffix":""},{"dropping-particle":"","family":"Zhang","given":"Feng","non-dropping-particle":"","parse-names":false,"suffix":""},{"dropping-particle":"","family":"Han","given":"Dongxue","non-dropping-particle":"","parse-names":false,"suffix":""},{"dropping-particle":"","family":"Huang","given":"Kai","non-dropping-particle":"","parse-names":false,"suffix":""},{"dropping-particle":"","family":"Yang","given":"Yang","non-dropping-particle":"","parse-names":false,"suffix":""},{"dropping-particle":"","family":"Yin","given":"Hongming","non-dropping-particle":"","parse-names":false,"suffix":""}],"container-title":"Physical Chemistry Chemical Physics","id":"ITEM-1","issue":"17","issued":{"date-parts":[["2021"]]},"page":"10448-10455","publisher":"Royal Society of Chemistry","title":"Enhanced light-driven hydrogen generation on carbon quantum dots with TiO2nanoparticles","type":"article-journal","volume":"23"},"uris":["http://www.mendeley.com/documents/?uuid=43007d2c-9098-47b8-a2c1-6e855c591e44"]}],"mendeley":{"formattedCitation":"&lt;sup&gt;14&lt;/sup&gt;","plainTextFormattedCitation":"14","previouslyFormattedCitation":"&lt;sup&gt;14&lt;/sup&gt;"},"properties":{"noteIndex":0},"schema":"https://github.com/citation-style-language/schema/raw/master/csl-citation.json"}</w:instrText>
      </w:r>
      <w:r w:rsidR="008B686E">
        <w:rPr>
          <w:rFonts w:ascii="Times New Roman" w:hAnsi="Times New Roman" w:cs="Times New Roman"/>
          <w:i/>
          <w:iCs/>
          <w:sz w:val="20"/>
          <w:szCs w:val="20"/>
        </w:rPr>
        <w:fldChar w:fldCharType="separate"/>
      </w:r>
      <w:r w:rsidR="00175907" w:rsidRPr="00175907">
        <w:rPr>
          <w:rFonts w:ascii="Times New Roman" w:hAnsi="Times New Roman" w:cs="Times New Roman"/>
          <w:iCs/>
          <w:noProof/>
          <w:sz w:val="20"/>
          <w:szCs w:val="20"/>
          <w:vertAlign w:val="superscript"/>
        </w:rPr>
        <w:t>14</w:t>
      </w:r>
      <w:r w:rsidR="008B686E">
        <w:rPr>
          <w:rFonts w:ascii="Times New Roman" w:hAnsi="Times New Roman" w:cs="Times New Roman"/>
          <w:i/>
          <w:iCs/>
          <w:sz w:val="20"/>
          <w:szCs w:val="20"/>
        </w:rPr>
        <w:fldChar w:fldCharType="end"/>
      </w:r>
      <w:r w:rsidR="00B2110D" w:rsidRPr="00B2110D">
        <w:rPr>
          <w:rFonts w:ascii="Times New Roman" w:hAnsi="Times New Roman" w:cs="Times New Roman"/>
          <w:i/>
          <w:iCs/>
          <w:sz w:val="20"/>
          <w:szCs w:val="20"/>
          <w:vertAlign w:val="superscript"/>
        </w:rPr>
        <w:t>,</w:t>
      </w:r>
      <w:r w:rsidR="008B686E">
        <w:rPr>
          <w:rFonts w:ascii="Times New Roman" w:hAnsi="Times New Roman" w:cs="Times New Roman"/>
          <w:i/>
          <w:iCs/>
          <w:sz w:val="20"/>
          <w:szCs w:val="20"/>
        </w:rPr>
        <w:fldChar w:fldCharType="begin" w:fldLock="1"/>
      </w:r>
      <w:r w:rsidR="00B2110D">
        <w:rPr>
          <w:rFonts w:ascii="Times New Roman" w:hAnsi="Times New Roman" w:cs="Times New Roman"/>
          <w:i/>
          <w:iCs/>
          <w:sz w:val="20"/>
          <w:szCs w:val="20"/>
        </w:rPr>
        <w:instrText>ADDIN CSL_CITATION {"citationItems":[{"id":"ITEM-1","itemData":{"DOI":"10.1039/d0nr00176g","ISSN":"20403372","PMID":"32129406","abstract":"Efficient spatial charge separation and transfer that are critical factors for solar energy conversion primarily depend on the energetic alignment of the band edges at interfaces in heterojunctions. Herein, we first report that constructing a 0D/0D type-II(T-II)/T-II heterojunction is an effective strategy to ingeniously achieve long-range charge separation by taking a ternary heterojunction of TiO2 and graphitic carbon nitride (g-C3N4) as a proof-of-concept. Incorporating g-C3N4 quantum dots (QCN), as the third component, into the commercial P25 composed of anatase (a-TiO2) and rutile (r-TiO2) can be realized via simply mixing the commercially available Degussa P25 and QCN solution followed by heat treatment. The strong coupling and matching band structures among a-TiO2, r-TiO2 and QCN result in the construction of novel T-II/T-II heterojunctions, which would promote the spatial separation and transfer of photogenerated electrons and holes. Moreover, QCN plays a key role in reinforcing light absorption. Particularly, the unique 0D/0D architecture possesses the advantages of abundant active sites for the photocatalytic reaction. As a result, the optimized QCN/a-TiO2/r-TiO2 heterojunctions exhibit enhanced photocatalytic H2 and O2 evolution, especially the hydrogen evolution rate (49.3 μmol h-1) is 11.7 times that of bare P25 under visible light irradiation, and sufficient catalytic stability as evidenced by the recycling experiments. The remarkably enhanced photocatalytic activity can be attributed to the synergistic effects of the energy level alignment at interfaces, the dimensionality and component of the heterojunctions. This work provides a stepping stone towards the design of novel heterojunctions for photocatalytic water splitting.","author":[{"dropping-particle":"","family":"Zhou","given":"Bing Xin","non-dropping-particle":"","parse-names":false,"suffix":""},{"dropping-particle":"","family":"Ding","given":"Shuang Shuang","non-dropping-particle":"","parse-names":false,"suffix":""},{"dropping-particle":"","family":"Wang","given":"Yan","non-dropping-particle":"","parse-names":false,"suffix":""},{"dropping-particle":"","family":"Wang","given":"Xiao Rui","non-dropping-particle":"","parse-names":false,"suffix":""},{"dropping-particle":"","family":"Huang","given":"Wei Qing","non-dropping-particle":"","parse-names":false,"suffix":""},{"dropping-particle":"","family":"Li","given":"Kai","non-dropping-particle":"","parse-names":false,"suffix":""},{"dropping-particle":"","family":"Huang","given":"Gui Fang","non-dropping-particle":"","parse-names":false,"suffix":""}],"container-title":"Nanoscale","id":"ITEM-1","issue":"10","issued":{"date-parts":[["2020"]]},"page":"6037-6046","publisher":"Royal Society of Chemistry","title":"Type-II/type-II band alignment to boost spatial charge separation: A case study of g-C3N4 quantum dots/a-TiO2/r-TiO2 for highly efficient photocatalytic hydrogen and oxygen evolution","type":"article-journal","volume":"12"},"uris":["http://www.mendeley.com/documents/?uuid=ef0e0d17-05ca-4c03-b0ab-f1134c7bdaca"]}],"mendeley":{"formattedCitation":"&lt;sup&gt;15&lt;/sup&gt;","plainTextFormattedCitation":"15","previouslyFormattedCitation":"&lt;sup&gt;15&lt;/sup&gt;"},"properties":{"noteIndex":0},"schema":"https://github.com/citation-style-language/schema/raw/master/csl-citation.json"}</w:instrText>
      </w:r>
      <w:r w:rsidR="008B686E">
        <w:rPr>
          <w:rFonts w:ascii="Times New Roman" w:hAnsi="Times New Roman" w:cs="Times New Roman"/>
          <w:i/>
          <w:iCs/>
          <w:sz w:val="20"/>
          <w:szCs w:val="20"/>
        </w:rPr>
        <w:fldChar w:fldCharType="separate"/>
      </w:r>
      <w:r w:rsidR="00B2110D" w:rsidRPr="00B2110D">
        <w:rPr>
          <w:rFonts w:ascii="Times New Roman" w:hAnsi="Times New Roman" w:cs="Times New Roman"/>
          <w:iCs/>
          <w:noProof/>
          <w:sz w:val="20"/>
          <w:szCs w:val="20"/>
          <w:vertAlign w:val="superscript"/>
        </w:rPr>
        <w:t>15</w:t>
      </w:r>
      <w:r w:rsidR="008B686E">
        <w:rPr>
          <w:rFonts w:ascii="Times New Roman" w:hAnsi="Times New Roman" w:cs="Times New Roman"/>
          <w:i/>
          <w:iCs/>
          <w:sz w:val="20"/>
          <w:szCs w:val="20"/>
        </w:rPr>
        <w:fldChar w:fldCharType="end"/>
      </w:r>
      <w:r w:rsidR="00175907" w:rsidRPr="00175907">
        <w:rPr>
          <w:rFonts w:ascii="Times New Roman" w:hAnsi="Times New Roman" w:cs="Times New Roman"/>
          <w:i/>
          <w:iCs/>
          <w:sz w:val="20"/>
          <w:szCs w:val="20"/>
          <w:vertAlign w:val="superscript"/>
        </w:rPr>
        <w:t>,</w:t>
      </w:r>
      <w:r w:rsidR="008B686E">
        <w:rPr>
          <w:rFonts w:ascii="Times New Roman" w:hAnsi="Times New Roman" w:cs="Times New Roman"/>
          <w:i/>
          <w:iCs/>
          <w:sz w:val="20"/>
          <w:szCs w:val="20"/>
          <w:vertAlign w:val="superscript"/>
        </w:rPr>
        <w:fldChar w:fldCharType="begin" w:fldLock="1"/>
      </w:r>
      <w:r w:rsidR="00BC0F38">
        <w:rPr>
          <w:rFonts w:ascii="Times New Roman" w:hAnsi="Times New Roman" w:cs="Times New Roman"/>
          <w:i/>
          <w:iCs/>
          <w:sz w:val="20"/>
          <w:szCs w:val="20"/>
          <w:vertAlign w:val="superscript"/>
        </w:rPr>
        <w:instrText>ADDIN CSL_CITATION {"citationItems":[{"id":"ITEM-1","itemData":{"DOI":"10.1016/j.apsusc.2019.03.028","ISSN":"01694332","abstract":"Carbon quantum dots/TiO 2 nanosheets with a majority of (001) facet (CQDs/TiO 2 -001) samples are successfully prepared via a facile method. Compared to TiO 2 -001 and CQDs/P25, the synthesized CQDs/TiO 2 -001 presents a remarkably higher photocatalytic activity for H 2 evolution with a considerable stability. XRD, XPS, HRTEM, FESEM, FTIR, Photoluminescence (PL) spectroscopy, Fluorescence spectroscopy and UV–visible reflectance spectroscopy are adopted to investigate the morphology, structure and properties of synthesized CQDs/TiO 2 -001. The mechanism of the improved photocatalytic activity over CQDs/TiO 2 -001 is also investigated. The results show that the improved photocatalytic activity over CQDs/TiO 2 -001 can be attributed to the synergistic effects of TiO 2 -001 and CQDs: the highly exposed (001) facets of TiO 2 -001 promote the transportation of photogenerated electrons and the loading of CQDs restrains the recombination of electrons-holes on (001) facets. Meanwhile, the visible-light absorption is extended because the CQDs serve as a photosensitizer and sensitize TiO 2 -001 through the newly formed Ti–O–C bond between the CQDs and TiO 2 -001.","author":[{"dropping-particle":"","family":"Sui","given":"Yulei","non-dropping-particle":"","parse-names":false,"suffix":""},{"dropping-particle":"","family":"Wu","given":"Ling","non-dropping-particle":"","parse-names":false,"suffix":""},{"dropping-particle":"","family":"Zhong","given":"Shengkui","non-dropping-particle":"","parse-names":false,"suffix":""},{"dropping-particle":"","family":"Liu","given":"Qingxia","non-dropping-particle":"","parse-names":false,"suffix":""}],"container-title":"Applied Surface Science","id":"ITEM-1","issue":"February","issued":{"date-parts":[["2019"]]},"page":"810-816","publisher":"Elsevier","title":"Carbon quantum dots/TiO 2 nanosheets with dominant (001) facets for enhanced photocatalytic hydrogen evolution","type":"article-journal","volume":"480"},"uris":["http://www.mendeley.com/documents/?uuid=e1a78661-07fd-4052-af42-e90d53f7b6eb"]}],"mendeley":{"formattedCitation":"&lt;sup&gt;16&lt;/sup&gt;","plainTextFormattedCitation":"16","previouslyFormattedCitation":"&lt;sup&gt;16&lt;/sup&gt;"},"properties":{"noteIndex":0},"schema":"https://github.com/citation-style-language/schema/raw/master/csl-citation.json"}</w:instrText>
      </w:r>
      <w:r w:rsidR="008B686E">
        <w:rPr>
          <w:rFonts w:ascii="Times New Roman" w:hAnsi="Times New Roman" w:cs="Times New Roman"/>
          <w:i/>
          <w:iCs/>
          <w:sz w:val="20"/>
          <w:szCs w:val="20"/>
          <w:vertAlign w:val="superscript"/>
        </w:rPr>
        <w:fldChar w:fldCharType="separate"/>
      </w:r>
      <w:r w:rsidR="00B2110D" w:rsidRPr="00B2110D">
        <w:rPr>
          <w:rFonts w:ascii="Times New Roman" w:hAnsi="Times New Roman" w:cs="Times New Roman"/>
          <w:iCs/>
          <w:noProof/>
          <w:sz w:val="20"/>
          <w:szCs w:val="20"/>
          <w:vertAlign w:val="superscript"/>
        </w:rPr>
        <w:t>16</w:t>
      </w:r>
      <w:r w:rsidR="008B686E">
        <w:rPr>
          <w:rFonts w:ascii="Times New Roman" w:hAnsi="Times New Roman" w:cs="Times New Roman"/>
          <w:i/>
          <w:iCs/>
          <w:sz w:val="20"/>
          <w:szCs w:val="20"/>
          <w:vertAlign w:val="superscript"/>
        </w:rPr>
        <w:fldChar w:fldCharType="end"/>
      </w:r>
      <w:r w:rsidR="004073FA">
        <w:rPr>
          <w:rFonts w:ascii="Times New Roman" w:hAnsi="Times New Roman" w:cs="Times New Roman"/>
          <w:i/>
          <w:iCs/>
          <w:sz w:val="20"/>
          <w:szCs w:val="20"/>
        </w:rPr>
        <w:t>.</w:t>
      </w:r>
    </w:p>
    <w:p w14:paraId="512E418C" w14:textId="68AC532F" w:rsidR="0040165D" w:rsidRPr="00B700F0" w:rsidRDefault="004D1747" w:rsidP="0040165D">
      <w:pPr>
        <w:rPr>
          <w:rFonts w:ascii="Times New Roman" w:hAnsi="Times New Roman" w:cs="Times New Roman"/>
          <w:sz w:val="20"/>
          <w:szCs w:val="20"/>
        </w:rPr>
      </w:pPr>
      <w:r>
        <w:rPr>
          <w:rFonts w:ascii="Times New Roman" w:hAnsi="Times New Roman" w:cs="Times New Roman"/>
          <w:noProof/>
          <w:sz w:val="20"/>
          <w:szCs w:val="20"/>
          <w:lang w:eastAsia="pt-BR"/>
        </w:rPr>
        <mc:AlternateContent>
          <mc:Choice Requires="wps">
            <w:drawing>
              <wp:anchor distT="0" distB="0" distL="114300" distR="114300" simplePos="0" relativeHeight="251678719" behindDoc="0" locked="0" layoutInCell="1" allowOverlap="1" wp14:anchorId="1BC1ECDA" wp14:editId="2610AC3C">
                <wp:simplePos x="0" y="0"/>
                <wp:positionH relativeFrom="column">
                  <wp:posOffset>294005</wp:posOffset>
                </wp:positionH>
                <wp:positionV relativeFrom="paragraph">
                  <wp:posOffset>3820795</wp:posOffset>
                </wp:positionV>
                <wp:extent cx="3059430" cy="349885"/>
                <wp:effectExtent l="0" t="0" r="0" b="0"/>
                <wp:wrapNone/>
                <wp:docPr id="830525237"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9430" cy="349885"/>
                        </a:xfrm>
                        <a:prstGeom prst="rect">
                          <a:avLst/>
                        </a:prstGeom>
                        <a:solidFill>
                          <a:prstClr val="white"/>
                        </a:solidFill>
                        <a:ln>
                          <a:noFill/>
                        </a:ln>
                      </wps:spPr>
                      <wps:txbx>
                        <w:txbxContent>
                          <w:p w14:paraId="4F1F8663" w14:textId="77777777" w:rsidR="00CB6410" w:rsidRPr="00CB6410" w:rsidRDefault="00CB6410" w:rsidP="00CB6410">
                            <w:pPr>
                              <w:pStyle w:val="Legenda"/>
                              <w:rPr>
                                <w:rFonts w:cstheme="minorHAnsi"/>
                                <w:color w:val="auto"/>
                              </w:rPr>
                            </w:pPr>
                            <w:r w:rsidRPr="00CB6410">
                              <w:rPr>
                                <w:rFonts w:cstheme="minorHAnsi"/>
                              </w:rPr>
                              <w:t>Figura 5 – Taxas de produção de O</w:t>
                            </w:r>
                            <w:r w:rsidRPr="00CB6410">
                              <w:rPr>
                                <w:rFonts w:cstheme="minorHAnsi"/>
                                <w:vertAlign w:val="subscript"/>
                              </w:rPr>
                              <w:t>2</w:t>
                            </w:r>
                            <w:r w:rsidRPr="00CB6410">
                              <w:rPr>
                                <w:rFonts w:cstheme="minorHAnsi"/>
                              </w:rPr>
                              <w:t xml:space="preserve"> e H</w:t>
                            </w:r>
                            <w:r w:rsidRPr="00CB6410">
                              <w:rPr>
                                <w:rFonts w:cstheme="minorHAnsi"/>
                                <w:vertAlign w:val="subscript"/>
                              </w:rPr>
                              <w:t>2</w:t>
                            </w:r>
                            <w:r w:rsidRPr="00CB6410">
                              <w:rPr>
                                <w:rFonts w:cstheme="minorHAnsi"/>
                              </w:rPr>
                              <w:t xml:space="preserve"> para diferentes a proporç</w:t>
                            </w:r>
                            <w:r>
                              <w:rPr>
                                <w:rFonts w:cstheme="minorHAnsi"/>
                              </w:rPr>
                              <w:t>ões</w:t>
                            </w:r>
                            <w:r w:rsidRPr="00CB6410">
                              <w:rPr>
                                <w:rFonts w:cstheme="minorHAnsi"/>
                              </w:rPr>
                              <w:t xml:space="preserve"> mássica</w:t>
                            </w:r>
                            <w:r>
                              <w:rPr>
                                <w:rFonts w:cstheme="minorHAnsi"/>
                              </w:rPr>
                              <w:t>s</w:t>
                            </w:r>
                            <w:r w:rsidRPr="00CB6410">
                              <w:rPr>
                                <w:rFonts w:cstheme="minorHAnsi"/>
                              </w:rPr>
                              <w:t xml:space="preserve"> P25:</w:t>
                            </w:r>
                            <w:r w:rsidRPr="00CB6410">
                              <w:rPr>
                                <w:rFonts w:eastAsia="Times New Roman" w:cstheme="minorHAnsi"/>
                                <w:i/>
                                <w:iCs/>
                                <w:lang w:eastAsia="pt-BR"/>
                              </w:rPr>
                              <w:t>C-dots</w:t>
                            </w:r>
                            <w:r w:rsidRPr="00CB6410">
                              <w:rPr>
                                <w:rFonts w:cstheme="minorHAnsi"/>
                              </w:rPr>
                              <w:t xml:space="preserve"> de 1:0,5.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BC1ECDA" id="Caixa de Texto 3" o:spid="_x0000_s1029" type="#_x0000_t202" style="position:absolute;margin-left:23.15pt;margin-top:300.85pt;width:240.9pt;height:27.55pt;z-index:251678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" stroked="f">
                <v:textbox style="mso-fit-shape-to-text:t" inset="0,0,0,0">
                  <w:txbxContent>
                    <w:p w14:paraId="4F1F8663" w14:textId="77777777" w:rsidR="00CB6410" w:rsidRPr="00CB6410" w:rsidRDefault="00CB6410" w:rsidP="00CB6410">
                      <w:pPr>
                        <w:pStyle w:val="Legenda"/>
                        <w:rPr>
                          <w:rFonts w:cstheme="minorHAnsi"/>
                          <w:color w:val="auto"/>
                        </w:rPr>
                      </w:pPr>
                      <w:r w:rsidRPr="00CB6410">
                        <w:rPr>
                          <w:rFonts w:cstheme="minorHAnsi"/>
                        </w:rPr>
                        <w:t>Figura 5 – Taxas de produção de O</w:t>
                      </w:r>
                      <w:r w:rsidRPr="00CB6410">
                        <w:rPr>
                          <w:rFonts w:cstheme="minorHAnsi"/>
                          <w:vertAlign w:val="subscript"/>
                        </w:rPr>
                        <w:t>2</w:t>
                      </w:r>
                      <w:r w:rsidRPr="00CB6410">
                        <w:rPr>
                          <w:rFonts w:cstheme="minorHAnsi"/>
                        </w:rPr>
                        <w:t xml:space="preserve"> e H</w:t>
                      </w:r>
                      <w:r w:rsidRPr="00CB6410">
                        <w:rPr>
                          <w:rFonts w:cstheme="minorHAnsi"/>
                          <w:vertAlign w:val="subscript"/>
                        </w:rPr>
                        <w:t>2</w:t>
                      </w:r>
                      <w:r w:rsidRPr="00CB6410">
                        <w:rPr>
                          <w:rFonts w:cstheme="minorHAnsi"/>
                        </w:rPr>
                        <w:t xml:space="preserve"> para diferentes a proporç</w:t>
                      </w:r>
                      <w:r>
                        <w:rPr>
                          <w:rFonts w:cstheme="minorHAnsi"/>
                        </w:rPr>
                        <w:t>ões</w:t>
                      </w:r>
                      <w:r w:rsidRPr="00CB6410">
                        <w:rPr>
                          <w:rFonts w:cstheme="minorHAnsi"/>
                        </w:rPr>
                        <w:t xml:space="preserve"> mássica</w:t>
                      </w:r>
                      <w:r>
                        <w:rPr>
                          <w:rFonts w:cstheme="minorHAnsi"/>
                        </w:rPr>
                        <w:t>s</w:t>
                      </w:r>
                      <w:r w:rsidRPr="00CB6410">
                        <w:rPr>
                          <w:rFonts w:cstheme="minorHAnsi"/>
                        </w:rPr>
                        <w:t xml:space="preserve"> P25:</w:t>
                      </w:r>
                      <w:r w:rsidRPr="00CB6410">
                        <w:rPr>
                          <w:rFonts w:eastAsia="Times New Roman" w:cstheme="minorHAnsi"/>
                          <w:i/>
                          <w:iCs/>
                          <w:lang w:eastAsia="pt-BR"/>
                        </w:rPr>
                        <w:t>C-dots</w:t>
                      </w:r>
                      <w:r w:rsidRPr="00CB6410">
                        <w:rPr>
                          <w:rFonts w:cstheme="minorHAnsi"/>
                        </w:rPr>
                        <w:t xml:space="preserve"> de 1:0,5.</w:t>
                      </w:r>
                    </w:p>
                  </w:txbxContent>
                </v:textbox>
              </v:shape>
            </w:pict>
          </mc:Fallback>
        </mc:AlternateContent>
      </w:r>
      <w:r>
        <w:rPr>
          <w:rFonts w:ascii="Times New Roman" w:hAnsi="Times New Roman" w:cs="Times New Roman"/>
          <w:noProof/>
          <w:sz w:val="20"/>
          <w:szCs w:val="20"/>
        </w:rPr>
        <mc:AlternateContent>
          <mc:Choice Requires="wpg">
            <w:drawing>
              <wp:anchor distT="0" distB="0" distL="114300" distR="114300" simplePos="0" relativeHeight="251669503" behindDoc="0" locked="0" layoutInCell="1" allowOverlap="1" wp14:anchorId="79A826CE" wp14:editId="66464D9A">
                <wp:simplePos x="0" y="0"/>
                <wp:positionH relativeFrom="column">
                  <wp:posOffset>182880</wp:posOffset>
                </wp:positionH>
                <wp:positionV relativeFrom="paragraph">
                  <wp:posOffset>35560</wp:posOffset>
                </wp:positionV>
                <wp:extent cx="3060065" cy="3599815"/>
                <wp:effectExtent l="0" t="0" r="0" b="0"/>
                <wp:wrapTight wrapText="bothSides">
                  <wp:wrapPolygon edited="0">
                    <wp:start x="0" y="0"/>
                    <wp:lineTo x="0" y="21490"/>
                    <wp:lineTo x="21515" y="21490"/>
                    <wp:lineTo x="21515" y="0"/>
                    <wp:lineTo x="0" y="0"/>
                  </wp:wrapPolygon>
                </wp:wrapTight>
                <wp:docPr id="247254615" name="Agrupar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0065" cy="3599815"/>
                          <a:chOff x="7620" y="-38732"/>
                          <a:chExt cx="3665220" cy="4667247"/>
                        </a:xfrm>
                      </wpg:grpSpPr>
                      <pic:pic xmlns:pic="http://schemas.openxmlformats.org/drawingml/2006/picture">
                        <pic:nvPicPr>
                          <pic:cNvPr id="143031217" name="Imagem 2"/>
                          <pic:cNvPicPr/>
                        </pic:nvPicPr>
                        <pic:blipFill rotWithShape="1">
                          <a:blip r:embed="rId18" cstate="print"/>
                          <a:srcRect l="6703" t="3685" r="3499" b="4393"/>
                          <a:stretch/>
                        </pic:blipFill>
                        <pic:spPr bwMode="auto">
                          <a:xfrm>
                            <a:off x="7620" y="2247900"/>
                            <a:ext cx="3656965" cy="2380615"/>
                          </a:xfrm>
                          <a:prstGeom prst="rect">
                            <a:avLst/>
                          </a:prstGeom>
                          <a:noFill/>
                          <a:ln>
                            <a:noFill/>
                          </a:ln>
                        </pic:spPr>
                      </pic:pic>
                      <pic:pic xmlns:pic="http://schemas.openxmlformats.org/drawingml/2006/picture">
                        <pic:nvPicPr>
                          <pic:cNvPr id="245921967" name="Imagem 3"/>
                          <pic:cNvPicPr/>
                        </pic:nvPicPr>
                        <pic:blipFill rotWithShape="1">
                          <a:blip r:embed="rId19" cstate="print"/>
                          <a:srcRect l="10424" t="8545" r="6007" b="6697"/>
                          <a:stretch/>
                        </pic:blipFill>
                        <pic:spPr bwMode="auto">
                          <a:xfrm>
                            <a:off x="7620" y="-38732"/>
                            <a:ext cx="3665220" cy="224472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8767975" id="Agrupar 2" o:spid="_x0000_s1026" style="position:absolute;margin-left:14.4pt;margin-top:2.8pt;width:240.95pt;height:283.45pt;z-index:251669503;mso-width-relative:margin;mso-height-relative:margin" coordorigin="76,-387" coordsize="36652,46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">
                <v:shape id="Imagem 2" o:spid="_x0000_s1027" type="#_x0000_t75" style="position:absolute;left:76;top:22479;width:36569;height:23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">
                  <v:imagedata r:id="rId20" o:title="" croptop="2415f" cropbottom="2879f" cropleft="4393f" cropright="2293f"/>
                </v:shape>
                <v:shape id="Imagem 3" o:spid="_x0000_s1028" type="#_x0000_t75" style="position:absolute;left:76;top:-387;width:36652;height:22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">
                  <v:imagedata r:id="rId21" o:title="" croptop="5600f" cropbottom="4389f" cropleft="6831f" cropright="3937f"/>
                </v:shape>
                <w10:wrap type="tight"/>
              </v:group>
            </w:pict>
          </mc:Fallback>
        </mc:AlternateContent>
      </w:r>
    </w:p>
    <w:p w14:paraId="76956A34" w14:textId="77777777" w:rsidR="0040165D" w:rsidRDefault="0040165D" w:rsidP="0040165D">
      <w:pPr>
        <w:rPr>
          <w:rFonts w:ascii="Times New Roman" w:hAnsi="Times New Roman" w:cs="Times New Roman"/>
          <w:sz w:val="20"/>
          <w:szCs w:val="20"/>
        </w:rPr>
      </w:pPr>
    </w:p>
    <w:p w14:paraId="5D183EA1" w14:textId="77777777" w:rsidR="00B2110D" w:rsidRDefault="00B2110D" w:rsidP="00CB6410">
      <w:pPr>
        <w:ind w:firstLine="708"/>
        <w:jc w:val="both"/>
        <w:rPr>
          <w:rFonts w:ascii="Times New Roman" w:hAnsi="Times New Roman" w:cs="Times New Roman"/>
          <w:sz w:val="20"/>
          <w:szCs w:val="20"/>
        </w:rPr>
      </w:pPr>
      <w:r w:rsidRPr="000D53F9">
        <w:rPr>
          <w:rFonts w:ascii="Times New Roman" w:hAnsi="Times New Roman" w:cs="Times New Roman"/>
          <w:sz w:val="20"/>
          <w:szCs w:val="20"/>
        </w:rPr>
        <w:t>Para ambos os gases, a proporção mássica P25:</w:t>
      </w:r>
      <w:r w:rsidRPr="00CE6160">
        <w:rPr>
          <w:rFonts w:ascii="Times New Roman" w:eastAsia="Times New Roman" w:hAnsi="Times New Roman" w:cs="Times New Roman"/>
          <w:i/>
          <w:iCs/>
          <w:sz w:val="20"/>
          <w:szCs w:val="20"/>
          <w:lang w:eastAsia="pt-BR"/>
        </w:rPr>
        <w:t>C-dots</w:t>
      </w:r>
      <w:r w:rsidR="008B3BCE">
        <w:rPr>
          <w:rFonts w:ascii="Times New Roman" w:eastAsia="Times New Roman" w:hAnsi="Times New Roman" w:cs="Times New Roman"/>
          <w:i/>
          <w:iCs/>
          <w:sz w:val="20"/>
          <w:szCs w:val="20"/>
          <w:lang w:eastAsia="pt-BR"/>
        </w:rPr>
        <w:t xml:space="preserve"> </w:t>
      </w:r>
      <w:r>
        <w:rPr>
          <w:rFonts w:ascii="Times New Roman" w:hAnsi="Times New Roman" w:cs="Times New Roman"/>
          <w:sz w:val="20"/>
          <w:szCs w:val="20"/>
        </w:rPr>
        <w:t xml:space="preserve">de </w:t>
      </w:r>
      <w:r w:rsidRPr="000D53F9">
        <w:rPr>
          <w:rFonts w:ascii="Times New Roman" w:hAnsi="Times New Roman" w:cs="Times New Roman"/>
          <w:sz w:val="20"/>
          <w:szCs w:val="20"/>
        </w:rPr>
        <w:t>1:0,5 foi a que obteve a maior taxa de produção, sendo esse efeito mais intenso para a produção de O</w:t>
      </w:r>
      <w:r w:rsidRPr="000D53F9">
        <w:rPr>
          <w:rFonts w:ascii="Times New Roman" w:eastAsia="Times New Roman" w:hAnsi="Times New Roman" w:cs="Times New Roman"/>
          <w:sz w:val="20"/>
          <w:szCs w:val="20"/>
          <w:vertAlign w:val="subscript"/>
          <w:lang w:eastAsia="pt-BR"/>
        </w:rPr>
        <w:t>2</w:t>
      </w:r>
      <w:r>
        <w:rPr>
          <w:rFonts w:ascii="Times New Roman" w:eastAsia="Times New Roman" w:hAnsi="Times New Roman" w:cs="Times New Roman"/>
          <w:sz w:val="20"/>
          <w:szCs w:val="20"/>
          <w:lang w:eastAsia="pt-BR"/>
        </w:rPr>
        <w:t xml:space="preserve"> (90,6 </w:t>
      </w:r>
      <w:r>
        <w:rPr>
          <w:rFonts w:ascii="Times New Roman" w:hAnsi="Times New Roman" w:cs="Times New Roman"/>
          <w:sz w:val="20"/>
          <w:szCs w:val="20"/>
        </w:rPr>
        <w:t>µmol/gh) que para o H</w:t>
      </w:r>
      <w:r w:rsidRPr="008C736B">
        <w:rPr>
          <w:rFonts w:ascii="Times New Roman" w:hAnsi="Times New Roman" w:cs="Times New Roman"/>
          <w:sz w:val="20"/>
          <w:szCs w:val="20"/>
          <w:vertAlign w:val="subscript"/>
        </w:rPr>
        <w:t>2</w:t>
      </w:r>
      <w:r>
        <w:rPr>
          <w:rFonts w:ascii="Times New Roman" w:hAnsi="Times New Roman" w:cs="Times New Roman"/>
          <w:sz w:val="20"/>
          <w:szCs w:val="20"/>
        </w:rPr>
        <w:t>(7,2</w:t>
      </w:r>
      <w:r>
        <w:rPr>
          <w:rFonts w:ascii="Times New Roman" w:eastAsia="Times New Roman" w:hAnsi="Times New Roman" w:cs="Times New Roman"/>
          <w:sz w:val="20"/>
          <w:szCs w:val="20"/>
          <w:lang w:eastAsia="pt-BR"/>
        </w:rPr>
        <w:t xml:space="preserve">6 </w:t>
      </w:r>
      <w:r>
        <w:rPr>
          <w:rFonts w:ascii="Times New Roman" w:hAnsi="Times New Roman" w:cs="Times New Roman"/>
          <w:sz w:val="20"/>
          <w:szCs w:val="20"/>
        </w:rPr>
        <w:t>µmol/gh)</w:t>
      </w:r>
      <w:r w:rsidRPr="000D53F9">
        <w:rPr>
          <w:rFonts w:ascii="Times New Roman" w:hAnsi="Times New Roman" w:cs="Times New Roman"/>
          <w:sz w:val="20"/>
          <w:szCs w:val="20"/>
        </w:rPr>
        <w:t>.</w:t>
      </w:r>
    </w:p>
    <w:p w14:paraId="06279C81" w14:textId="3FCCE68B" w:rsidR="00554EE3" w:rsidRDefault="00554EE3" w:rsidP="00554EE3">
      <w:pPr>
        <w:ind w:firstLine="708"/>
        <w:jc w:val="both"/>
        <w:rPr>
          <w:rFonts w:ascii="Times New Roman" w:hAnsi="Times New Roman"/>
          <w:sz w:val="20"/>
          <w:szCs w:val="20"/>
        </w:rPr>
      </w:pPr>
      <w:r>
        <w:rPr>
          <w:rFonts w:ascii="Times New Roman" w:hAnsi="Times New Roman"/>
          <w:sz w:val="20"/>
          <w:szCs w:val="20"/>
        </w:rPr>
        <w:t>Também</w:t>
      </w:r>
      <w:r w:rsidRPr="00B700F0">
        <w:rPr>
          <w:rFonts w:ascii="Times New Roman" w:hAnsi="Times New Roman"/>
          <w:sz w:val="20"/>
          <w:szCs w:val="20"/>
        </w:rPr>
        <w:t xml:space="preserve"> pode ser visualizado na </w:t>
      </w:r>
      <w:r w:rsidR="008B686E" w:rsidRPr="00B700F0">
        <w:rPr>
          <w:rFonts w:ascii="Times New Roman" w:hAnsi="Times New Roman"/>
          <w:sz w:val="20"/>
          <w:szCs w:val="20"/>
        </w:rPr>
        <w:fldChar w:fldCharType="begin"/>
      </w:r>
      <w:r w:rsidRPr="00B700F0">
        <w:rPr>
          <w:rFonts w:ascii="Times New Roman" w:hAnsi="Times New Roman"/>
          <w:sz w:val="20"/>
          <w:szCs w:val="20"/>
        </w:rPr>
        <w:instrText xml:space="preserve"> REF _Ref133494345 \h </w:instrText>
      </w:r>
      <w:r w:rsidR="008B686E" w:rsidRPr="00B700F0">
        <w:rPr>
          <w:rFonts w:ascii="Times New Roman" w:hAnsi="Times New Roman"/>
          <w:sz w:val="20"/>
          <w:szCs w:val="20"/>
        </w:rPr>
      </w:r>
      <w:r w:rsidR="008B686E" w:rsidRPr="00B700F0">
        <w:rPr>
          <w:rFonts w:ascii="Times New Roman" w:hAnsi="Times New Roman"/>
          <w:sz w:val="20"/>
          <w:szCs w:val="20"/>
        </w:rPr>
        <w:fldChar w:fldCharType="separate"/>
      </w:r>
      <w:r w:rsidR="004D1747">
        <w:t xml:space="preserve">Tabela </w:t>
      </w:r>
      <w:r w:rsidR="004D1747">
        <w:rPr>
          <w:noProof/>
        </w:rPr>
        <w:t>1</w:t>
      </w:r>
      <w:r w:rsidR="008B686E" w:rsidRPr="00B700F0">
        <w:rPr>
          <w:rFonts w:ascii="Times New Roman" w:hAnsi="Times New Roman"/>
          <w:sz w:val="20"/>
          <w:szCs w:val="20"/>
        </w:rPr>
        <w:fldChar w:fldCharType="end"/>
      </w:r>
      <w:r>
        <w:rPr>
          <w:rFonts w:ascii="Times New Roman" w:hAnsi="Times New Roman"/>
          <w:sz w:val="20"/>
          <w:szCs w:val="20"/>
        </w:rPr>
        <w:t xml:space="preserve"> que </w:t>
      </w:r>
      <w:r w:rsidRPr="00B700F0">
        <w:rPr>
          <w:rFonts w:ascii="Times New Roman" w:hAnsi="Times New Roman"/>
          <w:sz w:val="20"/>
          <w:szCs w:val="20"/>
        </w:rPr>
        <w:t>a taxa de foto geração de O</w:t>
      </w:r>
      <w:r w:rsidRPr="000D53F9">
        <w:rPr>
          <w:rFonts w:ascii="Times New Roman" w:hAnsi="Times New Roman"/>
          <w:sz w:val="20"/>
          <w:szCs w:val="20"/>
          <w:vertAlign w:val="subscript"/>
          <w:lang w:eastAsia="pt-BR"/>
        </w:rPr>
        <w:t>2</w:t>
      </w:r>
      <w:r w:rsidRPr="00B700F0">
        <w:rPr>
          <w:rFonts w:ascii="Times New Roman" w:hAnsi="Times New Roman"/>
          <w:sz w:val="20"/>
          <w:szCs w:val="20"/>
        </w:rPr>
        <w:t xml:space="preserve"> é mais elevada em relação à do H</w:t>
      </w:r>
      <w:r w:rsidRPr="00CB6410">
        <w:rPr>
          <w:rFonts w:ascii="Times New Roman" w:hAnsi="Times New Roman"/>
          <w:sz w:val="20"/>
          <w:szCs w:val="20"/>
          <w:vertAlign w:val="subscript"/>
        </w:rPr>
        <w:t>2</w:t>
      </w:r>
      <w:r w:rsidRPr="00B700F0">
        <w:rPr>
          <w:rFonts w:ascii="Times New Roman" w:hAnsi="Times New Roman"/>
          <w:sz w:val="20"/>
          <w:szCs w:val="20"/>
        </w:rPr>
        <w:t xml:space="preserve"> para todos os testes. Isto poderia indicar a possível degradação parcial dos </w:t>
      </w:r>
      <w:r w:rsidRPr="00CE6160">
        <w:rPr>
          <w:rFonts w:ascii="Times New Roman" w:hAnsi="Times New Roman"/>
          <w:i/>
          <w:iCs/>
          <w:sz w:val="20"/>
          <w:szCs w:val="20"/>
          <w:lang w:eastAsia="pt-BR"/>
        </w:rPr>
        <w:t>C-dots</w:t>
      </w:r>
      <w:r w:rsidRPr="00B700F0">
        <w:rPr>
          <w:rFonts w:ascii="Times New Roman" w:hAnsi="Times New Roman"/>
          <w:sz w:val="20"/>
          <w:szCs w:val="20"/>
        </w:rPr>
        <w:t xml:space="preserve"> na superfície do catalisador impregnado, sendo o O</w:t>
      </w:r>
      <w:r w:rsidRPr="00CB6410">
        <w:rPr>
          <w:rFonts w:ascii="Times New Roman" w:hAnsi="Times New Roman"/>
          <w:sz w:val="20"/>
          <w:szCs w:val="20"/>
          <w:vertAlign w:val="subscript"/>
        </w:rPr>
        <w:t>2</w:t>
      </w:r>
      <w:r w:rsidRPr="00B700F0">
        <w:rPr>
          <w:rFonts w:ascii="Times New Roman" w:hAnsi="Times New Roman"/>
          <w:sz w:val="20"/>
          <w:szCs w:val="20"/>
        </w:rPr>
        <w:t xml:space="preserve"> proveniente dos grupos oxigenados presentes na estrutura do </w:t>
      </w:r>
      <w:r w:rsidRPr="00CE6160">
        <w:rPr>
          <w:rFonts w:ascii="Times New Roman" w:hAnsi="Times New Roman"/>
          <w:i/>
          <w:iCs/>
          <w:sz w:val="20"/>
          <w:szCs w:val="20"/>
          <w:lang w:eastAsia="pt-BR"/>
        </w:rPr>
        <w:t>C-dots</w:t>
      </w:r>
      <w:r w:rsidR="008B686E">
        <w:rPr>
          <w:rFonts w:ascii="Times New Roman" w:hAnsi="Times New Roman"/>
          <w:i/>
          <w:iCs/>
          <w:sz w:val="20"/>
          <w:szCs w:val="20"/>
          <w:lang w:eastAsia="pt-BR"/>
        </w:rPr>
        <w:fldChar w:fldCharType="begin" w:fldLock="1"/>
      </w:r>
      <w:r>
        <w:rPr>
          <w:rFonts w:ascii="Times New Roman" w:hAnsi="Times New Roman"/>
          <w:i/>
          <w:iCs/>
          <w:sz w:val="20"/>
          <w:szCs w:val="20"/>
          <w:lang w:eastAsia="pt-BR"/>
        </w:rPr>
        <w:instrText>ADDIN CSL_CITATION {"citationItems":[{"id":"ITEM-1","itemData":{"DOI":"10.1016/j.msec.2019.110539","ISSN":"18730191","PMID":"32229000","abstract":"Due to their low cost and possible green synthesis, high stability and resistance to photobleaching, graphene quantum dots (GQDs) can be considered as one of the class of carbon nanomaterials which may have great potential as an agent for photosensitized oxygen activation. In such a way, GQDs can be used as a theranostic agent in photodynamic therapy. In this work pristine GQDs, GQDs irradiated with gamma rays and GQDs doped with N and N, S atoms are produced using a simple, green approach. By using different techniques (AFM, HR-TEM, SEM-EDS, FTIR, XRD, PL and UV–Vis) we investigated structural and optical properties of the new types of GQDs. We showed that GQDs functionalized with thiourea (GQDs-TU) completely lost the ability to produce singlet oxygen (1O2) upon photoexcitation while functionalization with urea (GQDs-U) improves the capability of GQDs to produce 1O2 upon the same conditions. Thus, presented GQDs modification with urea seems like a promising approach for the production of the efficient photosensitizer. On the opposite, GQDs-TU are efficient [rad]OH quencher. Due to high singlet oxygen production and low cytotoxicity below 100 μg/mL against HeLa cells, GQDs-U is a good candidate as an agent in photodynamic therapy at this concentration.","author":[{"dropping-particle":"","family":"Jovanović","given":"Svetlana P.","non-dropping-particle":"","parse-names":false,"suffix":""},{"dropping-particle":"","family":"Syrgiannis","given":"Zois","non-dropping-particle":"","parse-names":false,"suffix":""},{"dropping-particle":"","family":"Budimir","given":"Milica D.","non-dropping-particle":"","parse-names":false,"suffix":""},{"dropping-particle":"","family":"Milivojević","given":"Dusan D.","non-dropping-particle":"","parse-names":false,"suffix":""},{"dropping-particle":"","family":"Jovanovic","given":"Dragana J.","non-dropping-particle":"","parse-names":false,"suffix":""},{"dropping-particle":"","family":"Pavlović","given":"Vladimir B.","non-dropping-particle":"","parse-names":false,"suffix":""},{"dropping-particle":"","family":"Papan","given":"Jelena M.","non-dropping-particle":"","parse-names":false,"suffix":""},{"dropping-particle":"","family":"Bartenwerfer","given":"Malte","non-dropping-particle":"","parse-names":false,"suffix":""},{"dropping-particle":"","family":"Mojsin","given":"Marija M.","non-dropping-particle":"","parse-names":false,"suffix":""},{"dropping-particle":"","family":"Stevanović","given":"Milena J.","non-dropping-particle":"","parse-names":false,"suffix":""},{"dropping-particle":"","family":"Todorović Marković","given":"Biljana T.","non-dropping-particle":"","parse-names":false,"suffix":""}],"container-title":"Materials Science and Engineering C","id":"ITEM-1","issue":"December 2019","issued":{"date-parts":[["2020"]]},"page":"110539","publisher":"Elsevier","title":"Graphene quantum dots as singlet oxygen producer or radical quencher - The matter of functionalization with urea/thiourea","type":"article-journal","volume":"109"},"uris":["http://www.mendeley.com/documents/?uuid=fb128cb2-55d1-4829-aeff-b7c7af2366e1"]}],"mendeley":{"formattedCitation":"&lt;sup&gt;17&lt;/sup&gt;","plainTextFormattedCitation":"17","previouslyFormattedCitation":"&lt;sup&gt;17&lt;/sup&gt;"},"properties":{"noteIndex":0},"schema":"https://github.com/citation-style-language/schema/raw/master/csl-citation.json"}</w:instrText>
      </w:r>
      <w:r w:rsidR="008B686E">
        <w:rPr>
          <w:rFonts w:ascii="Times New Roman" w:hAnsi="Times New Roman"/>
          <w:i/>
          <w:iCs/>
          <w:sz w:val="20"/>
          <w:szCs w:val="20"/>
          <w:lang w:eastAsia="pt-BR"/>
        </w:rPr>
        <w:fldChar w:fldCharType="separate"/>
      </w:r>
      <w:r w:rsidRPr="00BC0F38">
        <w:rPr>
          <w:rFonts w:ascii="Times New Roman" w:hAnsi="Times New Roman"/>
          <w:iCs/>
          <w:noProof/>
          <w:sz w:val="20"/>
          <w:szCs w:val="20"/>
          <w:vertAlign w:val="superscript"/>
          <w:lang w:eastAsia="pt-BR"/>
        </w:rPr>
        <w:t>17</w:t>
      </w:r>
      <w:r w:rsidR="008B686E">
        <w:rPr>
          <w:rFonts w:ascii="Times New Roman" w:hAnsi="Times New Roman"/>
          <w:i/>
          <w:iCs/>
          <w:sz w:val="20"/>
          <w:szCs w:val="20"/>
          <w:lang w:eastAsia="pt-BR"/>
        </w:rPr>
        <w:fldChar w:fldCharType="end"/>
      </w:r>
      <w:r>
        <w:rPr>
          <w:rFonts w:ascii="Times New Roman" w:hAnsi="Times New Roman"/>
          <w:i/>
          <w:iCs/>
          <w:sz w:val="20"/>
          <w:szCs w:val="20"/>
          <w:lang w:eastAsia="pt-BR"/>
        </w:rPr>
        <w:t>,</w:t>
      </w:r>
      <w:r w:rsidR="008B686E">
        <w:rPr>
          <w:rFonts w:ascii="Times New Roman" w:hAnsi="Times New Roman"/>
          <w:i/>
          <w:iCs/>
          <w:sz w:val="20"/>
          <w:szCs w:val="20"/>
          <w:lang w:eastAsia="pt-BR"/>
        </w:rPr>
        <w:fldChar w:fldCharType="begin" w:fldLock="1"/>
      </w:r>
      <w:r>
        <w:rPr>
          <w:rFonts w:ascii="Times New Roman" w:hAnsi="Times New Roman"/>
          <w:i/>
          <w:iCs/>
          <w:sz w:val="20"/>
          <w:szCs w:val="20"/>
          <w:lang w:eastAsia="pt-BR"/>
        </w:rPr>
        <w:instrText>ADDIN CSL_CITATION {"citationItems":[{"id":"ITEM-1","itemData":{"DOI":"10.1021/acsbiomaterials.8b00582","ISSN":"23739878","abstract":"Development of new types of antibacterial coatings or nanocomposites is of great importance due to widespread multidrug-resistant infections including bacterial infections. Herein, we investigated biocompatibility as well as structural, photocatalytic, and antibacterial properties of photoactive hydrophobic carbon quantum dots/polyurethane nanocomposite. The swell-encapsulation-shrink method was applied for production of these nanocomposites. Hydrophobic carbon quantum dots/polyurethane nanocomposites were found to be highly effective generator of singlet oxygen upon irradiation by low-power blue light. Analysis of conducted antibacterial tests on Staphyloccocus aureus and Escherichia coli showed 5-log bactericidal effect of these nanocomposites within 60 min of irradiation. Very powerful degradation of dye (rose bengal) was observed within 180 min of blue light irradiation of the nanocomposites. Biocompatibility studies revealed that nanocomposites were not cytotoxic against mouse embryonic fibroblast cell line, whereas they showed moderate cytotoxicity toward adenocarcinomic human epithelial cell line. Minor hemolytic effect of these nanocomposites toward red blood cells was revealed.","author":[{"dropping-particle":"","family":"Kováčová","given":"Mária","non-dropping-particle":"","parse-names":false,"suffix":""},{"dropping-particle":"","family":"Marković","given":"Zoran M.","non-dropping-particle":"","parse-names":false,"suffix":""},{"dropping-particle":"","family":"Humpolíček","given":"Petr","non-dropping-particle":"","parse-names":false,"suffix":""},{"dropping-particle":"","family":"Mičušík","given":"Matej","non-dropping-particle":"","parse-names":false,"suffix":""},{"dropping-particle":"","family":"Švajdlenková","given":"Helena","non-dropping-particle":"","parse-names":false,"suffix":""},{"dropping-particle":"","family":"Kleinová","given":"Angela","non-dropping-particle":"","parse-names":false,"suffix":""},{"dropping-particle":"","family":"Danko","given":"Martin","non-dropping-particle":"","parse-names":false,"suffix":""},{"dropping-particle":"","family":"Kubát","given":"Pavel","non-dropping-particle":"","parse-names":false,"suffix":""},{"dropping-particle":"","family":"Vajďák","given":"Jan","non-dropping-particle":"","parse-names":false,"suffix":""},{"dropping-particle":"","family":"Capáková","given":"Zdenka","non-dropping-particle":"","parse-names":false,"suffix":""},{"dropping-particle":"","family":"Lehocký","given":"Marián","non-dropping-particle":"","parse-names":false,"suffix":""},{"dropping-particle":"","family":"Münster","given":"Lukaš","non-dropping-particle":"","parse-names":false,"suffix":""},{"dropping-particle":"","family":"Todorović Marković","given":"Biljana M.","non-dropping-particle":"","parse-names":false,"suffix":""},{"dropping-particle":"","family":"Špitalský","given":"Zdeno","non-dropping-particle":"","parse-names":false,"suffix":""}],"container-title":"ACS Biomaterials Science and Engineering","id":"ITEM-1","issue":"12","issued":{"date-parts":[["2018"]]},"page":"3983-3993","title":"Carbon Quantum Dots Modified Polyurethane Nanocomposite as Effective Photocatalytic and Antibacterial Agents","type":"article-journal","volume":"4"},"uris":["http://www.mendeley.com/documents/?uuid=850fc06a-32d0-4aaa-a27f-b658cb8e7f33"]}],"mendeley":{"formattedCitation":"&lt;sup&gt;18&lt;/sup&gt;","plainTextFormattedCitation":"18","previouslyFormattedCitation":"&lt;sup&gt;18&lt;/sup&gt;"},"properties":{"noteIndex":0},"schema":"https://github.com/citation-style-language/schema/raw/master/csl-citation.json"}</w:instrText>
      </w:r>
      <w:r w:rsidR="008B686E">
        <w:rPr>
          <w:rFonts w:ascii="Times New Roman" w:hAnsi="Times New Roman"/>
          <w:i/>
          <w:iCs/>
          <w:sz w:val="20"/>
          <w:szCs w:val="20"/>
          <w:lang w:eastAsia="pt-BR"/>
        </w:rPr>
        <w:fldChar w:fldCharType="separate"/>
      </w:r>
      <w:r w:rsidRPr="00BC0F38">
        <w:rPr>
          <w:rFonts w:ascii="Times New Roman" w:hAnsi="Times New Roman"/>
          <w:iCs/>
          <w:noProof/>
          <w:sz w:val="20"/>
          <w:szCs w:val="20"/>
          <w:vertAlign w:val="superscript"/>
          <w:lang w:eastAsia="pt-BR"/>
        </w:rPr>
        <w:t>18</w:t>
      </w:r>
      <w:r w:rsidR="008B686E">
        <w:rPr>
          <w:rFonts w:ascii="Times New Roman" w:hAnsi="Times New Roman"/>
          <w:i/>
          <w:iCs/>
          <w:sz w:val="20"/>
          <w:szCs w:val="20"/>
          <w:lang w:eastAsia="pt-BR"/>
        </w:rPr>
        <w:fldChar w:fldCharType="end"/>
      </w:r>
      <w:r>
        <w:rPr>
          <w:rFonts w:ascii="Times New Roman" w:hAnsi="Times New Roman"/>
          <w:i/>
          <w:iCs/>
          <w:sz w:val="20"/>
          <w:szCs w:val="20"/>
          <w:lang w:eastAsia="pt-BR"/>
        </w:rPr>
        <w:t>,</w:t>
      </w:r>
      <w:r w:rsidR="008B686E">
        <w:rPr>
          <w:rFonts w:ascii="Times New Roman" w:hAnsi="Times New Roman"/>
          <w:i/>
          <w:iCs/>
          <w:sz w:val="20"/>
          <w:szCs w:val="20"/>
          <w:lang w:eastAsia="pt-BR"/>
        </w:rPr>
        <w:fldChar w:fldCharType="begin" w:fldLock="1"/>
      </w:r>
      <w:r>
        <w:rPr>
          <w:rFonts w:ascii="Times New Roman" w:hAnsi="Times New Roman"/>
          <w:i/>
          <w:iCs/>
          <w:sz w:val="20"/>
          <w:szCs w:val="20"/>
          <w:lang w:eastAsia="pt-BR"/>
        </w:rPr>
        <w:instrText>ADDIN CSL_CITATION {"citationItems":[{"id":"ITEM-1","itemData":{"DOI":"10.1016/j.dyepig.2022.110784","ISSN":"18733743","abstract":"Carbon quantum dots (CQDs) have aroused much attentions for their excellent ROS regulating properties. However, there is still few reports systematically discuss the dual properties of CQDs for ROS-generating and ROS-scavenging. This review attempts to systematically summarize the mechanism and structure-activity relationship of CQDs on ROS-regulation, and comprehensively summarize their biomedical applications. Generally, ROS generation could be attributed to the coexistence of the excitonic and charge-carrier aspects, while scavenging of free radicals can be attributed to electron transfer or hydrogen donation ability of the sp2 carbon core, functional surface groups and other introduced reaction sites. The intrinsic ROS generating and/or scavenging properties could be tuned through doping with nonmetal/metal elements, combining with metal nanoparticles, combining with semiconductors, etc. Especially, it is interesting to note that doping with non-metal elements (such as N, P, S, Cl) or combining with gold nanoparticle could both enhance ROS generating and scavenging ability of CQDs. Thus, CQDs with appropriate design could be used as ROS-generator or -scavenger depending on ambient conditions (the presence or absence of light source) for anti-tumor, anti-bacterial, wound healing, etc.","author":[{"dropping-particle":"","family":"Li","given":"Qian","non-dropping-particle":"","parse-names":false,"suffix":""},{"dropping-particle":"","family":"Shen","given":"Xin","non-dropping-particle":"","parse-names":false,"suffix":""},{"dropping-particle":"","family":"Xing","given":"Dongming","non-dropping-particle":"","parse-names":false,"suffix":""}],"container-title":"Dyes and Pigments","id":"ITEM-1","issue":"September","issued":{"date-parts":[["2022"]]},"page":"110784","publisher":"Elsevier Ltd","title":"Carbon quantum dots as ROS-generator and -scavenger: A comprehensive review","type":"article-journal","volume":"208"},"uris":["http://www.mendeley.com/documents/?uuid=b1b6c6ee-42cd-4405-8eed-b1c1ffb209c5"]}],"mendeley":{"formattedCitation":"&lt;sup&gt;19&lt;/sup&gt;","plainTextFormattedCitation":"19","previouslyFormattedCitation":"&lt;sup&gt;19&lt;/sup&gt;"},"properties":{"noteIndex":0},"schema":"https://github.com/citation-style-language/schema/raw/master/csl-citation.json"}</w:instrText>
      </w:r>
      <w:r w:rsidR="008B686E">
        <w:rPr>
          <w:rFonts w:ascii="Times New Roman" w:hAnsi="Times New Roman"/>
          <w:i/>
          <w:iCs/>
          <w:sz w:val="20"/>
          <w:szCs w:val="20"/>
          <w:lang w:eastAsia="pt-BR"/>
        </w:rPr>
        <w:fldChar w:fldCharType="separate"/>
      </w:r>
      <w:r w:rsidRPr="00D95C61">
        <w:rPr>
          <w:rFonts w:ascii="Times New Roman" w:hAnsi="Times New Roman"/>
          <w:iCs/>
          <w:noProof/>
          <w:sz w:val="20"/>
          <w:szCs w:val="20"/>
          <w:vertAlign w:val="superscript"/>
          <w:lang w:eastAsia="pt-BR"/>
        </w:rPr>
        <w:t>19</w:t>
      </w:r>
      <w:r w:rsidR="008B686E">
        <w:rPr>
          <w:rFonts w:ascii="Times New Roman" w:hAnsi="Times New Roman"/>
          <w:i/>
          <w:iCs/>
          <w:sz w:val="20"/>
          <w:szCs w:val="20"/>
          <w:lang w:eastAsia="pt-BR"/>
        </w:rPr>
        <w:fldChar w:fldCharType="end"/>
      </w:r>
      <w:r w:rsidRPr="00B700F0">
        <w:rPr>
          <w:rFonts w:ascii="Times New Roman" w:hAnsi="Times New Roman"/>
          <w:sz w:val="20"/>
          <w:szCs w:val="20"/>
        </w:rPr>
        <w:t xml:space="preserve">. </w:t>
      </w:r>
      <w:r w:rsidRPr="0040165D">
        <w:rPr>
          <w:rFonts w:ascii="Times New Roman" w:hAnsi="Times New Roman"/>
          <w:sz w:val="20"/>
          <w:szCs w:val="20"/>
        </w:rPr>
        <w:t xml:space="preserve">Ainda, </w:t>
      </w:r>
      <w:r w:rsidRPr="0040165D">
        <w:rPr>
          <w:rFonts w:ascii="Times New Roman" w:hAnsi="Times New Roman"/>
          <w:sz w:val="20"/>
          <w:szCs w:val="20"/>
        </w:rPr>
        <w:lastRenderedPageBreak/>
        <w:t xml:space="preserve">observa-se que as taxas de foto produção de ambos os gases sofre grande variação de acordo com </w:t>
      </w:r>
      <w:r>
        <w:rPr>
          <w:rFonts w:ascii="Times New Roman" w:hAnsi="Times New Roman"/>
          <w:sz w:val="20"/>
          <w:szCs w:val="20"/>
        </w:rPr>
        <w:t xml:space="preserve">a quantidade de </w:t>
      </w:r>
      <w:r w:rsidRPr="00612E27">
        <w:rPr>
          <w:rFonts w:ascii="Times New Roman" w:hAnsi="Times New Roman"/>
          <w:i/>
          <w:iCs/>
          <w:sz w:val="20"/>
          <w:szCs w:val="20"/>
        </w:rPr>
        <w:t>C-dots</w:t>
      </w:r>
      <w:r>
        <w:rPr>
          <w:rFonts w:ascii="Times New Roman" w:hAnsi="Times New Roman"/>
          <w:sz w:val="20"/>
          <w:szCs w:val="20"/>
        </w:rPr>
        <w:t xml:space="preserve"> presente no catalisador</w:t>
      </w:r>
      <w:r w:rsidRPr="0040165D">
        <w:rPr>
          <w:rFonts w:ascii="Times New Roman" w:hAnsi="Times New Roman"/>
          <w:sz w:val="20"/>
          <w:szCs w:val="20"/>
        </w:rPr>
        <w:t xml:space="preserve">. </w:t>
      </w:r>
      <w:r w:rsidRPr="00B700F0">
        <w:rPr>
          <w:rFonts w:ascii="Times New Roman" w:hAnsi="Times New Roman"/>
          <w:sz w:val="20"/>
          <w:szCs w:val="20"/>
        </w:rPr>
        <w:t xml:space="preserve">Uma possívelexplicação para este comportamento pode ser a ocorrência de </w:t>
      </w:r>
      <w:r>
        <w:rPr>
          <w:rFonts w:ascii="Times New Roman" w:hAnsi="Times New Roman"/>
          <w:sz w:val="20"/>
          <w:szCs w:val="20"/>
        </w:rPr>
        <w:t>agregação</w:t>
      </w:r>
      <w:r w:rsidRPr="00B700F0">
        <w:rPr>
          <w:rFonts w:ascii="Times New Roman" w:hAnsi="Times New Roman"/>
          <w:sz w:val="20"/>
          <w:szCs w:val="20"/>
        </w:rPr>
        <w:t xml:space="preserve"> dos </w:t>
      </w:r>
      <w:r w:rsidRPr="00CE6160">
        <w:rPr>
          <w:rFonts w:ascii="Times New Roman" w:hAnsi="Times New Roman"/>
          <w:i/>
          <w:iCs/>
          <w:sz w:val="20"/>
          <w:szCs w:val="20"/>
          <w:lang w:eastAsia="pt-BR"/>
        </w:rPr>
        <w:t>C-dots</w:t>
      </w:r>
      <w:r>
        <w:rPr>
          <w:rFonts w:ascii="Times New Roman" w:hAnsi="Times New Roman"/>
          <w:sz w:val="20"/>
          <w:szCs w:val="20"/>
        </w:rPr>
        <w:t xml:space="preserve"> na superfícies do foto catalisador, </w:t>
      </w:r>
      <w:r w:rsidRPr="00B700F0">
        <w:rPr>
          <w:rFonts w:ascii="Times New Roman" w:hAnsi="Times New Roman"/>
          <w:sz w:val="20"/>
          <w:szCs w:val="20"/>
        </w:rPr>
        <w:t>limitando assim a quantidade de fóton</w:t>
      </w:r>
      <w:r>
        <w:rPr>
          <w:rFonts w:ascii="Times New Roman" w:hAnsi="Times New Roman"/>
          <w:sz w:val="20"/>
          <w:szCs w:val="20"/>
        </w:rPr>
        <w:t>sabsorvidos</w:t>
      </w:r>
      <w:r w:rsidR="008B686E">
        <w:rPr>
          <w:rFonts w:ascii="Times New Roman" w:hAnsi="Times New Roman"/>
          <w:sz w:val="20"/>
          <w:szCs w:val="20"/>
        </w:rPr>
        <w:fldChar w:fldCharType="begin" w:fldLock="1"/>
      </w:r>
      <w:r>
        <w:rPr>
          <w:rFonts w:ascii="Times New Roman" w:hAnsi="Times New Roman"/>
          <w:sz w:val="20"/>
          <w:szCs w:val="20"/>
        </w:rPr>
        <w:instrText>ADDIN CSL_CITATION {"citationItems":[{"id":"ITEM-1","itemData":{"DOI":"10.1021/am4059183","ISSN":"19448252","abstract":"Photoelectrochemcial (PEC) properties of TiO2 nanorod arrays (TNRA) have been extensively investigated as they are photostable and cost-effective. However, due to the wide band gap, only the UV part of solar light can be employed by TiO2. To enhance the photoresponse of TNRA in the visible range, carbon dots (C dots) were applied as green sensitizer in this work by investigating the effects of C dot loading and length of TiO 2 nanorod on the PEC properties of TNRA/C dot nanocomposites. As the C dot loading increases, the photocurrent density of the nanocomposites was enhanced and reached a maximum when the concentration of the C dots was 0.4 mg/mL. A further increase in the C dot concentration decreased the photocurrent, which might be caused by the surface aggregation of C dots. A compromise existed between charge transport and charge collection as the length of TiO 2 nanorod increased. The incident photon to current conversion efficiency (IPCE) of the TNRA/C dot nanocomposites in the visible range was up to 1.2-3.4%. This work can serve as guidance for fabrication of highly efficient photoanode for PEC cells based on C dots. © 2014 American Chemical Society.","author":[{"dropping-particle":"","family":"Bian","given":"Juncao","non-dropping-particle":"","parse-names":false,"suffix":""},{"dropping-particle":"","family":"Huang","given":"Chao","non-dropping-particle":"","parse-names":false,"suffix":""},{"dropping-particle":"","family":"Wang","given":"Lingyun","non-dropping-particle":"","parse-names":false,"suffix":""},{"dropping-particle":"","family":"Hung","given":"Takfu","non-dropping-particle":"","parse-names":false,"suffix":""},{"dropping-particle":"","family":"Daoud","given":"Walid A.","non-dropping-particle":"","parse-names":false,"suffix":""},{"dropping-particle":"","family":"Zhang","given":"Ruiqin","non-dropping-particle":"","parse-names":false,"suffix":""}],"container-title":"ACS Applied Materials and Interfaces","id":"ITEM-1","issue":"7","issued":{"date-parts":[["2014"]]},"page":"4883-4890","title":"Carbon dot loading and TiO2 nanorod length dependence of photoelectrochemical properties in carbon dot/TiO2 nanorod array nanocomposites","type":"article-journal","volume":"6"},"uris":["http://www.mendeley.com/documents/?uuid=945e5f8f-27c3-40ea-bc88-eee1130717bb"]}],"mendeley":{"formattedCitation":"&lt;sup&gt;20&lt;/sup&gt;","plainTextFormattedCitation":"20","previouslyFormattedCitation":"&lt;sup&gt;20&lt;/sup&gt;"},"properties":{"noteIndex":0},"schema":"https://github.com/citation-style-language/schema/raw/master/csl-citation.json"}</w:instrText>
      </w:r>
      <w:r w:rsidR="008B686E">
        <w:rPr>
          <w:rFonts w:ascii="Times New Roman" w:hAnsi="Times New Roman"/>
          <w:sz w:val="20"/>
          <w:szCs w:val="20"/>
        </w:rPr>
        <w:fldChar w:fldCharType="separate"/>
      </w:r>
      <w:r w:rsidRPr="004F55C4">
        <w:rPr>
          <w:rFonts w:ascii="Times New Roman" w:hAnsi="Times New Roman"/>
          <w:noProof/>
          <w:sz w:val="20"/>
          <w:szCs w:val="20"/>
          <w:vertAlign w:val="superscript"/>
        </w:rPr>
        <w:t>20</w:t>
      </w:r>
      <w:r w:rsidR="008B686E">
        <w:rPr>
          <w:rFonts w:ascii="Times New Roman" w:hAnsi="Times New Roman"/>
          <w:sz w:val="20"/>
          <w:szCs w:val="20"/>
        </w:rPr>
        <w:fldChar w:fldCharType="end"/>
      </w:r>
      <w:r>
        <w:rPr>
          <w:rFonts w:ascii="Times New Roman" w:hAnsi="Times New Roman"/>
          <w:sz w:val="20"/>
          <w:szCs w:val="20"/>
        </w:rPr>
        <w:t>,</w:t>
      </w:r>
      <w:r w:rsidR="008B686E">
        <w:rPr>
          <w:rFonts w:ascii="Times New Roman" w:hAnsi="Times New Roman"/>
          <w:sz w:val="20"/>
          <w:szCs w:val="20"/>
        </w:rPr>
        <w:fldChar w:fldCharType="begin" w:fldLock="1"/>
      </w:r>
      <w:r>
        <w:rPr>
          <w:rFonts w:ascii="Times New Roman" w:hAnsi="Times New Roman"/>
          <w:sz w:val="20"/>
          <w:szCs w:val="20"/>
        </w:rPr>
        <w:instrText>ADDIN CSL_CITATION {"citationItems":[{"id":"ITEM-1","itemData":{"DOI":"10.1039/d1nj00501d","ISSN":"13699261","abstract":"Carbon nanosphere templates were prepared hydrothermally using glucose as a carbon source. A coated composite was formed by encapsulating the nanospheres with n-butyl titanate and calcinating the composite according to a controlled temperature programme to remove the carbon nanosphere templates; hollow-structured TiO2 nanospheres were obtained. Then, a TiO2/CQD nanocomposite was prepared with carbon quantum dots (CQDs) by covalent bonding. The structure and morphology of the carbon sphere templates, CQDs, TiO2 nanospheres and composite were characterized using X-ray diffraction (XRD), X-ray photoelectron spectroscopy (XPS), transmission electron microscopy (TEM) and other characterization techniques. The photocatalytic degradation of a methyl orange (MO) solution by the TiO2/CQD composite nanomaterial was studied. The results showed that the nanocomposites were hollow TiO2 spheres with a diameter of approximately 1.1 μm, a thickness of approximately 50 nm and a specific surface area of approximately 27.9 m2 g-1. The composite exhibited the highest visible light photocatalytic activity when the CQD content was 4.0%. The corresponding apparent first-order rate constant was 0.00429 min-1, which is 2.6 times greater than that of hollow TiO2.","author":[{"dropping-particle":"","family":"Zhang","given":"Xianfeng","non-dropping-particle":"","parse-names":false,"suffix":""},{"dropping-particle":"","family":"Li","given":"Zongqun","non-dropping-particle":"","parse-names":false,"suffix":""},{"dropping-particle":"","family":"Xu","given":"Shaowen","non-dropping-particle":"","parse-names":false,"suffix":""},{"dropping-particle":"","family":"Ruan","given":"Yaowen","non-dropping-particle":"","parse-names":false,"suffix":""}],"container-title":"New Journal of Chemistry","id":"ITEM-1","issue":"19","issued":{"date-parts":[["2021"]]},"page":"8693-8700","publisher":"Royal Society of Chemistry","title":"Carbon quantum dot-sensitized hollow TiO2spheres for high-performance visible light photocatalysis","type":"article-journal","volume":"45"},"uris":["http://www.mendeley.com/documents/?uuid=4861f333-bd18-4b3c-992e-2a7265382ddf"]}],"mendeley":{"formattedCitation":"&lt;sup&gt;21&lt;/sup&gt;","plainTextFormattedCitation":"21"},"properties":{"noteIndex":0},"schema":"https://github.com/citation-style-language/schema/raw/master/csl-citation.json"}</w:instrText>
      </w:r>
      <w:r w:rsidR="008B686E">
        <w:rPr>
          <w:rFonts w:ascii="Times New Roman" w:hAnsi="Times New Roman"/>
          <w:sz w:val="20"/>
          <w:szCs w:val="20"/>
        </w:rPr>
        <w:fldChar w:fldCharType="separate"/>
      </w:r>
      <w:r w:rsidRPr="00F22E3E">
        <w:rPr>
          <w:rFonts w:ascii="Times New Roman" w:hAnsi="Times New Roman"/>
          <w:noProof/>
          <w:sz w:val="20"/>
          <w:szCs w:val="20"/>
          <w:vertAlign w:val="superscript"/>
        </w:rPr>
        <w:t>21</w:t>
      </w:r>
      <w:r w:rsidR="008B686E">
        <w:rPr>
          <w:rFonts w:ascii="Times New Roman" w:hAnsi="Times New Roman"/>
          <w:sz w:val="20"/>
          <w:szCs w:val="20"/>
        </w:rPr>
        <w:fldChar w:fldCharType="end"/>
      </w:r>
      <w:r w:rsidRPr="00B700F0">
        <w:rPr>
          <w:rFonts w:ascii="Times New Roman" w:hAnsi="Times New Roman"/>
          <w:sz w:val="20"/>
          <w:szCs w:val="20"/>
        </w:rPr>
        <w:t xml:space="preserve">. </w:t>
      </w:r>
    </w:p>
    <w:p w14:paraId="38ABB790" w14:textId="77777777" w:rsidR="002A6C77" w:rsidRDefault="002A6C77" w:rsidP="0080393F">
      <w:pPr>
        <w:jc w:val="both"/>
        <w:rPr>
          <w:rFonts w:ascii="Times New Roman" w:hAnsi="Times New Roman" w:cs="Times New Roman"/>
          <w:sz w:val="20"/>
          <w:szCs w:val="20"/>
        </w:rPr>
      </w:pPr>
    </w:p>
    <w:p w14:paraId="2EADD9B8" w14:textId="77777777" w:rsidR="0080393F" w:rsidRPr="00B700F0" w:rsidRDefault="00F904B5" w:rsidP="0080393F">
      <w:pPr>
        <w:jc w:val="both"/>
        <w:rPr>
          <w:rFonts w:ascii="Times New Roman" w:hAnsi="Times New Roman" w:cs="Times New Roman"/>
          <w:sz w:val="20"/>
          <w:szCs w:val="20"/>
        </w:rPr>
      </w:pPr>
      <w:r w:rsidRPr="00B700F0">
        <w:rPr>
          <w:rFonts w:ascii="Times New Roman" w:hAnsi="Times New Roman" w:cs="Times New Roman"/>
          <w:noProof/>
          <w:sz w:val="20"/>
          <w:szCs w:val="20"/>
          <w:lang w:eastAsia="pt-BR"/>
        </w:rPr>
        <w:drawing>
          <wp:anchor distT="0" distB="0" distL="114300" distR="114300" simplePos="0" relativeHeight="251658240" behindDoc="0" locked="0" layoutInCell="1" allowOverlap="1" wp14:anchorId="42E5B535" wp14:editId="01657C36">
            <wp:simplePos x="0" y="0"/>
            <wp:positionH relativeFrom="margin">
              <wp:align>left</wp:align>
            </wp:positionH>
            <wp:positionV relativeFrom="paragraph">
              <wp:posOffset>-139065</wp:posOffset>
            </wp:positionV>
            <wp:extent cx="3107267" cy="2123212"/>
            <wp:effectExtent l="0" t="0" r="0" b="0"/>
            <wp:wrapNone/>
            <wp:docPr id="2" name="table">
              <a:extLst xmlns:a="http://schemas.openxmlformats.org/drawingml/2006/main">
                <a:ext uri="{FF2B5EF4-FFF2-40B4-BE49-F238E27FC236}">
                  <a16:creationId xmlns:a16="http://schemas.microsoft.com/office/drawing/2014/main" id="{E4DDEF2F-82EA-B222-4576-4B0FA43B4D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E4DDEF2F-82EA-B222-4576-4B0FA43B4DAE}"/>
                        </a:ext>
                      </a:extLst>
                    </pic:cNvPr>
                    <pic:cNvPicPr>
                      <a:picLocks noChangeAspect="1"/>
                    </pic:cNvPicPr>
                  </pic:nvPicPr>
                  <pic:blipFill>
                    <a:blip r:embed="rId22"/>
                    <a:stretch>
                      <a:fillRect/>
                    </a:stretch>
                  </pic:blipFill>
                  <pic:spPr>
                    <a:xfrm>
                      <a:off x="0" y="0"/>
                      <a:ext cx="3107267" cy="2123212"/>
                    </a:xfrm>
                    <a:prstGeom prst="rect">
                      <a:avLst/>
                    </a:prstGeom>
                  </pic:spPr>
                </pic:pic>
              </a:graphicData>
            </a:graphic>
          </wp:anchor>
        </w:drawing>
      </w:r>
    </w:p>
    <w:p w14:paraId="5E86297B" w14:textId="77777777" w:rsidR="0080393F" w:rsidRPr="00B700F0" w:rsidRDefault="0080393F" w:rsidP="0080393F">
      <w:pPr>
        <w:jc w:val="both"/>
        <w:rPr>
          <w:rFonts w:ascii="Times New Roman" w:hAnsi="Times New Roman" w:cs="Times New Roman"/>
          <w:sz w:val="20"/>
          <w:szCs w:val="20"/>
        </w:rPr>
      </w:pPr>
    </w:p>
    <w:p w14:paraId="5BF23204" w14:textId="77777777" w:rsidR="0080393F" w:rsidRPr="00B700F0" w:rsidRDefault="0080393F" w:rsidP="0080393F">
      <w:pPr>
        <w:jc w:val="both"/>
        <w:rPr>
          <w:rFonts w:ascii="Times New Roman" w:hAnsi="Times New Roman" w:cs="Times New Roman"/>
          <w:sz w:val="20"/>
          <w:szCs w:val="20"/>
        </w:rPr>
      </w:pPr>
    </w:p>
    <w:p w14:paraId="7575B797" w14:textId="77777777" w:rsidR="0080393F" w:rsidRPr="00B700F0" w:rsidRDefault="0080393F" w:rsidP="0080393F">
      <w:pPr>
        <w:jc w:val="both"/>
        <w:rPr>
          <w:rFonts w:ascii="Times New Roman" w:hAnsi="Times New Roman" w:cs="Times New Roman"/>
          <w:sz w:val="20"/>
          <w:szCs w:val="20"/>
        </w:rPr>
      </w:pPr>
    </w:p>
    <w:p w14:paraId="40110A86" w14:textId="77777777" w:rsidR="0080393F" w:rsidRPr="00B700F0" w:rsidRDefault="0080393F" w:rsidP="0080393F">
      <w:pPr>
        <w:rPr>
          <w:rFonts w:ascii="Times New Roman" w:hAnsi="Times New Roman" w:cs="Times New Roman"/>
          <w:sz w:val="20"/>
          <w:szCs w:val="20"/>
        </w:rPr>
      </w:pPr>
    </w:p>
    <w:p w14:paraId="68CD9B75" w14:textId="77777777" w:rsidR="0080393F" w:rsidRPr="00B700F0" w:rsidRDefault="0080393F" w:rsidP="0080393F">
      <w:pPr>
        <w:pStyle w:val="Ttulo2"/>
        <w:rPr>
          <w:rFonts w:ascii="Times New Roman" w:hAnsi="Times New Roman" w:cs="Times New Roman"/>
          <w:sz w:val="20"/>
          <w:szCs w:val="20"/>
        </w:rPr>
      </w:pPr>
    </w:p>
    <w:p w14:paraId="32D1BD1C" w14:textId="77777777" w:rsidR="0080393F" w:rsidRDefault="0080393F" w:rsidP="0080393F">
      <w:pPr>
        <w:rPr>
          <w:sz w:val="20"/>
          <w:szCs w:val="20"/>
        </w:rPr>
      </w:pPr>
    </w:p>
    <w:p w14:paraId="33509A56" w14:textId="651B4777" w:rsidR="0080393F" w:rsidRPr="00B700F0" w:rsidRDefault="004D1747" w:rsidP="0080393F">
      <w:pPr>
        <w:rPr>
          <w:sz w:val="20"/>
          <w:szCs w:val="20"/>
        </w:rPr>
      </w:pPr>
      <w:r>
        <w:rPr>
          <w:noProof/>
          <w:sz w:val="20"/>
          <w:szCs w:val="20"/>
        </w:rPr>
        <mc:AlternateContent>
          <mc:Choice Requires="wps">
            <w:drawing>
              <wp:anchor distT="0" distB="0" distL="114300" distR="114300" simplePos="0" relativeHeight="251676671" behindDoc="0" locked="0" layoutInCell="1" allowOverlap="1" wp14:anchorId="2D5AE1CF" wp14:editId="4E6DCB40">
                <wp:simplePos x="0" y="0"/>
                <wp:positionH relativeFrom="column">
                  <wp:posOffset>74295</wp:posOffset>
                </wp:positionH>
                <wp:positionV relativeFrom="paragraph">
                  <wp:posOffset>161290</wp:posOffset>
                </wp:positionV>
                <wp:extent cx="3027680" cy="327660"/>
                <wp:effectExtent l="0" t="0" r="0" b="0"/>
                <wp:wrapNone/>
                <wp:docPr id="861231760"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680" cy="327660"/>
                        </a:xfrm>
                        <a:prstGeom prst="rect">
                          <a:avLst/>
                        </a:prstGeom>
                        <a:solidFill>
                          <a:prstClr val="white"/>
                        </a:solidFill>
                        <a:ln>
                          <a:noFill/>
                        </a:ln>
                      </wps:spPr>
                      <wps:txbx>
                        <w:txbxContent>
                          <w:p w14:paraId="72831B3E" w14:textId="0B6C2C4E" w:rsidR="0080393F" w:rsidRDefault="0080393F" w:rsidP="0080393F">
                            <w:pPr>
                              <w:pStyle w:val="Legenda"/>
                              <w:jc w:val="both"/>
                            </w:pPr>
                            <w:bookmarkStart w:id="7" w:name="_Ref133494345"/>
                            <w:r>
                              <w:t xml:space="preserve">Tabela </w:t>
                            </w:r>
                            <w:fldSimple w:instr=" SEQ Tabela \* ARABIC ">
                              <w:r w:rsidR="004D1747">
                                <w:rPr>
                                  <w:noProof/>
                                </w:rPr>
                                <w:t>1</w:t>
                              </w:r>
                            </w:fldSimple>
                            <w:bookmarkEnd w:id="7"/>
                            <w:r>
                              <w:t xml:space="preserve"> – Taxa de fotoprodução de H2 e O2 utilizando </w:t>
                            </w:r>
                            <w:r w:rsidR="00CB6410">
                              <w:t xml:space="preserve">os </w:t>
                            </w:r>
                            <w:r>
                              <w:t xml:space="preserve">diferentes </w:t>
                            </w:r>
                            <w:r w:rsidR="007A5BD6">
                              <w:t>foto catalisadores</w:t>
                            </w:r>
                            <w:r w:rsidR="00CB6410">
                              <w:t xml:space="preserve"> preparados</w:t>
                            </w:r>
                            <w:r>
                              <w:t>.</w:t>
                            </w:r>
                          </w:p>
                          <w:p w14:paraId="2AB91408" w14:textId="77777777" w:rsidR="00A414A4" w:rsidRPr="00A414A4" w:rsidRDefault="00A414A4" w:rsidP="00A414A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5AE1CF" id="Caixa de Texto 1" o:spid="_x0000_s1030" type="#_x0000_t202" style="position:absolute;margin-left:5.85pt;margin-top:12.7pt;width:238.4pt;height:25.8pt;z-index:251676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" stroked="f">
                <v:textbox inset="0,0,0,0">
                  <w:txbxContent>
                    <w:p w14:paraId="72831B3E" w14:textId="0B6C2C4E" w:rsidR="0080393F" w:rsidRDefault="0080393F" w:rsidP="0080393F">
                      <w:pPr>
                        <w:pStyle w:val="Legenda"/>
                        <w:jc w:val="both"/>
                      </w:pPr>
                      <w:bookmarkStart w:id="8" w:name="_Ref133494345"/>
                      <w:r>
                        <w:t xml:space="preserve">Tabela </w:t>
                      </w:r>
                      <w:fldSimple w:instr=" SEQ Tabela \* ARABIC ">
                        <w:r w:rsidR="004D1747">
                          <w:rPr>
                            <w:noProof/>
                          </w:rPr>
                          <w:t>1</w:t>
                        </w:r>
                      </w:fldSimple>
                      <w:bookmarkEnd w:id="8"/>
                      <w:r>
                        <w:t xml:space="preserve"> – Taxa de fotoprodução de H2 e O2 utilizando </w:t>
                      </w:r>
                      <w:r w:rsidR="00CB6410">
                        <w:t xml:space="preserve">os </w:t>
                      </w:r>
                      <w:r>
                        <w:t xml:space="preserve">diferentes </w:t>
                      </w:r>
                      <w:r w:rsidR="007A5BD6">
                        <w:t>foto catalisadores</w:t>
                      </w:r>
                      <w:r w:rsidR="00CB6410">
                        <w:t xml:space="preserve"> preparados</w:t>
                      </w:r>
                      <w:r>
                        <w:t>.</w:t>
                      </w:r>
                    </w:p>
                    <w:p w14:paraId="2AB91408" w14:textId="77777777" w:rsidR="00A414A4" w:rsidRPr="00A414A4" w:rsidRDefault="00A414A4" w:rsidP="00A414A4"/>
                  </w:txbxContent>
                </v:textbox>
              </v:shape>
            </w:pict>
          </mc:Fallback>
        </mc:AlternateContent>
      </w:r>
    </w:p>
    <w:p w14:paraId="363DB3CD" w14:textId="77777777" w:rsidR="0080393F" w:rsidRPr="00B700F0" w:rsidRDefault="0080393F" w:rsidP="0080393F">
      <w:pPr>
        <w:pStyle w:val="Ttulo2"/>
        <w:rPr>
          <w:rFonts w:ascii="Times New Roman" w:hAnsi="Times New Roman" w:cs="Times New Roman"/>
          <w:sz w:val="20"/>
          <w:szCs w:val="20"/>
        </w:rPr>
      </w:pPr>
    </w:p>
    <w:p w14:paraId="7827A226" w14:textId="77777777" w:rsidR="00FC3C06" w:rsidRPr="00554EE3" w:rsidRDefault="00FC3C06" w:rsidP="00FC3C06">
      <w:pPr>
        <w:pStyle w:val="TAMainText"/>
        <w:rPr>
          <w:rFonts w:ascii="Helvetica" w:hAnsi="Helvetica" w:cs="Helvetica"/>
          <w:sz w:val="24"/>
          <w:szCs w:val="24"/>
          <w:lang w:val="pt-BR"/>
        </w:rPr>
      </w:pPr>
    </w:p>
    <w:p w14:paraId="2384947A" w14:textId="77777777" w:rsidR="00EA4E1B" w:rsidRPr="00554EE3" w:rsidRDefault="00EA4E1B" w:rsidP="00FC3C06">
      <w:pPr>
        <w:pStyle w:val="TAMainText"/>
        <w:rPr>
          <w:rFonts w:ascii="Helvetica" w:hAnsi="Helvetica" w:cs="Helvetica"/>
          <w:sz w:val="24"/>
          <w:szCs w:val="24"/>
          <w:lang w:val="pt-BR"/>
        </w:rPr>
      </w:pPr>
      <w:r w:rsidRPr="00554EE3">
        <w:rPr>
          <w:rFonts w:ascii="Helvetica" w:hAnsi="Helvetica" w:cs="Helvetica"/>
          <w:sz w:val="24"/>
          <w:szCs w:val="24"/>
          <w:lang w:val="pt-BR"/>
        </w:rPr>
        <w:t>Conclusões</w:t>
      </w:r>
    </w:p>
    <w:p w14:paraId="3040CBC9" w14:textId="77777777" w:rsidR="00DF1A23" w:rsidRPr="00C01DF3" w:rsidRDefault="00DF1A23" w:rsidP="00CB6410">
      <w:pPr>
        <w:ind w:firstLine="187"/>
        <w:jc w:val="both"/>
        <w:rPr>
          <w:rFonts w:ascii="Times New Roman" w:hAnsi="Times New Roman" w:cs="Times New Roman"/>
        </w:rPr>
      </w:pPr>
      <w:r w:rsidRPr="00C01DF3">
        <w:rPr>
          <w:rFonts w:ascii="Times New Roman" w:hAnsi="Times New Roman" w:cs="Times New Roman"/>
        </w:rPr>
        <w:t>Neste trabalho foi realizada a síntese química assistida por micro-ondas de pontos quânticos de carbono utilizando sulfato cúprico como promotor reacional e glicerol como solvente.</w:t>
      </w:r>
    </w:p>
    <w:p w14:paraId="40D6B217" w14:textId="77777777" w:rsidR="00DF1A23" w:rsidRPr="00C01DF3" w:rsidRDefault="00DF1A23" w:rsidP="00CB6410">
      <w:pPr>
        <w:ind w:firstLine="187"/>
        <w:jc w:val="both"/>
        <w:rPr>
          <w:rFonts w:ascii="Times New Roman" w:hAnsi="Times New Roman" w:cs="Times New Roman"/>
        </w:rPr>
      </w:pPr>
      <w:r w:rsidRPr="00C01DF3">
        <w:rPr>
          <w:rFonts w:ascii="Times New Roman" w:hAnsi="Times New Roman" w:cs="Times New Roman"/>
        </w:rPr>
        <w:t xml:space="preserve">Através de espectroscopia de fluorescência molecular, foi verificada a estabilidade dos pontos quânticos em suspensão aquosa, bem como uma emissão máxima em 475nm. Ainda, a distribuição de tamanhos determinada </w:t>
      </w:r>
      <w:r w:rsidR="00C01DF3" w:rsidRPr="00C01DF3">
        <w:rPr>
          <w:rFonts w:ascii="Times New Roman" w:hAnsi="Times New Roman" w:cs="Times New Roman"/>
        </w:rPr>
        <w:t>através</w:t>
      </w:r>
      <w:r w:rsidRPr="00C01DF3">
        <w:rPr>
          <w:rFonts w:ascii="Times New Roman" w:hAnsi="Times New Roman" w:cs="Times New Roman"/>
        </w:rPr>
        <w:t xml:space="preserve"> de microscopia </w:t>
      </w:r>
      <w:r w:rsidR="00C01DF3" w:rsidRPr="00C01DF3">
        <w:rPr>
          <w:rFonts w:ascii="Times New Roman" w:hAnsi="Times New Roman" w:cs="Times New Roman"/>
        </w:rPr>
        <w:t>eletrônica</w:t>
      </w:r>
      <w:r w:rsidRPr="00C01DF3">
        <w:rPr>
          <w:rFonts w:ascii="Times New Roman" w:hAnsi="Times New Roman" w:cs="Times New Roman"/>
        </w:rPr>
        <w:t xml:space="preserve"> de varredura mostrou que as nanoestruturas apresentam tamanho médio de 2,7 nm</w:t>
      </w:r>
      <w:r w:rsidR="00C01DF3" w:rsidRPr="00C01DF3">
        <w:rPr>
          <w:rFonts w:ascii="Times New Roman" w:hAnsi="Times New Roman" w:cs="Times New Roman"/>
        </w:rPr>
        <w:t>.</w:t>
      </w:r>
    </w:p>
    <w:p w14:paraId="077AEE8E" w14:textId="77777777" w:rsidR="00C01DF3" w:rsidRPr="00C01DF3" w:rsidRDefault="00C01DF3" w:rsidP="00CB6410">
      <w:pPr>
        <w:ind w:firstLine="187"/>
        <w:jc w:val="both"/>
        <w:rPr>
          <w:rFonts w:ascii="Times New Roman" w:hAnsi="Times New Roman" w:cs="Times New Roman"/>
        </w:rPr>
      </w:pPr>
      <w:r w:rsidRPr="00C01DF3">
        <w:rPr>
          <w:rFonts w:ascii="Times New Roman" w:hAnsi="Times New Roman" w:cs="Times New Roman"/>
        </w:rPr>
        <w:t>Testes fotocatalíticos utilizando os catalisadores impregnados com os pontos quânticos mostraram que a presença deles ocasionou um efeito positivo na produção de H</w:t>
      </w:r>
      <w:r w:rsidRPr="000D53F9">
        <w:rPr>
          <w:rFonts w:ascii="Times New Roman" w:eastAsia="Times New Roman" w:hAnsi="Times New Roman" w:cs="Times New Roman"/>
          <w:sz w:val="20"/>
          <w:szCs w:val="20"/>
          <w:vertAlign w:val="subscript"/>
          <w:lang w:eastAsia="pt-BR"/>
        </w:rPr>
        <w:t>2</w:t>
      </w:r>
      <w:r w:rsidRPr="00C01DF3">
        <w:rPr>
          <w:rFonts w:ascii="Times New Roman" w:hAnsi="Times New Roman" w:cs="Times New Roman"/>
        </w:rPr>
        <w:t xml:space="preserve"> e O</w:t>
      </w:r>
      <w:r w:rsidRPr="000D53F9">
        <w:rPr>
          <w:rFonts w:ascii="Times New Roman" w:eastAsia="Times New Roman" w:hAnsi="Times New Roman" w:cs="Times New Roman"/>
          <w:sz w:val="20"/>
          <w:szCs w:val="20"/>
          <w:vertAlign w:val="subscript"/>
          <w:lang w:eastAsia="pt-BR"/>
        </w:rPr>
        <w:t>2</w:t>
      </w:r>
      <w:r w:rsidR="004D1747">
        <w:rPr>
          <w:rFonts w:ascii="Times New Roman" w:eastAsia="Times New Roman" w:hAnsi="Times New Roman" w:cs="Times New Roman"/>
          <w:sz w:val="20"/>
          <w:szCs w:val="20"/>
          <w:vertAlign w:val="subscript"/>
          <w:lang w:eastAsia="pt-BR"/>
        </w:rPr>
        <w:t xml:space="preserve"> </w:t>
      </w:r>
      <w:r w:rsidR="00CB645F" w:rsidRPr="00CB645F">
        <w:rPr>
          <w:rFonts w:ascii="Times New Roman" w:eastAsia="Times New Roman" w:hAnsi="Times New Roman" w:cs="Times New Roman"/>
          <w:sz w:val="20"/>
          <w:szCs w:val="20"/>
          <w:lang w:eastAsia="pt-BR"/>
        </w:rPr>
        <w:t>(</w:t>
      </w:r>
      <w:r w:rsidR="00CB645F">
        <w:rPr>
          <w:rFonts w:ascii="Times New Roman" w:eastAsia="Times New Roman" w:hAnsi="Times New Roman" w:cs="Times New Roman"/>
          <w:sz w:val="20"/>
          <w:szCs w:val="20"/>
          <w:lang w:eastAsia="pt-BR"/>
        </w:rPr>
        <w:t>7x e 90x, respectivamente)</w:t>
      </w:r>
      <w:r w:rsidR="004D1747">
        <w:rPr>
          <w:rFonts w:ascii="Times New Roman" w:eastAsia="Times New Roman" w:hAnsi="Times New Roman" w:cs="Times New Roman"/>
          <w:sz w:val="20"/>
          <w:szCs w:val="20"/>
          <w:lang w:eastAsia="pt-BR"/>
        </w:rPr>
        <w:t xml:space="preserve"> </w:t>
      </w:r>
      <w:r w:rsidR="00CB645F">
        <w:rPr>
          <w:rFonts w:ascii="Times New Roman" w:hAnsi="Times New Roman" w:cs="Times New Roman"/>
        </w:rPr>
        <w:t>em relação ao catalisador puro.</w:t>
      </w:r>
    </w:p>
    <w:p w14:paraId="121E7B08"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36629349" w14:textId="77777777" w:rsidR="00EA4E1B" w:rsidRDefault="00C01DF3" w:rsidP="00EA4E1B">
      <w:pPr>
        <w:pStyle w:val="TAMainText"/>
        <w:rPr>
          <w:rFonts w:ascii="Times New Roman" w:hAnsi="Times New Roman"/>
          <w:lang w:val="pt-BR"/>
        </w:rPr>
      </w:pPr>
      <w:r>
        <w:rPr>
          <w:rFonts w:ascii="Times New Roman" w:hAnsi="Times New Roman"/>
          <w:lang w:val="pt-BR"/>
        </w:rPr>
        <w:t xml:space="preserve">Os autores </w:t>
      </w:r>
      <w:r w:rsidR="00132D22">
        <w:rPr>
          <w:rFonts w:ascii="Times New Roman" w:hAnsi="Times New Roman"/>
          <w:lang w:val="pt-BR"/>
        </w:rPr>
        <w:t>gostariam</w:t>
      </w:r>
      <w:r>
        <w:rPr>
          <w:rFonts w:ascii="Times New Roman" w:hAnsi="Times New Roman"/>
          <w:lang w:val="pt-BR"/>
        </w:rPr>
        <w:t xml:space="preserve"> de agradecer às </w:t>
      </w:r>
      <w:r w:rsidR="00487CCA">
        <w:rPr>
          <w:rFonts w:ascii="Times New Roman" w:hAnsi="Times New Roman"/>
          <w:lang w:val="pt-BR"/>
        </w:rPr>
        <w:t>agências de</w:t>
      </w:r>
      <w:r>
        <w:rPr>
          <w:rFonts w:ascii="Times New Roman" w:hAnsi="Times New Roman"/>
          <w:lang w:val="pt-BR"/>
        </w:rPr>
        <w:t xml:space="preserve"> fomento FAPERGS</w:t>
      </w:r>
      <w:r w:rsidR="00CB6410">
        <w:rPr>
          <w:rFonts w:ascii="Times New Roman" w:hAnsi="Times New Roman"/>
          <w:lang w:val="pt-BR"/>
        </w:rPr>
        <w:t xml:space="preserve"> (F.B.R.)</w:t>
      </w:r>
      <w:r>
        <w:rPr>
          <w:rFonts w:ascii="Times New Roman" w:hAnsi="Times New Roman"/>
          <w:lang w:val="pt-BR"/>
        </w:rPr>
        <w:t>, Capes</w:t>
      </w:r>
      <w:r w:rsidR="00CB6410">
        <w:rPr>
          <w:rFonts w:ascii="Times New Roman" w:hAnsi="Times New Roman"/>
          <w:lang w:val="pt-BR"/>
        </w:rPr>
        <w:t xml:space="preserve"> (C.C.W.B.) eCNPq </w:t>
      </w:r>
      <w:r>
        <w:rPr>
          <w:rFonts w:ascii="Times New Roman" w:hAnsi="Times New Roman"/>
          <w:lang w:val="pt-BR"/>
        </w:rPr>
        <w:t xml:space="preserve">pelo </w:t>
      </w:r>
      <w:r w:rsidR="004D1747">
        <w:rPr>
          <w:rFonts w:ascii="Times New Roman" w:hAnsi="Times New Roman"/>
          <w:lang w:val="pt-BR"/>
        </w:rPr>
        <w:t>auxílio financeiro</w:t>
      </w:r>
      <w:r>
        <w:rPr>
          <w:rFonts w:ascii="Times New Roman" w:hAnsi="Times New Roman"/>
          <w:lang w:val="pt-BR"/>
        </w:rPr>
        <w:t xml:space="preserve">, bem como a UFRGS e ao Programa de Pós-graduação em Química. </w:t>
      </w:r>
    </w:p>
    <w:p w14:paraId="7EB925E4" w14:textId="77777777" w:rsidR="00CB6410" w:rsidRPr="001F25B2" w:rsidRDefault="00CB6410" w:rsidP="00EA4E1B">
      <w:pPr>
        <w:pStyle w:val="TAMainText"/>
        <w:rPr>
          <w:rFonts w:ascii="Times New Roman" w:hAnsi="Times New Roman"/>
          <w:lang w:val="pt-BR"/>
        </w:rPr>
      </w:pPr>
    </w:p>
    <w:p w14:paraId="1FEF9BE2" w14:textId="77777777" w:rsidR="00CB6410" w:rsidRPr="00CB6410" w:rsidRDefault="00EA4E1B" w:rsidP="00090A91">
      <w:pPr>
        <w:pStyle w:val="Ttulo2"/>
        <w:rPr>
          <w:lang w:val="en-US"/>
        </w:rPr>
      </w:pPr>
      <w:r w:rsidRPr="00CE6160">
        <w:rPr>
          <w:rFonts w:ascii="Helvetica" w:hAnsi="Helvetica" w:cs="Helvetica"/>
          <w:sz w:val="24"/>
          <w:szCs w:val="24"/>
          <w:lang w:val="en-US"/>
        </w:rPr>
        <w:t>Referências</w:t>
      </w:r>
    </w:p>
    <w:p w14:paraId="463BF0E9" w14:textId="77777777" w:rsidR="00F22E3E" w:rsidRPr="002A6C77" w:rsidRDefault="008B686E" w:rsidP="00F22E3E">
      <w:pPr>
        <w:widowControl w:val="0"/>
        <w:autoSpaceDE w:val="0"/>
        <w:autoSpaceDN w:val="0"/>
        <w:adjustRightInd w:val="0"/>
        <w:spacing w:line="240" w:lineRule="auto"/>
        <w:ind w:left="640" w:hanging="640"/>
        <w:rPr>
          <w:rFonts w:ascii="Calibri" w:hAnsi="Calibri" w:cs="Calibri"/>
          <w:noProof/>
          <w:sz w:val="20"/>
          <w:szCs w:val="24"/>
          <w:lang w:val="en-US"/>
        </w:rPr>
      </w:pPr>
      <w:r>
        <w:fldChar w:fldCharType="begin" w:fldLock="1"/>
      </w:r>
      <w:r w:rsidR="00076ED6" w:rsidRPr="00CE6160">
        <w:rPr>
          <w:lang w:val="en-US"/>
        </w:rPr>
        <w:instrText xml:space="preserve">ADDIN Mendeley Bibliography CSL_BIBLIOGRAPHY </w:instrText>
      </w:r>
      <w:r>
        <w:fldChar w:fldCharType="separate"/>
      </w:r>
      <w:r w:rsidR="00F22E3E" w:rsidRPr="002A6C77">
        <w:rPr>
          <w:rFonts w:ascii="Calibri" w:hAnsi="Calibri" w:cs="Calibri"/>
          <w:noProof/>
          <w:sz w:val="20"/>
          <w:szCs w:val="24"/>
          <w:lang w:val="en-US"/>
        </w:rPr>
        <w:t>1.</w:t>
      </w:r>
      <w:r w:rsidR="00F22E3E" w:rsidRPr="002A6C77">
        <w:rPr>
          <w:rFonts w:ascii="Calibri" w:hAnsi="Calibri" w:cs="Calibri"/>
          <w:noProof/>
          <w:sz w:val="20"/>
          <w:szCs w:val="24"/>
          <w:lang w:val="en-US"/>
        </w:rPr>
        <w:tab/>
        <w:t xml:space="preserve">Tabaraki R, Sadeghinejad N. Microwave assisted synthesis of doped carbon dots and their application as green and simple turn off–on fluorescent sensor for mercury (II) and iodide in environmental samples. </w:t>
      </w:r>
      <w:r w:rsidR="00F22E3E" w:rsidRPr="002A6C77">
        <w:rPr>
          <w:rFonts w:ascii="Calibri" w:hAnsi="Calibri" w:cs="Calibri"/>
          <w:i/>
          <w:iCs/>
          <w:noProof/>
          <w:sz w:val="20"/>
          <w:szCs w:val="24"/>
          <w:lang w:val="en-US"/>
        </w:rPr>
        <w:t>Ecotoxicol Environ Saf</w:t>
      </w:r>
      <w:r w:rsidR="00F22E3E" w:rsidRPr="002A6C77">
        <w:rPr>
          <w:rFonts w:ascii="Calibri" w:hAnsi="Calibri" w:cs="Calibri"/>
          <w:noProof/>
          <w:sz w:val="20"/>
          <w:szCs w:val="24"/>
          <w:lang w:val="en-US"/>
        </w:rPr>
        <w:t>. 2018;153(January):101-106. doi:10.1016/j.ecoenv.2018.01.059</w:t>
      </w:r>
    </w:p>
    <w:p w14:paraId="04960340" w14:textId="77777777" w:rsidR="00F22E3E" w:rsidRPr="004D1747" w:rsidRDefault="00F22E3E" w:rsidP="00F22E3E">
      <w:pPr>
        <w:widowControl w:val="0"/>
        <w:autoSpaceDE w:val="0"/>
        <w:autoSpaceDN w:val="0"/>
        <w:adjustRightInd w:val="0"/>
        <w:spacing w:line="240" w:lineRule="auto"/>
        <w:ind w:left="640" w:hanging="640"/>
        <w:rPr>
          <w:rFonts w:ascii="Calibri" w:hAnsi="Calibri" w:cs="Calibri"/>
          <w:noProof/>
          <w:sz w:val="20"/>
          <w:szCs w:val="24"/>
        </w:rPr>
      </w:pPr>
      <w:r w:rsidRPr="002A6C77">
        <w:rPr>
          <w:rFonts w:ascii="Calibri" w:hAnsi="Calibri" w:cs="Calibri"/>
          <w:noProof/>
          <w:sz w:val="20"/>
          <w:szCs w:val="24"/>
          <w:lang w:val="en-US"/>
        </w:rPr>
        <w:t>2.</w:t>
      </w:r>
      <w:r w:rsidRPr="002A6C77">
        <w:rPr>
          <w:rFonts w:ascii="Calibri" w:hAnsi="Calibri" w:cs="Calibri"/>
          <w:noProof/>
          <w:sz w:val="20"/>
          <w:szCs w:val="24"/>
          <w:lang w:val="en-US"/>
        </w:rPr>
        <w:tab/>
        <w:t xml:space="preserve">Cao X, Ma J, Lin Y, et al. A facile microwave-assisted fabrication of fluorescent carbon nitride quantum dots and their application in the detection of mercury ions. </w:t>
      </w:r>
      <w:r w:rsidRPr="004D1747">
        <w:rPr>
          <w:rFonts w:ascii="Calibri" w:hAnsi="Calibri" w:cs="Calibri"/>
          <w:i/>
          <w:iCs/>
          <w:noProof/>
          <w:sz w:val="20"/>
          <w:szCs w:val="24"/>
        </w:rPr>
        <w:t>Spectrochim Acta - Part A Mol Biomol Spectrosc</w:t>
      </w:r>
      <w:r w:rsidRPr="004D1747">
        <w:rPr>
          <w:rFonts w:ascii="Calibri" w:hAnsi="Calibri" w:cs="Calibri"/>
          <w:noProof/>
          <w:sz w:val="20"/>
          <w:szCs w:val="24"/>
        </w:rPr>
        <w:t>. 2015;151:875-880. doi:10.1016/j.saa.2015.07.034</w:t>
      </w:r>
    </w:p>
    <w:p w14:paraId="0A07513F"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4D1747">
        <w:rPr>
          <w:rFonts w:ascii="Calibri" w:hAnsi="Calibri" w:cs="Calibri"/>
          <w:noProof/>
          <w:sz w:val="20"/>
          <w:szCs w:val="24"/>
        </w:rPr>
        <w:t>3.</w:t>
      </w:r>
      <w:r w:rsidRPr="004D1747">
        <w:rPr>
          <w:rFonts w:ascii="Calibri" w:hAnsi="Calibri" w:cs="Calibri"/>
          <w:noProof/>
          <w:sz w:val="20"/>
          <w:szCs w:val="24"/>
        </w:rPr>
        <w:tab/>
        <w:t xml:space="preserve">Calvino-Casilda V, Guerrero-Pérez MO, Bañares MA. </w:t>
      </w:r>
      <w:r w:rsidRPr="002A6C77">
        <w:rPr>
          <w:rFonts w:ascii="Calibri" w:hAnsi="Calibri" w:cs="Calibri"/>
          <w:noProof/>
          <w:sz w:val="20"/>
          <w:szCs w:val="24"/>
          <w:lang w:val="en-US"/>
        </w:rPr>
        <w:t xml:space="preserve">Efficient microwave-promoted acrylonitrile sustainable synthesis from glycerol. </w:t>
      </w:r>
      <w:r w:rsidRPr="002A6C77">
        <w:rPr>
          <w:rFonts w:ascii="Calibri" w:hAnsi="Calibri" w:cs="Calibri"/>
          <w:i/>
          <w:iCs/>
          <w:noProof/>
          <w:sz w:val="20"/>
          <w:szCs w:val="24"/>
          <w:lang w:val="en-US"/>
        </w:rPr>
        <w:t>Green Chem</w:t>
      </w:r>
      <w:r w:rsidRPr="002A6C77">
        <w:rPr>
          <w:rFonts w:ascii="Calibri" w:hAnsi="Calibri" w:cs="Calibri"/>
          <w:noProof/>
          <w:sz w:val="20"/>
          <w:szCs w:val="24"/>
          <w:lang w:val="en-US"/>
        </w:rPr>
        <w:t>. 2009;11(7):939-994. doi:10.1039/b904689e</w:t>
      </w:r>
    </w:p>
    <w:p w14:paraId="55C48AB1" w14:textId="77777777" w:rsidR="00F22E3E" w:rsidRPr="004D1747" w:rsidRDefault="00F22E3E" w:rsidP="00F22E3E">
      <w:pPr>
        <w:widowControl w:val="0"/>
        <w:autoSpaceDE w:val="0"/>
        <w:autoSpaceDN w:val="0"/>
        <w:adjustRightInd w:val="0"/>
        <w:spacing w:line="240" w:lineRule="auto"/>
        <w:ind w:left="640" w:hanging="640"/>
        <w:rPr>
          <w:rFonts w:ascii="Calibri" w:hAnsi="Calibri" w:cs="Calibri"/>
          <w:noProof/>
          <w:sz w:val="20"/>
          <w:szCs w:val="24"/>
        </w:rPr>
      </w:pPr>
      <w:r w:rsidRPr="002A6C77">
        <w:rPr>
          <w:rFonts w:ascii="Calibri" w:hAnsi="Calibri" w:cs="Calibri"/>
          <w:noProof/>
          <w:sz w:val="20"/>
          <w:szCs w:val="24"/>
          <w:lang w:val="en-US"/>
        </w:rPr>
        <w:t>4.</w:t>
      </w:r>
      <w:r w:rsidRPr="002A6C77">
        <w:rPr>
          <w:rFonts w:ascii="Calibri" w:hAnsi="Calibri" w:cs="Calibri"/>
          <w:noProof/>
          <w:sz w:val="20"/>
          <w:szCs w:val="24"/>
          <w:lang w:val="en-US"/>
        </w:rPr>
        <w:tab/>
        <w:t xml:space="preserve">Boakye-Yiadom KO, Kesse S, Opoku-Damoah Y, et al. Carbon dots: Applications in bioimaging and theranostics. </w:t>
      </w:r>
      <w:r w:rsidRPr="004D1747">
        <w:rPr>
          <w:rFonts w:ascii="Calibri" w:hAnsi="Calibri" w:cs="Calibri"/>
          <w:i/>
          <w:iCs/>
          <w:noProof/>
          <w:sz w:val="20"/>
          <w:szCs w:val="24"/>
        </w:rPr>
        <w:t>Int J Pharm</w:t>
      </w:r>
      <w:r w:rsidRPr="004D1747">
        <w:rPr>
          <w:rFonts w:ascii="Calibri" w:hAnsi="Calibri" w:cs="Calibri"/>
          <w:noProof/>
          <w:sz w:val="20"/>
          <w:szCs w:val="24"/>
        </w:rPr>
        <w:t>. 2019;564(March):308-317. doi:10.1016/j.ijpharm.2019.04.055</w:t>
      </w:r>
    </w:p>
    <w:p w14:paraId="700999F7"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4D1747">
        <w:rPr>
          <w:rFonts w:ascii="Calibri" w:hAnsi="Calibri" w:cs="Calibri"/>
          <w:noProof/>
          <w:sz w:val="20"/>
          <w:szCs w:val="24"/>
        </w:rPr>
        <w:t>5.</w:t>
      </w:r>
      <w:r w:rsidRPr="004D1747">
        <w:rPr>
          <w:rFonts w:ascii="Calibri" w:hAnsi="Calibri" w:cs="Calibri"/>
          <w:noProof/>
          <w:sz w:val="20"/>
          <w:szCs w:val="24"/>
        </w:rPr>
        <w:tab/>
        <w:t xml:space="preserve">Rodríguez-Padrón D, Algarra M, Tarelho LAC, et al. </w:t>
      </w:r>
      <w:r w:rsidRPr="002A6C77">
        <w:rPr>
          <w:rFonts w:ascii="Calibri" w:hAnsi="Calibri" w:cs="Calibri"/>
          <w:noProof/>
          <w:sz w:val="20"/>
          <w:szCs w:val="24"/>
          <w:lang w:val="en-US"/>
        </w:rPr>
        <w:t xml:space="preserve">Catalyzed Microwave-Assisted Preparation of Carbon Quantum Dots from Lignocellulosic Residues. </w:t>
      </w:r>
      <w:r w:rsidRPr="002A6C77">
        <w:rPr>
          <w:rFonts w:ascii="Calibri" w:hAnsi="Calibri" w:cs="Calibri"/>
          <w:i/>
          <w:iCs/>
          <w:noProof/>
          <w:sz w:val="20"/>
          <w:szCs w:val="24"/>
          <w:lang w:val="en-US"/>
        </w:rPr>
        <w:t>ACS Sustain Chem Eng</w:t>
      </w:r>
      <w:r w:rsidRPr="002A6C77">
        <w:rPr>
          <w:rFonts w:ascii="Calibri" w:hAnsi="Calibri" w:cs="Calibri"/>
          <w:noProof/>
          <w:sz w:val="20"/>
          <w:szCs w:val="24"/>
          <w:lang w:val="en-US"/>
        </w:rPr>
        <w:t>. 2018;6(6):7200-7205. doi:10.1021/acssuschemeng.7b03848</w:t>
      </w:r>
    </w:p>
    <w:p w14:paraId="3B6487A0"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6.</w:t>
      </w:r>
      <w:r w:rsidRPr="002A6C77">
        <w:rPr>
          <w:rFonts w:ascii="Calibri" w:hAnsi="Calibri" w:cs="Calibri"/>
          <w:noProof/>
          <w:sz w:val="20"/>
          <w:szCs w:val="24"/>
          <w:lang w:val="en-US"/>
        </w:rPr>
        <w:tab/>
        <w:t xml:space="preserve">Kumar MS, Yasoda KY, Kumaresan D, Kothurkar NK, Batabyal SK. TiO 2 -carbon quantum dots (CQD) nanohybrid: enhanced photocatalytic activity. </w:t>
      </w:r>
      <w:r w:rsidRPr="002A6C77">
        <w:rPr>
          <w:rFonts w:ascii="Calibri" w:hAnsi="Calibri" w:cs="Calibri"/>
          <w:i/>
          <w:iCs/>
          <w:noProof/>
          <w:sz w:val="20"/>
          <w:szCs w:val="24"/>
          <w:lang w:val="en-US"/>
        </w:rPr>
        <w:t>Mater Res Express</w:t>
      </w:r>
      <w:r w:rsidRPr="002A6C77">
        <w:rPr>
          <w:rFonts w:ascii="Calibri" w:hAnsi="Calibri" w:cs="Calibri"/>
          <w:noProof/>
          <w:sz w:val="20"/>
          <w:szCs w:val="24"/>
          <w:lang w:val="en-US"/>
        </w:rPr>
        <w:t>. 2018;5(7):075502. doi:10.1088/2053-1591/aacbb9</w:t>
      </w:r>
    </w:p>
    <w:p w14:paraId="1AB3D85F" w14:textId="77777777" w:rsidR="00F22E3E" w:rsidRPr="004D1747" w:rsidRDefault="00F22E3E" w:rsidP="00F22E3E">
      <w:pPr>
        <w:widowControl w:val="0"/>
        <w:autoSpaceDE w:val="0"/>
        <w:autoSpaceDN w:val="0"/>
        <w:adjustRightInd w:val="0"/>
        <w:spacing w:line="240" w:lineRule="auto"/>
        <w:ind w:left="640" w:hanging="640"/>
        <w:rPr>
          <w:rFonts w:ascii="Calibri" w:hAnsi="Calibri" w:cs="Calibri"/>
          <w:noProof/>
          <w:sz w:val="20"/>
          <w:szCs w:val="24"/>
        </w:rPr>
      </w:pPr>
      <w:r w:rsidRPr="002A6C77">
        <w:rPr>
          <w:rFonts w:ascii="Calibri" w:hAnsi="Calibri" w:cs="Calibri"/>
          <w:noProof/>
          <w:sz w:val="20"/>
          <w:szCs w:val="24"/>
          <w:lang w:val="en-US"/>
        </w:rPr>
        <w:t>7.</w:t>
      </w:r>
      <w:r w:rsidRPr="002A6C77">
        <w:rPr>
          <w:rFonts w:ascii="Calibri" w:hAnsi="Calibri" w:cs="Calibri"/>
          <w:noProof/>
          <w:sz w:val="20"/>
          <w:szCs w:val="24"/>
          <w:lang w:val="en-US"/>
        </w:rPr>
        <w:tab/>
        <w:t xml:space="preserve">Che Y, Pang H, Li H, et al. Microwave-assisted fabrication of copper-functionalized carbon quantum dots for sensitive detection of histidine. </w:t>
      </w:r>
      <w:r w:rsidRPr="004D1747">
        <w:rPr>
          <w:rFonts w:ascii="Calibri" w:hAnsi="Calibri" w:cs="Calibri"/>
          <w:i/>
          <w:iCs/>
          <w:noProof/>
          <w:sz w:val="20"/>
          <w:szCs w:val="24"/>
        </w:rPr>
        <w:t>Talanta</w:t>
      </w:r>
      <w:r w:rsidRPr="004D1747">
        <w:rPr>
          <w:rFonts w:ascii="Calibri" w:hAnsi="Calibri" w:cs="Calibri"/>
          <w:noProof/>
          <w:sz w:val="20"/>
          <w:szCs w:val="24"/>
        </w:rPr>
        <w:t>. 2019;196(December 2018):442-448. doi:10.1016/j.talanta.2018.12.098</w:t>
      </w:r>
    </w:p>
    <w:p w14:paraId="008086CA"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4D1747">
        <w:rPr>
          <w:rFonts w:ascii="Calibri" w:hAnsi="Calibri" w:cs="Calibri"/>
          <w:noProof/>
          <w:sz w:val="20"/>
          <w:szCs w:val="24"/>
        </w:rPr>
        <w:t>8.</w:t>
      </w:r>
      <w:r w:rsidRPr="004D1747">
        <w:rPr>
          <w:rFonts w:ascii="Calibri" w:hAnsi="Calibri" w:cs="Calibri"/>
          <w:noProof/>
          <w:sz w:val="20"/>
          <w:szCs w:val="24"/>
        </w:rPr>
        <w:tab/>
        <w:t xml:space="preserve">Zheng K, Guan L, Ma H, et al. </w:t>
      </w:r>
      <w:r w:rsidRPr="002A6C77">
        <w:rPr>
          <w:rFonts w:ascii="Calibri" w:hAnsi="Calibri" w:cs="Calibri"/>
          <w:noProof/>
          <w:sz w:val="20"/>
          <w:szCs w:val="24"/>
          <w:lang w:val="en-US"/>
        </w:rPr>
        <w:t xml:space="preserve">Excitation-dependent carbon dots powders based on dehydration condensation by microwave–hydrothermal method. </w:t>
      </w:r>
      <w:r w:rsidRPr="002A6C77">
        <w:rPr>
          <w:rFonts w:ascii="Calibri" w:hAnsi="Calibri" w:cs="Calibri"/>
          <w:i/>
          <w:iCs/>
          <w:noProof/>
          <w:sz w:val="20"/>
          <w:szCs w:val="24"/>
          <w:lang w:val="en-US"/>
        </w:rPr>
        <w:t>J Mater Sci</w:t>
      </w:r>
      <w:r w:rsidRPr="002A6C77">
        <w:rPr>
          <w:rFonts w:ascii="Calibri" w:hAnsi="Calibri" w:cs="Calibri"/>
          <w:noProof/>
          <w:sz w:val="20"/>
          <w:szCs w:val="24"/>
          <w:lang w:val="en-US"/>
        </w:rPr>
        <w:t>. 2018;53(23):15907-15914. doi:10.1007/s10853-018-2764-8</w:t>
      </w:r>
    </w:p>
    <w:p w14:paraId="5DBF916D" w14:textId="77777777" w:rsidR="00F22E3E" w:rsidRPr="00F22E3E" w:rsidRDefault="00F22E3E" w:rsidP="00F22E3E">
      <w:pPr>
        <w:widowControl w:val="0"/>
        <w:autoSpaceDE w:val="0"/>
        <w:autoSpaceDN w:val="0"/>
        <w:adjustRightInd w:val="0"/>
        <w:spacing w:line="240" w:lineRule="auto"/>
        <w:ind w:left="640" w:hanging="640"/>
        <w:rPr>
          <w:rFonts w:ascii="Calibri" w:hAnsi="Calibri" w:cs="Calibri"/>
          <w:noProof/>
          <w:sz w:val="20"/>
          <w:szCs w:val="24"/>
        </w:rPr>
      </w:pPr>
      <w:r w:rsidRPr="002A6C77">
        <w:rPr>
          <w:rFonts w:ascii="Calibri" w:hAnsi="Calibri" w:cs="Calibri"/>
          <w:noProof/>
          <w:sz w:val="20"/>
          <w:szCs w:val="24"/>
          <w:lang w:val="en-US"/>
        </w:rPr>
        <w:t>9.</w:t>
      </w:r>
      <w:r w:rsidRPr="002A6C77">
        <w:rPr>
          <w:rFonts w:ascii="Calibri" w:hAnsi="Calibri" w:cs="Calibri"/>
          <w:noProof/>
          <w:sz w:val="20"/>
          <w:szCs w:val="24"/>
          <w:lang w:val="en-US"/>
        </w:rPr>
        <w:tab/>
        <w:t xml:space="preserve">Ye KH, Wang Z, Gu J, et al. Carbon quantum dots </w:t>
      </w:r>
      <w:r w:rsidRPr="002A6C77">
        <w:rPr>
          <w:rFonts w:ascii="Calibri" w:hAnsi="Calibri" w:cs="Calibri"/>
          <w:noProof/>
          <w:sz w:val="20"/>
          <w:szCs w:val="24"/>
          <w:lang w:val="en-US"/>
        </w:rPr>
        <w:lastRenderedPageBreak/>
        <w:t xml:space="preserve">as a visible light sensitizer to significantly increase the solar water splitting performance of bismuth vanadate photoanodes. </w:t>
      </w:r>
      <w:r w:rsidRPr="00F22E3E">
        <w:rPr>
          <w:rFonts w:ascii="Calibri" w:hAnsi="Calibri" w:cs="Calibri"/>
          <w:i/>
          <w:iCs/>
          <w:noProof/>
          <w:sz w:val="20"/>
          <w:szCs w:val="24"/>
        </w:rPr>
        <w:t>Energy Environ Sci</w:t>
      </w:r>
      <w:r w:rsidRPr="00F22E3E">
        <w:rPr>
          <w:rFonts w:ascii="Calibri" w:hAnsi="Calibri" w:cs="Calibri"/>
          <w:noProof/>
          <w:sz w:val="20"/>
          <w:szCs w:val="24"/>
        </w:rPr>
        <w:t>. 2017;10(3):772-779. doi:10.1039/c6ee03442j</w:t>
      </w:r>
    </w:p>
    <w:p w14:paraId="193AFC96"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F22E3E">
        <w:rPr>
          <w:rFonts w:ascii="Calibri" w:hAnsi="Calibri" w:cs="Calibri"/>
          <w:noProof/>
          <w:sz w:val="20"/>
          <w:szCs w:val="24"/>
        </w:rPr>
        <w:t>10.</w:t>
      </w:r>
      <w:r w:rsidRPr="00F22E3E">
        <w:rPr>
          <w:rFonts w:ascii="Calibri" w:hAnsi="Calibri" w:cs="Calibri"/>
          <w:noProof/>
          <w:sz w:val="20"/>
          <w:szCs w:val="24"/>
        </w:rPr>
        <w:tab/>
        <w:t xml:space="preserve">Strapasson GB, Assis M, Backes CW, Corrêa SA, Longo E, Weibel DE. </w:t>
      </w:r>
      <w:r w:rsidRPr="002A6C77">
        <w:rPr>
          <w:rFonts w:ascii="Calibri" w:hAnsi="Calibri" w:cs="Calibri"/>
          <w:noProof/>
          <w:sz w:val="20"/>
          <w:szCs w:val="24"/>
          <w:lang w:val="en-US"/>
        </w:rPr>
        <w:t xml:space="preserve">Microwave assisted synthesis of silver nanoparticles and its application in sustainable photocatalytic hydrogen evolution. </w:t>
      </w:r>
      <w:r w:rsidRPr="002A6C77">
        <w:rPr>
          <w:rFonts w:ascii="Calibri" w:hAnsi="Calibri" w:cs="Calibri"/>
          <w:i/>
          <w:iCs/>
          <w:noProof/>
          <w:sz w:val="20"/>
          <w:szCs w:val="24"/>
          <w:lang w:val="en-US"/>
        </w:rPr>
        <w:t>Int J Hydrogen Energy</w:t>
      </w:r>
      <w:r w:rsidRPr="002A6C77">
        <w:rPr>
          <w:rFonts w:ascii="Calibri" w:hAnsi="Calibri" w:cs="Calibri"/>
          <w:noProof/>
          <w:sz w:val="20"/>
          <w:szCs w:val="24"/>
          <w:lang w:val="en-US"/>
        </w:rPr>
        <w:t>. 2021;46(69):34264-34275. doi:10.1016/j.ijhydene.2021.07.237</w:t>
      </w:r>
    </w:p>
    <w:p w14:paraId="06F8BA59"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11.</w:t>
      </w:r>
      <w:r w:rsidRPr="002A6C77">
        <w:rPr>
          <w:rFonts w:ascii="Calibri" w:hAnsi="Calibri" w:cs="Calibri"/>
          <w:noProof/>
          <w:sz w:val="20"/>
          <w:szCs w:val="24"/>
          <w:lang w:val="en-US"/>
        </w:rPr>
        <w:tab/>
        <w:t xml:space="preserve">Zhao H, Yu X, Li CF, et al. Carbon quantum dots modified TiO2 composites for hydrogen production and selective glucose photoreforming. </w:t>
      </w:r>
      <w:r w:rsidRPr="002A6C77">
        <w:rPr>
          <w:rFonts w:ascii="Calibri" w:hAnsi="Calibri" w:cs="Calibri"/>
          <w:i/>
          <w:iCs/>
          <w:noProof/>
          <w:sz w:val="20"/>
          <w:szCs w:val="24"/>
          <w:lang w:val="en-US"/>
        </w:rPr>
        <w:t>J Energy Chem</w:t>
      </w:r>
      <w:r w:rsidRPr="002A6C77">
        <w:rPr>
          <w:rFonts w:ascii="Calibri" w:hAnsi="Calibri" w:cs="Calibri"/>
          <w:noProof/>
          <w:sz w:val="20"/>
          <w:szCs w:val="24"/>
          <w:lang w:val="en-US"/>
        </w:rPr>
        <w:t>. 2022;64:201-208. doi:10.1016/j.jechem.2021.04.033</w:t>
      </w:r>
    </w:p>
    <w:p w14:paraId="0F11901F"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12.</w:t>
      </w:r>
      <w:r w:rsidRPr="002A6C77">
        <w:rPr>
          <w:rFonts w:ascii="Calibri" w:hAnsi="Calibri" w:cs="Calibri"/>
          <w:noProof/>
          <w:sz w:val="20"/>
          <w:szCs w:val="24"/>
          <w:lang w:val="en-US"/>
        </w:rPr>
        <w:tab/>
        <w:t xml:space="preserve">Pan J, You M, Chi C, et al. The two dimension carbon quantum dots modified porous g-C3N4/TiO2 nano-heterojunctions for visible light hydrogen production enhancement. </w:t>
      </w:r>
      <w:r w:rsidRPr="002A6C77">
        <w:rPr>
          <w:rFonts w:ascii="Calibri" w:hAnsi="Calibri" w:cs="Calibri"/>
          <w:i/>
          <w:iCs/>
          <w:noProof/>
          <w:sz w:val="20"/>
          <w:szCs w:val="24"/>
          <w:lang w:val="en-US"/>
        </w:rPr>
        <w:t>Int J Hydrogen Energy</w:t>
      </w:r>
      <w:r w:rsidRPr="002A6C77">
        <w:rPr>
          <w:rFonts w:ascii="Calibri" w:hAnsi="Calibri" w:cs="Calibri"/>
          <w:noProof/>
          <w:sz w:val="20"/>
          <w:szCs w:val="24"/>
          <w:lang w:val="en-US"/>
        </w:rPr>
        <w:t>. 2018;43(13):6586-6593. doi:10.1016/j.ijhydene.2018.02.067</w:t>
      </w:r>
    </w:p>
    <w:p w14:paraId="2FD2BA0C"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13.</w:t>
      </w:r>
      <w:r w:rsidRPr="002A6C77">
        <w:rPr>
          <w:rFonts w:ascii="Calibri" w:hAnsi="Calibri" w:cs="Calibri"/>
          <w:noProof/>
          <w:sz w:val="20"/>
          <w:szCs w:val="24"/>
          <w:lang w:val="en-US"/>
        </w:rPr>
        <w:tab/>
        <w:t xml:space="preserve">Liu R, Li H, Duan L, Shen H, Zhang Y, Zhao X. In situ synthesis and enhanced visible light photocatalytic activity of C-TiO2 microspheres/carbon quantum dots. </w:t>
      </w:r>
      <w:r w:rsidRPr="002A6C77">
        <w:rPr>
          <w:rFonts w:ascii="Calibri" w:hAnsi="Calibri" w:cs="Calibri"/>
          <w:i/>
          <w:iCs/>
          <w:noProof/>
          <w:sz w:val="20"/>
          <w:szCs w:val="24"/>
          <w:lang w:val="en-US"/>
        </w:rPr>
        <w:t>Ceram Int</w:t>
      </w:r>
      <w:r w:rsidRPr="002A6C77">
        <w:rPr>
          <w:rFonts w:ascii="Calibri" w:hAnsi="Calibri" w:cs="Calibri"/>
          <w:noProof/>
          <w:sz w:val="20"/>
          <w:szCs w:val="24"/>
          <w:lang w:val="en-US"/>
        </w:rPr>
        <w:t>. 2017;43(12):8648-8654. doi:10.1016/j.ceramint.2017.03.184</w:t>
      </w:r>
    </w:p>
    <w:p w14:paraId="42382E75"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14.</w:t>
      </w:r>
      <w:r w:rsidRPr="002A6C77">
        <w:rPr>
          <w:rFonts w:ascii="Calibri" w:hAnsi="Calibri" w:cs="Calibri"/>
          <w:noProof/>
          <w:sz w:val="20"/>
          <w:szCs w:val="24"/>
          <w:lang w:val="en-US"/>
        </w:rPr>
        <w:tab/>
        <w:t xml:space="preserve">Zhao F, Zhang F, Han D, Huang K, Yang Y, Yin H. Enhanced light-driven hydrogen generation on carbon quantum dots with TiO2nanoparticles. </w:t>
      </w:r>
      <w:r w:rsidRPr="002A6C77">
        <w:rPr>
          <w:rFonts w:ascii="Calibri" w:hAnsi="Calibri" w:cs="Calibri"/>
          <w:i/>
          <w:iCs/>
          <w:noProof/>
          <w:sz w:val="20"/>
          <w:szCs w:val="24"/>
          <w:lang w:val="en-US"/>
        </w:rPr>
        <w:t>Phys Chem Chem Phys</w:t>
      </w:r>
      <w:r w:rsidRPr="002A6C77">
        <w:rPr>
          <w:rFonts w:ascii="Calibri" w:hAnsi="Calibri" w:cs="Calibri"/>
          <w:noProof/>
          <w:sz w:val="20"/>
          <w:szCs w:val="24"/>
          <w:lang w:val="en-US"/>
        </w:rPr>
        <w:t>. 2021;23(17):10448-10455. doi:10.1039/d1cp00417d</w:t>
      </w:r>
    </w:p>
    <w:p w14:paraId="005B1F04"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15.</w:t>
      </w:r>
      <w:r w:rsidRPr="002A6C77">
        <w:rPr>
          <w:rFonts w:ascii="Calibri" w:hAnsi="Calibri" w:cs="Calibri"/>
          <w:noProof/>
          <w:sz w:val="20"/>
          <w:szCs w:val="24"/>
          <w:lang w:val="en-US"/>
        </w:rPr>
        <w:tab/>
        <w:t xml:space="preserve">Zhou BX, Ding SS, Wang Y, et al. Type-II/type-II band alignment to boost spatial charge separation: A case study of g-C3N4 quantum dots/a-TiO2/r-TiO2 for highly efficient photocatalytic hydrogen and oxygen evolution. </w:t>
      </w:r>
      <w:r w:rsidRPr="002A6C77">
        <w:rPr>
          <w:rFonts w:ascii="Calibri" w:hAnsi="Calibri" w:cs="Calibri"/>
          <w:i/>
          <w:iCs/>
          <w:noProof/>
          <w:sz w:val="20"/>
          <w:szCs w:val="24"/>
          <w:lang w:val="en-US"/>
        </w:rPr>
        <w:t>Nanoscale</w:t>
      </w:r>
      <w:r w:rsidRPr="002A6C77">
        <w:rPr>
          <w:rFonts w:ascii="Calibri" w:hAnsi="Calibri" w:cs="Calibri"/>
          <w:noProof/>
          <w:sz w:val="20"/>
          <w:szCs w:val="24"/>
          <w:lang w:val="en-US"/>
        </w:rPr>
        <w:t>. 2020;12(10):6037-6046. doi:10.1039/d0nr00176g</w:t>
      </w:r>
    </w:p>
    <w:p w14:paraId="42C18E21"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16.</w:t>
      </w:r>
      <w:r w:rsidRPr="002A6C77">
        <w:rPr>
          <w:rFonts w:ascii="Calibri" w:hAnsi="Calibri" w:cs="Calibri"/>
          <w:noProof/>
          <w:sz w:val="20"/>
          <w:szCs w:val="24"/>
          <w:lang w:val="en-US"/>
        </w:rPr>
        <w:tab/>
        <w:t xml:space="preserve">Sui Y, Wu L, Zhong S, Liu Q. Carbon quantum dots/TiO 2 nanosheets with dominant (001) facets for enhanced photocatalytic hydrogen evolution. </w:t>
      </w:r>
      <w:r w:rsidRPr="002A6C77">
        <w:rPr>
          <w:rFonts w:ascii="Calibri" w:hAnsi="Calibri" w:cs="Calibri"/>
          <w:i/>
          <w:iCs/>
          <w:noProof/>
          <w:sz w:val="20"/>
          <w:szCs w:val="24"/>
          <w:lang w:val="en-US"/>
        </w:rPr>
        <w:t>Appl Surf Sci</w:t>
      </w:r>
      <w:r w:rsidRPr="002A6C77">
        <w:rPr>
          <w:rFonts w:ascii="Calibri" w:hAnsi="Calibri" w:cs="Calibri"/>
          <w:noProof/>
          <w:sz w:val="20"/>
          <w:szCs w:val="24"/>
          <w:lang w:val="en-US"/>
        </w:rPr>
        <w:t>. 2019;480(February):810-816. doi:10.1016/j.apsusc.2019.03.028</w:t>
      </w:r>
    </w:p>
    <w:p w14:paraId="1676723E"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17.</w:t>
      </w:r>
      <w:r w:rsidRPr="002A6C77">
        <w:rPr>
          <w:rFonts w:ascii="Calibri" w:hAnsi="Calibri" w:cs="Calibri"/>
          <w:noProof/>
          <w:sz w:val="20"/>
          <w:szCs w:val="24"/>
          <w:lang w:val="en-US"/>
        </w:rPr>
        <w:tab/>
        <w:t xml:space="preserve">Jovanović SP, Syrgiannis Z, Budimir MD, et al. Graphene quantum dots as singlet oxygen producer or radical quencher - The matter of functionalization with urea/thiourea. </w:t>
      </w:r>
      <w:r w:rsidRPr="002A6C77">
        <w:rPr>
          <w:rFonts w:ascii="Calibri" w:hAnsi="Calibri" w:cs="Calibri"/>
          <w:i/>
          <w:iCs/>
          <w:noProof/>
          <w:sz w:val="20"/>
          <w:szCs w:val="24"/>
          <w:lang w:val="en-US"/>
        </w:rPr>
        <w:t>Mater Sci Eng C</w:t>
      </w:r>
      <w:r w:rsidRPr="002A6C77">
        <w:rPr>
          <w:rFonts w:ascii="Calibri" w:hAnsi="Calibri" w:cs="Calibri"/>
          <w:noProof/>
          <w:sz w:val="20"/>
          <w:szCs w:val="24"/>
          <w:lang w:val="en-US"/>
        </w:rPr>
        <w:t xml:space="preserve">. 2020;109(December 2019):110539. </w:t>
      </w:r>
      <w:r w:rsidRPr="002A6C77">
        <w:rPr>
          <w:rFonts w:ascii="Calibri" w:hAnsi="Calibri" w:cs="Calibri"/>
          <w:noProof/>
          <w:sz w:val="20"/>
          <w:szCs w:val="24"/>
          <w:lang w:val="en-US"/>
        </w:rPr>
        <w:t>doi:10.1016/j.msec.2019.110539</w:t>
      </w:r>
    </w:p>
    <w:p w14:paraId="590965C0"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18.</w:t>
      </w:r>
      <w:r w:rsidRPr="002A6C77">
        <w:rPr>
          <w:rFonts w:ascii="Calibri" w:hAnsi="Calibri" w:cs="Calibri"/>
          <w:noProof/>
          <w:sz w:val="20"/>
          <w:szCs w:val="24"/>
          <w:lang w:val="en-US"/>
        </w:rPr>
        <w:tab/>
        <w:t xml:space="preserve">Kováčová M, Marković ZM, Humpolíček P, et al. Carbon Quantum Dots Modified Polyurethane Nanocomposite as Effective Photocatalytic and Antibacterial Agents. </w:t>
      </w:r>
      <w:r w:rsidRPr="002A6C77">
        <w:rPr>
          <w:rFonts w:ascii="Calibri" w:hAnsi="Calibri" w:cs="Calibri"/>
          <w:i/>
          <w:iCs/>
          <w:noProof/>
          <w:sz w:val="20"/>
          <w:szCs w:val="24"/>
          <w:lang w:val="en-US"/>
        </w:rPr>
        <w:t>ACS Biomater Sci Eng</w:t>
      </w:r>
      <w:r w:rsidRPr="002A6C77">
        <w:rPr>
          <w:rFonts w:ascii="Calibri" w:hAnsi="Calibri" w:cs="Calibri"/>
          <w:noProof/>
          <w:sz w:val="20"/>
          <w:szCs w:val="24"/>
          <w:lang w:val="en-US"/>
        </w:rPr>
        <w:t>. 2018;4(12):3983-3993. doi:10.1021/acsbiomaterials.8b00582</w:t>
      </w:r>
    </w:p>
    <w:p w14:paraId="58915D8D"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19.</w:t>
      </w:r>
      <w:r w:rsidRPr="002A6C77">
        <w:rPr>
          <w:rFonts w:ascii="Calibri" w:hAnsi="Calibri" w:cs="Calibri"/>
          <w:noProof/>
          <w:sz w:val="20"/>
          <w:szCs w:val="24"/>
          <w:lang w:val="en-US"/>
        </w:rPr>
        <w:tab/>
        <w:t xml:space="preserve">Li Q, Shen X, Xing D. Carbon quantum dots as ROS-generator and -scavenger: A comprehensive review. </w:t>
      </w:r>
      <w:r w:rsidRPr="002A6C77">
        <w:rPr>
          <w:rFonts w:ascii="Calibri" w:hAnsi="Calibri" w:cs="Calibri"/>
          <w:i/>
          <w:iCs/>
          <w:noProof/>
          <w:sz w:val="20"/>
          <w:szCs w:val="24"/>
          <w:lang w:val="en-US"/>
        </w:rPr>
        <w:t>Dye Pigment</w:t>
      </w:r>
      <w:r w:rsidRPr="002A6C77">
        <w:rPr>
          <w:rFonts w:ascii="Calibri" w:hAnsi="Calibri" w:cs="Calibri"/>
          <w:noProof/>
          <w:sz w:val="20"/>
          <w:szCs w:val="24"/>
          <w:lang w:val="en-US"/>
        </w:rPr>
        <w:t>. 2022;208(September):110784. doi:10.1016/j.dyepig.2022.110784</w:t>
      </w:r>
    </w:p>
    <w:p w14:paraId="5BBECC27" w14:textId="77777777" w:rsidR="00F22E3E" w:rsidRPr="002A6C77" w:rsidRDefault="00F22E3E" w:rsidP="00F22E3E">
      <w:pPr>
        <w:widowControl w:val="0"/>
        <w:autoSpaceDE w:val="0"/>
        <w:autoSpaceDN w:val="0"/>
        <w:adjustRightInd w:val="0"/>
        <w:spacing w:line="240" w:lineRule="auto"/>
        <w:ind w:left="640" w:hanging="640"/>
        <w:rPr>
          <w:rFonts w:ascii="Calibri" w:hAnsi="Calibri" w:cs="Calibri"/>
          <w:noProof/>
          <w:sz w:val="20"/>
          <w:szCs w:val="24"/>
          <w:lang w:val="en-US"/>
        </w:rPr>
      </w:pPr>
      <w:r w:rsidRPr="002A6C77">
        <w:rPr>
          <w:rFonts w:ascii="Calibri" w:hAnsi="Calibri" w:cs="Calibri"/>
          <w:noProof/>
          <w:sz w:val="20"/>
          <w:szCs w:val="24"/>
          <w:lang w:val="en-US"/>
        </w:rPr>
        <w:t>20.</w:t>
      </w:r>
      <w:r w:rsidRPr="002A6C77">
        <w:rPr>
          <w:rFonts w:ascii="Calibri" w:hAnsi="Calibri" w:cs="Calibri"/>
          <w:noProof/>
          <w:sz w:val="20"/>
          <w:szCs w:val="24"/>
          <w:lang w:val="en-US"/>
        </w:rPr>
        <w:tab/>
        <w:t xml:space="preserve">Bian J, Huang C, Wang L, Hung T, Daoud WA, Zhang R. Carbon dot loading and TiO2 nanorod length dependence of photoelectrochemical properties in carbon dot/TiO2 nanorod array nanocomposites. </w:t>
      </w:r>
      <w:r w:rsidRPr="002A6C77">
        <w:rPr>
          <w:rFonts w:ascii="Calibri" w:hAnsi="Calibri" w:cs="Calibri"/>
          <w:i/>
          <w:iCs/>
          <w:noProof/>
          <w:sz w:val="20"/>
          <w:szCs w:val="24"/>
          <w:lang w:val="en-US"/>
        </w:rPr>
        <w:t>ACS Appl Mater Interfaces</w:t>
      </w:r>
      <w:r w:rsidRPr="002A6C77">
        <w:rPr>
          <w:rFonts w:ascii="Calibri" w:hAnsi="Calibri" w:cs="Calibri"/>
          <w:noProof/>
          <w:sz w:val="20"/>
          <w:szCs w:val="24"/>
          <w:lang w:val="en-US"/>
        </w:rPr>
        <w:t>. 2014;6(7):4883-4890. doi:10.1021/am4059183</w:t>
      </w:r>
    </w:p>
    <w:p w14:paraId="41AADD84" w14:textId="77777777" w:rsidR="00F22E3E" w:rsidRPr="00F22E3E" w:rsidRDefault="00F22E3E" w:rsidP="00F22E3E">
      <w:pPr>
        <w:widowControl w:val="0"/>
        <w:autoSpaceDE w:val="0"/>
        <w:autoSpaceDN w:val="0"/>
        <w:adjustRightInd w:val="0"/>
        <w:spacing w:line="240" w:lineRule="auto"/>
        <w:ind w:left="640" w:hanging="640"/>
        <w:rPr>
          <w:rFonts w:ascii="Calibri" w:hAnsi="Calibri" w:cs="Calibri"/>
          <w:noProof/>
          <w:sz w:val="20"/>
        </w:rPr>
      </w:pPr>
      <w:r w:rsidRPr="002A6C77">
        <w:rPr>
          <w:rFonts w:ascii="Calibri" w:hAnsi="Calibri" w:cs="Calibri"/>
          <w:noProof/>
          <w:sz w:val="20"/>
          <w:szCs w:val="24"/>
          <w:lang w:val="en-US"/>
        </w:rPr>
        <w:t>21.</w:t>
      </w:r>
      <w:r w:rsidRPr="002A6C77">
        <w:rPr>
          <w:rFonts w:ascii="Calibri" w:hAnsi="Calibri" w:cs="Calibri"/>
          <w:noProof/>
          <w:sz w:val="20"/>
          <w:szCs w:val="24"/>
          <w:lang w:val="en-US"/>
        </w:rPr>
        <w:tab/>
        <w:t xml:space="preserve">Zhang X, Li Z, Xu S, Ruan Y. Carbon quantum dot-sensitized hollow TiO2spheres for high-performance visible light photocatalysis. </w:t>
      </w:r>
      <w:r w:rsidRPr="00F22E3E">
        <w:rPr>
          <w:rFonts w:ascii="Calibri" w:hAnsi="Calibri" w:cs="Calibri"/>
          <w:i/>
          <w:iCs/>
          <w:noProof/>
          <w:sz w:val="20"/>
          <w:szCs w:val="24"/>
        </w:rPr>
        <w:t>New J Chem</w:t>
      </w:r>
      <w:r w:rsidRPr="00F22E3E">
        <w:rPr>
          <w:rFonts w:ascii="Calibri" w:hAnsi="Calibri" w:cs="Calibri"/>
          <w:noProof/>
          <w:sz w:val="20"/>
          <w:szCs w:val="24"/>
        </w:rPr>
        <w:t>. 2021;45(19):8693-8700. doi:10.1039/d1nj00501d</w:t>
      </w:r>
    </w:p>
    <w:p w14:paraId="5300F9A1" w14:textId="77777777" w:rsidR="00CB6410" w:rsidRDefault="008B686E" w:rsidP="00DA2BC6">
      <w:pPr>
        <w:ind w:left="284" w:hanging="284"/>
      </w:pPr>
      <w:r>
        <w:fldChar w:fldCharType="end"/>
      </w:r>
    </w:p>
    <w:sectPr w:rsidR="00CB641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AA32C" w14:textId="77777777" w:rsidR="00A67694" w:rsidRDefault="00A67694" w:rsidP="00EA4E1B">
      <w:pPr>
        <w:spacing w:after="0" w:line="240" w:lineRule="auto"/>
      </w:pPr>
      <w:r>
        <w:separator/>
      </w:r>
    </w:p>
  </w:endnote>
  <w:endnote w:type="continuationSeparator" w:id="0">
    <w:p w14:paraId="70A55949" w14:textId="77777777" w:rsidR="00A67694" w:rsidRDefault="00A67694"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2B50E" w14:textId="77777777" w:rsidR="00A67694" w:rsidRDefault="00A67694" w:rsidP="00EA4E1B">
      <w:pPr>
        <w:spacing w:after="0" w:line="240" w:lineRule="auto"/>
      </w:pPr>
      <w:r>
        <w:separator/>
      </w:r>
    </w:p>
  </w:footnote>
  <w:footnote w:type="continuationSeparator" w:id="0">
    <w:p w14:paraId="0FB1DF5C" w14:textId="77777777" w:rsidR="00A67694" w:rsidRDefault="00A67694"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F947" w14:textId="77777777" w:rsidR="00EA4E1B" w:rsidRDefault="00AF0400" w:rsidP="00EA4E1B">
    <w:pPr>
      <w:pStyle w:val="Cabealho"/>
      <w:jc w:val="center"/>
    </w:pPr>
    <w:r>
      <w:rPr>
        <w:noProof/>
        <w:lang w:eastAsia="pt-BR"/>
      </w:rPr>
      <w:drawing>
        <wp:inline distT="0" distB="0" distL="0" distR="0" wp14:anchorId="58FB156B" wp14:editId="337183F0">
          <wp:extent cx="1524000" cy="1049325"/>
          <wp:effectExtent l="0" t="0" r="0" b="0"/>
          <wp:docPr id="893802557" name="Imagem 89380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lang w:eastAsia="pt-BR"/>
      </w:rPr>
      <w:drawing>
        <wp:inline distT="0" distB="0" distL="0" distR="0" wp14:anchorId="24DF4E67" wp14:editId="25CF9272">
          <wp:extent cx="1963713" cy="696036"/>
          <wp:effectExtent l="0" t="0" r="0" b="8890"/>
          <wp:docPr id="1166808507" name="Imagem 1166808507"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FF0"/>
    <w:multiLevelType w:val="hybridMultilevel"/>
    <w:tmpl w:val="66A2C19E"/>
    <w:lvl w:ilvl="0" w:tplc="D4520E9A">
      <w:start w:val="1"/>
      <w:numFmt w:val="decimal"/>
      <w:lvlText w:val="%1)"/>
      <w:lvlJc w:val="left"/>
      <w:pPr>
        <w:ind w:left="2460" w:hanging="360"/>
      </w:pPr>
      <w:rPr>
        <w:rFonts w:hint="default"/>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1" w15:restartNumberingAfterBreak="0">
    <w:nsid w:val="00C95A58"/>
    <w:multiLevelType w:val="hybridMultilevel"/>
    <w:tmpl w:val="9FC26DF8"/>
    <w:lvl w:ilvl="0" w:tplc="E93C5BDC">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2" w15:restartNumberingAfterBreak="0">
    <w:nsid w:val="12852064"/>
    <w:multiLevelType w:val="hybridMultilevel"/>
    <w:tmpl w:val="3B300A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301B7"/>
    <w:multiLevelType w:val="hybridMultilevel"/>
    <w:tmpl w:val="D4101B9E"/>
    <w:lvl w:ilvl="0" w:tplc="F9D037A2">
      <w:start w:val="1"/>
      <w:numFmt w:val="decimal"/>
      <w:lvlText w:val="%1)"/>
      <w:lvlJc w:val="left"/>
      <w:pPr>
        <w:ind w:left="2124" w:hanging="708"/>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4" w15:restartNumberingAfterBreak="0">
    <w:nsid w:val="203E13C5"/>
    <w:multiLevelType w:val="hybridMultilevel"/>
    <w:tmpl w:val="FC387A86"/>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6" w15:restartNumberingAfterBreak="0">
    <w:nsid w:val="2E717242"/>
    <w:multiLevelType w:val="hybridMultilevel"/>
    <w:tmpl w:val="3F32EBC4"/>
    <w:lvl w:ilvl="0" w:tplc="04090011">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F6E549A"/>
    <w:multiLevelType w:val="hybridMultilevel"/>
    <w:tmpl w:val="D326E59E"/>
    <w:lvl w:ilvl="0" w:tplc="6F12889C">
      <w:start w:val="1"/>
      <w:numFmt w:val="bullet"/>
      <w:lvlText w:val="•"/>
      <w:lvlJc w:val="left"/>
      <w:pPr>
        <w:tabs>
          <w:tab w:val="num" w:pos="720"/>
        </w:tabs>
        <w:ind w:left="720" w:hanging="360"/>
      </w:pPr>
      <w:rPr>
        <w:rFonts w:ascii="Times New Roman" w:hAnsi="Times New Roman" w:hint="default"/>
      </w:rPr>
    </w:lvl>
    <w:lvl w:ilvl="1" w:tplc="61F0AD80" w:tentative="1">
      <w:start w:val="1"/>
      <w:numFmt w:val="bullet"/>
      <w:lvlText w:val="•"/>
      <w:lvlJc w:val="left"/>
      <w:pPr>
        <w:tabs>
          <w:tab w:val="num" w:pos="1440"/>
        </w:tabs>
        <w:ind w:left="1440" w:hanging="360"/>
      </w:pPr>
      <w:rPr>
        <w:rFonts w:ascii="Times New Roman" w:hAnsi="Times New Roman" w:hint="default"/>
      </w:rPr>
    </w:lvl>
    <w:lvl w:ilvl="2" w:tplc="BD8293B2" w:tentative="1">
      <w:start w:val="1"/>
      <w:numFmt w:val="bullet"/>
      <w:lvlText w:val="•"/>
      <w:lvlJc w:val="left"/>
      <w:pPr>
        <w:tabs>
          <w:tab w:val="num" w:pos="2160"/>
        </w:tabs>
        <w:ind w:left="2160" w:hanging="360"/>
      </w:pPr>
      <w:rPr>
        <w:rFonts w:ascii="Times New Roman" w:hAnsi="Times New Roman" w:hint="default"/>
      </w:rPr>
    </w:lvl>
    <w:lvl w:ilvl="3" w:tplc="7F9E4CE8" w:tentative="1">
      <w:start w:val="1"/>
      <w:numFmt w:val="bullet"/>
      <w:lvlText w:val="•"/>
      <w:lvlJc w:val="left"/>
      <w:pPr>
        <w:tabs>
          <w:tab w:val="num" w:pos="2880"/>
        </w:tabs>
        <w:ind w:left="2880" w:hanging="360"/>
      </w:pPr>
      <w:rPr>
        <w:rFonts w:ascii="Times New Roman" w:hAnsi="Times New Roman" w:hint="default"/>
      </w:rPr>
    </w:lvl>
    <w:lvl w:ilvl="4" w:tplc="D8FCF3A8" w:tentative="1">
      <w:start w:val="1"/>
      <w:numFmt w:val="bullet"/>
      <w:lvlText w:val="•"/>
      <w:lvlJc w:val="left"/>
      <w:pPr>
        <w:tabs>
          <w:tab w:val="num" w:pos="3600"/>
        </w:tabs>
        <w:ind w:left="3600" w:hanging="360"/>
      </w:pPr>
      <w:rPr>
        <w:rFonts w:ascii="Times New Roman" w:hAnsi="Times New Roman" w:hint="default"/>
      </w:rPr>
    </w:lvl>
    <w:lvl w:ilvl="5" w:tplc="199CEA78" w:tentative="1">
      <w:start w:val="1"/>
      <w:numFmt w:val="bullet"/>
      <w:lvlText w:val="•"/>
      <w:lvlJc w:val="left"/>
      <w:pPr>
        <w:tabs>
          <w:tab w:val="num" w:pos="4320"/>
        </w:tabs>
        <w:ind w:left="4320" w:hanging="360"/>
      </w:pPr>
      <w:rPr>
        <w:rFonts w:ascii="Times New Roman" w:hAnsi="Times New Roman" w:hint="default"/>
      </w:rPr>
    </w:lvl>
    <w:lvl w:ilvl="6" w:tplc="A4E43E1E" w:tentative="1">
      <w:start w:val="1"/>
      <w:numFmt w:val="bullet"/>
      <w:lvlText w:val="•"/>
      <w:lvlJc w:val="left"/>
      <w:pPr>
        <w:tabs>
          <w:tab w:val="num" w:pos="5040"/>
        </w:tabs>
        <w:ind w:left="5040" w:hanging="360"/>
      </w:pPr>
      <w:rPr>
        <w:rFonts w:ascii="Times New Roman" w:hAnsi="Times New Roman" w:hint="default"/>
      </w:rPr>
    </w:lvl>
    <w:lvl w:ilvl="7" w:tplc="6C8CB004" w:tentative="1">
      <w:start w:val="1"/>
      <w:numFmt w:val="bullet"/>
      <w:lvlText w:val="•"/>
      <w:lvlJc w:val="left"/>
      <w:pPr>
        <w:tabs>
          <w:tab w:val="num" w:pos="5760"/>
        </w:tabs>
        <w:ind w:left="5760" w:hanging="360"/>
      </w:pPr>
      <w:rPr>
        <w:rFonts w:ascii="Times New Roman" w:hAnsi="Times New Roman" w:hint="default"/>
      </w:rPr>
    </w:lvl>
    <w:lvl w:ilvl="8" w:tplc="09BE3F0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74F0FFE"/>
    <w:multiLevelType w:val="hybridMultilevel"/>
    <w:tmpl w:val="87BE2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36575"/>
    <w:multiLevelType w:val="hybridMultilevel"/>
    <w:tmpl w:val="FA2AB6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1F7C3B"/>
    <w:multiLevelType w:val="hybridMultilevel"/>
    <w:tmpl w:val="4444725C"/>
    <w:lvl w:ilvl="0" w:tplc="2E7CBDA6">
      <w:start w:val="1"/>
      <w:numFmt w:val="decimal"/>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1" w15:restartNumberingAfterBreak="0">
    <w:nsid w:val="5FF6263A"/>
    <w:multiLevelType w:val="hybridMultilevel"/>
    <w:tmpl w:val="574203BA"/>
    <w:lvl w:ilvl="0" w:tplc="61F2ED12">
      <w:start w:val="4"/>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68DD4414"/>
    <w:multiLevelType w:val="hybridMultilevel"/>
    <w:tmpl w:val="0AC2F388"/>
    <w:lvl w:ilvl="0" w:tplc="5B36A48C">
      <w:start w:val="1"/>
      <w:numFmt w:val="upperLetter"/>
      <w:lvlText w:val="%1)"/>
      <w:lvlJc w:val="left"/>
      <w:pPr>
        <w:ind w:left="106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923491"/>
    <w:multiLevelType w:val="hybridMultilevel"/>
    <w:tmpl w:val="5F2C7820"/>
    <w:lvl w:ilvl="0" w:tplc="2204670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7A72475C"/>
    <w:multiLevelType w:val="hybridMultilevel"/>
    <w:tmpl w:val="07EE808C"/>
    <w:lvl w:ilvl="0" w:tplc="C2B67124">
      <w:start w:val="4"/>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330183448">
    <w:abstractNumId w:val="5"/>
  </w:num>
  <w:num w:numId="2" w16cid:durableId="1678338514">
    <w:abstractNumId w:val="6"/>
  </w:num>
  <w:num w:numId="3" w16cid:durableId="1757358358">
    <w:abstractNumId w:val="4"/>
  </w:num>
  <w:num w:numId="4" w16cid:durableId="527642257">
    <w:abstractNumId w:val="9"/>
  </w:num>
  <w:num w:numId="5" w16cid:durableId="185797029">
    <w:abstractNumId w:val="12"/>
  </w:num>
  <w:num w:numId="6" w16cid:durableId="945037843">
    <w:abstractNumId w:val="10"/>
  </w:num>
  <w:num w:numId="7" w16cid:durableId="706418874">
    <w:abstractNumId w:val="7"/>
  </w:num>
  <w:num w:numId="8" w16cid:durableId="1967730666">
    <w:abstractNumId w:val="0"/>
  </w:num>
  <w:num w:numId="9" w16cid:durableId="1542665989">
    <w:abstractNumId w:val="3"/>
  </w:num>
  <w:num w:numId="10" w16cid:durableId="806432815">
    <w:abstractNumId w:val="11"/>
  </w:num>
  <w:num w:numId="11" w16cid:durableId="1332757613">
    <w:abstractNumId w:val="14"/>
  </w:num>
  <w:num w:numId="12" w16cid:durableId="395055553">
    <w:abstractNumId w:val="1"/>
  </w:num>
  <w:num w:numId="13" w16cid:durableId="374231665">
    <w:abstractNumId w:val="13"/>
  </w:num>
  <w:num w:numId="14" w16cid:durableId="2092575769">
    <w:abstractNumId w:val="2"/>
  </w:num>
  <w:num w:numId="15" w16cid:durableId="169222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53549"/>
    <w:rsid w:val="00061A72"/>
    <w:rsid w:val="00076ED6"/>
    <w:rsid w:val="00077D5B"/>
    <w:rsid w:val="00086273"/>
    <w:rsid w:val="00090A91"/>
    <w:rsid w:val="000A57D6"/>
    <w:rsid w:val="000D53F9"/>
    <w:rsid w:val="000F1D24"/>
    <w:rsid w:val="00132D22"/>
    <w:rsid w:val="00175907"/>
    <w:rsid w:val="001878A1"/>
    <w:rsid w:val="001D2DAF"/>
    <w:rsid w:val="001E0715"/>
    <w:rsid w:val="001E58A9"/>
    <w:rsid w:val="001F25B2"/>
    <w:rsid w:val="00222230"/>
    <w:rsid w:val="00237156"/>
    <w:rsid w:val="00284899"/>
    <w:rsid w:val="002A6C77"/>
    <w:rsid w:val="002E0551"/>
    <w:rsid w:val="00305955"/>
    <w:rsid w:val="003265DF"/>
    <w:rsid w:val="00326AC1"/>
    <w:rsid w:val="00340B1E"/>
    <w:rsid w:val="0034147F"/>
    <w:rsid w:val="0035736C"/>
    <w:rsid w:val="00380AB1"/>
    <w:rsid w:val="003A1771"/>
    <w:rsid w:val="0040165D"/>
    <w:rsid w:val="00402F3E"/>
    <w:rsid w:val="004073FA"/>
    <w:rsid w:val="00461C8B"/>
    <w:rsid w:val="00487CCA"/>
    <w:rsid w:val="004D1747"/>
    <w:rsid w:val="004F3F42"/>
    <w:rsid w:val="004F55C4"/>
    <w:rsid w:val="0052112E"/>
    <w:rsid w:val="00554EE3"/>
    <w:rsid w:val="005C2775"/>
    <w:rsid w:val="005D65EB"/>
    <w:rsid w:val="005E6B0B"/>
    <w:rsid w:val="00604718"/>
    <w:rsid w:val="00612E27"/>
    <w:rsid w:val="00652815"/>
    <w:rsid w:val="006B5516"/>
    <w:rsid w:val="006E7B74"/>
    <w:rsid w:val="006F599B"/>
    <w:rsid w:val="007670A0"/>
    <w:rsid w:val="00775B16"/>
    <w:rsid w:val="00781685"/>
    <w:rsid w:val="007A5BD6"/>
    <w:rsid w:val="007B3F9F"/>
    <w:rsid w:val="007B4B2B"/>
    <w:rsid w:val="007F5F07"/>
    <w:rsid w:val="007F7367"/>
    <w:rsid w:val="007F7802"/>
    <w:rsid w:val="007F796D"/>
    <w:rsid w:val="0080130B"/>
    <w:rsid w:val="0080393F"/>
    <w:rsid w:val="008068CF"/>
    <w:rsid w:val="00866822"/>
    <w:rsid w:val="008B1683"/>
    <w:rsid w:val="008B3BCE"/>
    <w:rsid w:val="008B5B13"/>
    <w:rsid w:val="008B686E"/>
    <w:rsid w:val="008C1B30"/>
    <w:rsid w:val="008C736B"/>
    <w:rsid w:val="008F1AAB"/>
    <w:rsid w:val="009656D9"/>
    <w:rsid w:val="009C079A"/>
    <w:rsid w:val="009C7CB0"/>
    <w:rsid w:val="00A17D85"/>
    <w:rsid w:val="00A23C52"/>
    <w:rsid w:val="00A33C5B"/>
    <w:rsid w:val="00A414A4"/>
    <w:rsid w:val="00A67694"/>
    <w:rsid w:val="00A87CE8"/>
    <w:rsid w:val="00AA182E"/>
    <w:rsid w:val="00AF0400"/>
    <w:rsid w:val="00B2110D"/>
    <w:rsid w:val="00B30AEB"/>
    <w:rsid w:val="00B37305"/>
    <w:rsid w:val="00B6795B"/>
    <w:rsid w:val="00B77757"/>
    <w:rsid w:val="00B91793"/>
    <w:rsid w:val="00BA224E"/>
    <w:rsid w:val="00BA6A6E"/>
    <w:rsid w:val="00BC0F38"/>
    <w:rsid w:val="00C01DF3"/>
    <w:rsid w:val="00C56C45"/>
    <w:rsid w:val="00C64447"/>
    <w:rsid w:val="00C76E54"/>
    <w:rsid w:val="00C9736E"/>
    <w:rsid w:val="00CB6410"/>
    <w:rsid w:val="00CB645F"/>
    <w:rsid w:val="00CE6160"/>
    <w:rsid w:val="00D95C61"/>
    <w:rsid w:val="00D96135"/>
    <w:rsid w:val="00DA2BC6"/>
    <w:rsid w:val="00DA516D"/>
    <w:rsid w:val="00DD77D8"/>
    <w:rsid w:val="00DF1A23"/>
    <w:rsid w:val="00E02A21"/>
    <w:rsid w:val="00E038AF"/>
    <w:rsid w:val="00E10E10"/>
    <w:rsid w:val="00EA4E1B"/>
    <w:rsid w:val="00F22E3E"/>
    <w:rsid w:val="00F30661"/>
    <w:rsid w:val="00F83EB6"/>
    <w:rsid w:val="00F904B5"/>
    <w:rsid w:val="00F917DA"/>
    <w:rsid w:val="00FC3C06"/>
    <w:rsid w:val="00FE0415"/>
    <w:rsid w:val="00FF1E4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885B6"/>
  <w15:docId w15:val="{68C4B7B8-1644-4156-ACE2-4645312E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2848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6131">
      <w:bodyDiv w:val="1"/>
      <w:marLeft w:val="0"/>
      <w:marRight w:val="0"/>
      <w:marTop w:val="0"/>
      <w:marBottom w:val="0"/>
      <w:divBdr>
        <w:top w:val="none" w:sz="0" w:space="0" w:color="auto"/>
        <w:left w:val="none" w:sz="0" w:space="0" w:color="auto"/>
        <w:bottom w:val="none" w:sz="0" w:space="0" w:color="auto"/>
        <w:right w:val="none" w:sz="0" w:space="0" w:color="auto"/>
      </w:divBdr>
    </w:div>
    <w:div w:id="371807292">
      <w:bodyDiv w:val="1"/>
      <w:marLeft w:val="0"/>
      <w:marRight w:val="0"/>
      <w:marTop w:val="0"/>
      <w:marBottom w:val="0"/>
      <w:divBdr>
        <w:top w:val="none" w:sz="0" w:space="0" w:color="auto"/>
        <w:left w:val="none" w:sz="0" w:space="0" w:color="auto"/>
        <w:bottom w:val="none" w:sz="0" w:space="0" w:color="auto"/>
        <w:right w:val="none" w:sz="0" w:space="0" w:color="auto"/>
      </w:divBdr>
      <w:divsChild>
        <w:div w:id="1004674130">
          <w:marLeft w:val="547"/>
          <w:marRight w:val="0"/>
          <w:marTop w:val="0"/>
          <w:marBottom w:val="0"/>
          <w:divBdr>
            <w:top w:val="none" w:sz="0" w:space="0" w:color="auto"/>
            <w:left w:val="none" w:sz="0" w:space="0" w:color="auto"/>
            <w:bottom w:val="none" w:sz="0" w:space="0" w:color="auto"/>
            <w:right w:val="none" w:sz="0" w:space="0" w:color="auto"/>
          </w:divBdr>
        </w:div>
      </w:divsChild>
    </w:div>
    <w:div w:id="65214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9250D-E4FA-4CE0-9F15-DDD63C981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10813</Words>
  <Characters>61637</Characters>
  <Application>Microsoft Office Word</Application>
  <DocSecurity>0</DocSecurity>
  <Lines>513</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Claudio Backes</cp:lastModifiedBy>
  <cp:revision>2</cp:revision>
  <cp:lastPrinted>2023-06-04T23:04:00Z</cp:lastPrinted>
  <dcterms:created xsi:type="dcterms:W3CDTF">2023-06-04T23:05:00Z</dcterms:created>
  <dcterms:modified xsi:type="dcterms:W3CDTF">2023-06-04T23:05:00Z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27f75820-45b0-3653-b446-a623632c96d6</vt:lpwstr>
  </property>
  <property fmtid="{D5CDD505-2E9C-101B-9397-08002B2CF9AE}" pid="24" name="Mendeley Citation Style_1">
    <vt:lpwstr>http://www.zotero.org/styles/american-medical-association</vt:lpwstr>
  </property>
</Properties>
</file>