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58239" behindDoc="0" locked="0" layoutInCell="1" allowOverlap="1" wp14:anchorId="03D250BF" wp14:editId="7E494A2E">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3C4DF2A0" w:rsidR="00EA4E1B" w:rsidRDefault="00E1082B" w:rsidP="00EA4E1B">
      <w:pPr>
        <w:pStyle w:val="BATitle"/>
        <w:spacing w:before="0" w:after="0" w:line="240" w:lineRule="auto"/>
        <w:ind w:right="0"/>
        <w:jc w:val="both"/>
        <w:rPr>
          <w:sz w:val="32"/>
          <w:lang w:val="pt-BR"/>
        </w:rPr>
      </w:pPr>
      <w:r>
        <w:rPr>
          <w:sz w:val="32"/>
          <w:lang w:val="pt-BR"/>
        </w:rPr>
        <w:t>Síntese e p</w:t>
      </w:r>
      <w:r w:rsidR="000B6CFB">
        <w:rPr>
          <w:sz w:val="32"/>
          <w:lang w:val="pt-BR"/>
        </w:rPr>
        <w:t>ilarização de hexaniobato</w:t>
      </w:r>
      <w:r>
        <w:rPr>
          <w:sz w:val="32"/>
          <w:lang w:val="pt-BR"/>
        </w:rPr>
        <w:t xml:space="preserve"> de potássio</w:t>
      </w:r>
      <w:r w:rsidR="000B6CFB">
        <w:rPr>
          <w:sz w:val="32"/>
          <w:lang w:val="pt-BR"/>
        </w:rPr>
        <w:t xml:space="preserve"> lamelar: aplicação catalítica na </w:t>
      </w:r>
      <w:proofErr w:type="spellStart"/>
      <w:r w:rsidR="009E5001">
        <w:rPr>
          <w:sz w:val="32"/>
          <w:lang w:val="pt-BR"/>
        </w:rPr>
        <w:t>cicloadição</w:t>
      </w:r>
      <w:proofErr w:type="spellEnd"/>
      <w:r w:rsidR="009E5001">
        <w:rPr>
          <w:sz w:val="32"/>
          <w:lang w:val="pt-BR"/>
        </w:rPr>
        <w:t xml:space="preserve"> de CO</w:t>
      </w:r>
      <w:r w:rsidR="009E5001" w:rsidRPr="009E5001">
        <w:rPr>
          <w:sz w:val="32"/>
          <w:vertAlign w:val="subscript"/>
          <w:lang w:val="pt-BR"/>
        </w:rPr>
        <w:t>2</w:t>
      </w:r>
      <w:r w:rsidR="009E5001">
        <w:rPr>
          <w:sz w:val="32"/>
          <w:lang w:val="pt-BR"/>
        </w:rPr>
        <w:t xml:space="preserve"> a </w:t>
      </w:r>
      <w:proofErr w:type="spellStart"/>
      <w:r w:rsidR="009E5001">
        <w:rPr>
          <w:sz w:val="32"/>
          <w:lang w:val="pt-BR"/>
        </w:rPr>
        <w:t>epóxidos</w:t>
      </w:r>
      <w:proofErr w:type="spellEnd"/>
    </w:p>
    <w:p w14:paraId="54C3CEB2" w14:textId="77777777" w:rsidR="00446CCB" w:rsidRDefault="00446CCB" w:rsidP="00AB5259">
      <w:pPr>
        <w:pStyle w:val="BBAuthorName"/>
        <w:spacing w:after="0"/>
        <w:ind w:right="0"/>
        <w:jc w:val="both"/>
        <w:rPr>
          <w:rFonts w:ascii="Times New Roman" w:hAnsi="Times New Roman"/>
          <w:sz w:val="20"/>
          <w:lang w:val="pt-BR"/>
        </w:rPr>
      </w:pPr>
    </w:p>
    <w:p w14:paraId="18735493" w14:textId="35A8E9D7" w:rsidR="00EA4E1B" w:rsidRPr="001F25B2" w:rsidRDefault="009E5001" w:rsidP="00EA4E1B">
      <w:pPr>
        <w:pStyle w:val="BBAuthorName"/>
        <w:spacing w:after="120"/>
        <w:ind w:right="0"/>
        <w:jc w:val="both"/>
        <w:rPr>
          <w:rFonts w:ascii="Times New Roman" w:hAnsi="Times New Roman"/>
          <w:sz w:val="20"/>
          <w:lang w:val="pt-BR"/>
        </w:rPr>
      </w:pPr>
      <w:r w:rsidRPr="004E1302">
        <w:rPr>
          <w:rFonts w:ascii="Times New Roman" w:hAnsi="Times New Roman"/>
          <w:sz w:val="20"/>
          <w:u w:val="single"/>
          <w:lang w:val="pt-BR"/>
        </w:rPr>
        <w:t>Rafael C. Lima</w:t>
      </w:r>
      <w:r w:rsidR="00EA4E1B" w:rsidRPr="004E1302">
        <w:rPr>
          <w:rFonts w:ascii="Times New Roman" w:hAnsi="Times New Roman"/>
          <w:sz w:val="20"/>
          <w:u w:val="single"/>
          <w:vertAlign w:val="superscript"/>
          <w:lang w:val="pt-BR"/>
        </w:rPr>
        <w:t>1</w:t>
      </w:r>
      <w:r w:rsidR="004E1302">
        <w:rPr>
          <w:rFonts w:ascii="Times New Roman" w:hAnsi="Times New Roman"/>
          <w:sz w:val="20"/>
          <w:u w:val="single"/>
          <w:vertAlign w:val="superscript"/>
          <w:lang w:val="pt-BR"/>
        </w:rPr>
        <w:t>*</w:t>
      </w:r>
      <w:r w:rsidRPr="00855C0E">
        <w:rPr>
          <w:rFonts w:ascii="Times New Roman" w:hAnsi="Times New Roman"/>
          <w:sz w:val="20"/>
          <w:lang w:val="pt-BR"/>
        </w:rPr>
        <w:t>,</w:t>
      </w:r>
      <w:r>
        <w:rPr>
          <w:rFonts w:ascii="Times New Roman" w:hAnsi="Times New Roman"/>
          <w:sz w:val="20"/>
          <w:vertAlign w:val="superscript"/>
          <w:lang w:val="pt-BR"/>
        </w:rPr>
        <w:t xml:space="preserve"> </w:t>
      </w:r>
      <w:r w:rsidRPr="004E1302">
        <w:rPr>
          <w:rFonts w:ascii="Times New Roman" w:hAnsi="Times New Roman"/>
          <w:sz w:val="20"/>
          <w:lang w:val="pt-BR"/>
        </w:rPr>
        <w:t>Francine Bertella</w:t>
      </w:r>
      <w:r w:rsidRPr="004E1302">
        <w:rPr>
          <w:rFonts w:ascii="Times New Roman" w:hAnsi="Times New Roman"/>
          <w:sz w:val="20"/>
          <w:vertAlign w:val="superscript"/>
          <w:lang w:val="pt-BR"/>
        </w:rPr>
        <w:t>2</w:t>
      </w:r>
      <w:r w:rsidR="0073034C" w:rsidRPr="0073034C">
        <w:rPr>
          <w:rFonts w:ascii="Times New Roman" w:hAnsi="Times New Roman"/>
          <w:sz w:val="20"/>
          <w:lang w:val="pt-BR"/>
        </w:rPr>
        <w:t xml:space="preserve">, </w:t>
      </w:r>
      <w:r w:rsidR="0073034C">
        <w:rPr>
          <w:rFonts w:ascii="Times New Roman" w:hAnsi="Times New Roman"/>
          <w:sz w:val="20"/>
          <w:lang w:val="pt-BR"/>
        </w:rPr>
        <w:t>Silvia Gutierrez-Tarriño</w:t>
      </w:r>
      <w:r w:rsidR="0073034C" w:rsidRPr="0073034C">
        <w:rPr>
          <w:rFonts w:ascii="Times New Roman" w:hAnsi="Times New Roman"/>
          <w:sz w:val="20"/>
          <w:vertAlign w:val="superscript"/>
          <w:lang w:val="pt-BR"/>
        </w:rPr>
        <w:t>3</w:t>
      </w:r>
      <w:r w:rsidR="0073034C">
        <w:rPr>
          <w:rFonts w:ascii="Times New Roman" w:hAnsi="Times New Roman"/>
          <w:sz w:val="20"/>
          <w:lang w:val="pt-BR"/>
        </w:rPr>
        <w:t>, Pascual O</w:t>
      </w:r>
      <w:r w:rsidR="00855C0E">
        <w:rPr>
          <w:rFonts w:ascii="Times New Roman" w:hAnsi="Times New Roman"/>
          <w:sz w:val="20"/>
          <w:lang w:val="pt-BR"/>
        </w:rPr>
        <w:t>ñ</w:t>
      </w:r>
      <w:r w:rsidR="0073034C">
        <w:rPr>
          <w:rFonts w:ascii="Times New Roman" w:hAnsi="Times New Roman"/>
          <w:sz w:val="20"/>
          <w:lang w:val="pt-BR"/>
        </w:rPr>
        <w:t>a-Burgos</w:t>
      </w:r>
      <w:r w:rsidR="0073034C" w:rsidRPr="0073034C">
        <w:rPr>
          <w:rFonts w:ascii="Times New Roman" w:hAnsi="Times New Roman"/>
          <w:sz w:val="20"/>
          <w:vertAlign w:val="superscript"/>
          <w:lang w:val="pt-BR"/>
        </w:rPr>
        <w:t>3</w:t>
      </w:r>
      <w:r w:rsidR="0073034C">
        <w:rPr>
          <w:rFonts w:ascii="Times New Roman" w:hAnsi="Times New Roman"/>
          <w:sz w:val="20"/>
          <w:lang w:val="pt-BR"/>
        </w:rPr>
        <w:t xml:space="preserve">, </w:t>
      </w:r>
      <w:proofErr w:type="spellStart"/>
      <w:r w:rsidRPr="009E5001">
        <w:rPr>
          <w:rFonts w:ascii="Times New Roman" w:hAnsi="Times New Roman"/>
          <w:sz w:val="20"/>
          <w:lang w:val="pt-BR"/>
        </w:rPr>
        <w:t>Michèle</w:t>
      </w:r>
      <w:proofErr w:type="spellEnd"/>
      <w:r w:rsidRPr="009E5001">
        <w:rPr>
          <w:rFonts w:ascii="Times New Roman" w:hAnsi="Times New Roman"/>
          <w:sz w:val="20"/>
          <w:lang w:val="pt-BR"/>
        </w:rPr>
        <w:t xml:space="preserve"> O</w:t>
      </w:r>
      <w:r>
        <w:rPr>
          <w:rFonts w:ascii="Times New Roman" w:hAnsi="Times New Roman"/>
          <w:sz w:val="20"/>
          <w:lang w:val="pt-BR"/>
        </w:rPr>
        <w:t>. de Souza</w:t>
      </w:r>
      <w:r>
        <w:rPr>
          <w:rFonts w:ascii="Times New Roman" w:hAnsi="Times New Roman"/>
          <w:sz w:val="20"/>
          <w:vertAlign w:val="superscript"/>
          <w:lang w:val="pt-BR"/>
        </w:rPr>
        <w:t>2</w:t>
      </w:r>
      <w:r w:rsidRPr="00855C0E">
        <w:rPr>
          <w:rFonts w:ascii="Times New Roman" w:hAnsi="Times New Roman"/>
          <w:sz w:val="20"/>
          <w:lang w:val="pt-BR"/>
        </w:rPr>
        <w:t>,</w:t>
      </w:r>
      <w:r>
        <w:rPr>
          <w:rFonts w:ascii="Times New Roman" w:hAnsi="Times New Roman"/>
          <w:sz w:val="20"/>
          <w:vertAlign w:val="superscript"/>
          <w:lang w:val="pt-BR"/>
        </w:rPr>
        <w:t xml:space="preserve"> </w:t>
      </w:r>
      <w:r w:rsidRPr="009E5001">
        <w:rPr>
          <w:rFonts w:ascii="Times New Roman" w:hAnsi="Times New Roman"/>
          <w:sz w:val="20"/>
          <w:lang w:val="pt-BR"/>
        </w:rPr>
        <w:t>Katia Bernardo-Gusmão</w:t>
      </w:r>
      <w:r>
        <w:rPr>
          <w:rFonts w:ascii="Times New Roman" w:hAnsi="Times New Roman"/>
          <w:sz w:val="20"/>
          <w:vertAlign w:val="superscript"/>
          <w:lang w:val="pt-BR"/>
        </w:rPr>
        <w:t>2</w:t>
      </w:r>
      <w:r w:rsidRPr="00855C0E">
        <w:rPr>
          <w:rFonts w:ascii="Times New Roman" w:hAnsi="Times New Roman"/>
          <w:sz w:val="20"/>
          <w:lang w:val="pt-BR"/>
        </w:rPr>
        <w:t>,</w:t>
      </w:r>
      <w:r>
        <w:rPr>
          <w:rFonts w:ascii="Times New Roman" w:hAnsi="Times New Roman"/>
          <w:sz w:val="20"/>
          <w:vertAlign w:val="superscript"/>
          <w:lang w:val="pt-BR"/>
        </w:rPr>
        <w:t xml:space="preserve"> </w:t>
      </w:r>
      <w:r w:rsidRPr="009E5001">
        <w:rPr>
          <w:rFonts w:ascii="Times New Roman" w:hAnsi="Times New Roman"/>
          <w:sz w:val="20"/>
          <w:lang w:val="pt-BR"/>
        </w:rPr>
        <w:t>Christian W. Lopes</w:t>
      </w:r>
      <w:r>
        <w:rPr>
          <w:rFonts w:ascii="Times New Roman" w:hAnsi="Times New Roman"/>
          <w:sz w:val="20"/>
          <w:vertAlign w:val="superscript"/>
          <w:lang w:val="pt-BR"/>
        </w:rPr>
        <w:t>2</w:t>
      </w:r>
      <w:r w:rsidRPr="00855C0E">
        <w:rPr>
          <w:rFonts w:ascii="Times New Roman" w:hAnsi="Times New Roman"/>
          <w:sz w:val="20"/>
          <w:lang w:val="pt-BR"/>
        </w:rPr>
        <w:t>,</w:t>
      </w:r>
      <w:r>
        <w:rPr>
          <w:rFonts w:ascii="Times New Roman" w:hAnsi="Times New Roman"/>
          <w:sz w:val="20"/>
          <w:vertAlign w:val="superscript"/>
          <w:lang w:val="pt-BR"/>
        </w:rPr>
        <w:t xml:space="preserve"> </w:t>
      </w:r>
      <w:r w:rsidRPr="009E5001">
        <w:rPr>
          <w:rFonts w:ascii="Times New Roman" w:hAnsi="Times New Roman"/>
          <w:sz w:val="20"/>
          <w:lang w:val="pt-BR"/>
        </w:rPr>
        <w:t>Sibele B. C. Pergher</w:t>
      </w:r>
      <w:r>
        <w:rPr>
          <w:rFonts w:ascii="Times New Roman" w:hAnsi="Times New Roman"/>
          <w:sz w:val="20"/>
          <w:vertAlign w:val="superscript"/>
          <w:lang w:val="pt-BR"/>
        </w:rPr>
        <w:t>1</w:t>
      </w:r>
    </w:p>
    <w:p w14:paraId="18BF4615" w14:textId="041262DD" w:rsidR="009E5001" w:rsidRDefault="00EA4E1B" w:rsidP="00EA4E1B">
      <w:pPr>
        <w:pStyle w:val="BCAuthorAddress"/>
        <w:spacing w:after="0"/>
        <w:ind w:right="0"/>
        <w:jc w:val="both"/>
        <w:rPr>
          <w:lang w:val="pt-BR"/>
        </w:rPr>
      </w:pPr>
      <w:r>
        <w:rPr>
          <w:vertAlign w:val="superscript"/>
          <w:lang w:val="pt-BR"/>
        </w:rPr>
        <w:t>1</w:t>
      </w:r>
      <w:r w:rsidR="009E5001" w:rsidRPr="009E5001">
        <w:rPr>
          <w:lang w:val="pt-BR"/>
        </w:rPr>
        <w:t>Laboratório de Peneiras Moleculares</w:t>
      </w:r>
      <w:r w:rsidR="009E5001">
        <w:rPr>
          <w:lang w:val="pt-BR"/>
        </w:rPr>
        <w:t>. Instituto de Química. Universidade Federal do Rio Grande do Norte</w:t>
      </w:r>
      <w:r w:rsidR="0073034C">
        <w:rPr>
          <w:lang w:val="pt-BR"/>
        </w:rPr>
        <w:t>, Brasil</w:t>
      </w:r>
      <w:r w:rsidR="009E5001">
        <w:rPr>
          <w:lang w:val="pt-BR"/>
        </w:rPr>
        <w:t xml:space="preserve">. </w:t>
      </w:r>
    </w:p>
    <w:p w14:paraId="22D38595" w14:textId="311DE092" w:rsidR="00EA4E1B" w:rsidRDefault="009E5001" w:rsidP="00EA4E1B">
      <w:pPr>
        <w:pStyle w:val="BCAuthorAddress"/>
        <w:spacing w:after="0"/>
        <w:ind w:right="0"/>
        <w:jc w:val="both"/>
        <w:rPr>
          <w:lang w:val="pt-BR"/>
        </w:rPr>
      </w:pPr>
      <w:r w:rsidRPr="00D63712">
        <w:rPr>
          <w:vertAlign w:val="superscript"/>
          <w:lang w:val="pt-BR"/>
        </w:rPr>
        <w:t>2</w:t>
      </w:r>
      <w:r>
        <w:rPr>
          <w:lang w:val="pt-BR"/>
        </w:rPr>
        <w:t xml:space="preserve">Laboratório de Reatividade e Catálise. Instituto de </w:t>
      </w:r>
      <w:r w:rsidR="00D63712">
        <w:rPr>
          <w:lang w:val="pt-BR"/>
        </w:rPr>
        <w:t>Química</w:t>
      </w:r>
      <w:r>
        <w:rPr>
          <w:lang w:val="pt-BR"/>
        </w:rPr>
        <w:t>. Universidade Federal do Rio Grande do Sul</w:t>
      </w:r>
      <w:r w:rsidR="0073034C">
        <w:rPr>
          <w:lang w:val="pt-BR"/>
        </w:rPr>
        <w:t>, Brasil</w:t>
      </w:r>
      <w:r>
        <w:rPr>
          <w:lang w:val="pt-BR"/>
        </w:rPr>
        <w:t>.</w:t>
      </w:r>
    </w:p>
    <w:p w14:paraId="7C5AFAA2" w14:textId="263A7663" w:rsidR="0073034C" w:rsidRPr="0073034C" w:rsidRDefault="0073034C" w:rsidP="00AB5259">
      <w:pPr>
        <w:spacing w:after="0"/>
        <w:rPr>
          <w:rFonts w:ascii="Times" w:eastAsia="Times New Roman" w:hAnsi="Times" w:cs="Times New Roman"/>
          <w:i/>
          <w:sz w:val="20"/>
          <w:szCs w:val="20"/>
          <w:lang w:eastAsia="pt-BR"/>
        </w:rPr>
      </w:pPr>
      <w:r w:rsidRPr="0073034C">
        <w:rPr>
          <w:rFonts w:ascii="Times" w:eastAsia="Times New Roman" w:hAnsi="Times" w:cs="Times New Roman"/>
          <w:i/>
          <w:sz w:val="20"/>
          <w:szCs w:val="20"/>
          <w:vertAlign w:val="superscript"/>
          <w:lang w:eastAsia="pt-BR"/>
        </w:rPr>
        <w:t>3</w:t>
      </w:r>
      <w:r w:rsidRPr="0073034C">
        <w:rPr>
          <w:rFonts w:ascii="Times" w:eastAsia="Times New Roman" w:hAnsi="Times" w:cs="Times New Roman"/>
          <w:i/>
          <w:sz w:val="20"/>
          <w:szCs w:val="20"/>
          <w:lang w:eastAsia="pt-BR"/>
        </w:rPr>
        <w:t xml:space="preserve">Instituto de </w:t>
      </w:r>
      <w:proofErr w:type="spellStart"/>
      <w:r w:rsidRPr="0073034C">
        <w:rPr>
          <w:rFonts w:ascii="Times" w:eastAsia="Times New Roman" w:hAnsi="Times" w:cs="Times New Roman"/>
          <w:i/>
          <w:sz w:val="20"/>
          <w:szCs w:val="20"/>
          <w:lang w:eastAsia="pt-BR"/>
        </w:rPr>
        <w:t>Tecnología</w:t>
      </w:r>
      <w:proofErr w:type="spellEnd"/>
      <w:r w:rsidRPr="0073034C">
        <w:rPr>
          <w:rFonts w:ascii="Times" w:eastAsia="Times New Roman" w:hAnsi="Times" w:cs="Times New Roman"/>
          <w:i/>
          <w:sz w:val="20"/>
          <w:szCs w:val="20"/>
          <w:lang w:eastAsia="pt-BR"/>
        </w:rPr>
        <w:t xml:space="preserve"> </w:t>
      </w:r>
      <w:proofErr w:type="spellStart"/>
      <w:r w:rsidRPr="0073034C">
        <w:rPr>
          <w:rFonts w:ascii="Times" w:eastAsia="Times New Roman" w:hAnsi="Times" w:cs="Times New Roman"/>
          <w:i/>
          <w:sz w:val="20"/>
          <w:szCs w:val="20"/>
          <w:lang w:eastAsia="pt-BR"/>
        </w:rPr>
        <w:t>Quimica</w:t>
      </w:r>
      <w:proofErr w:type="spellEnd"/>
      <w:r w:rsidRPr="0073034C">
        <w:rPr>
          <w:rFonts w:ascii="Times" w:eastAsia="Times New Roman" w:hAnsi="Times" w:cs="Times New Roman"/>
          <w:i/>
          <w:sz w:val="20"/>
          <w:szCs w:val="20"/>
          <w:lang w:eastAsia="pt-BR"/>
        </w:rPr>
        <w:t xml:space="preserve">, </w:t>
      </w:r>
      <w:proofErr w:type="spellStart"/>
      <w:r w:rsidRPr="0073034C">
        <w:rPr>
          <w:rFonts w:ascii="Times" w:eastAsia="Times New Roman" w:hAnsi="Times" w:cs="Times New Roman"/>
          <w:i/>
          <w:sz w:val="20"/>
          <w:szCs w:val="20"/>
          <w:lang w:eastAsia="pt-BR"/>
        </w:rPr>
        <w:t>Universi</w:t>
      </w:r>
      <w:r w:rsidR="00855C0E">
        <w:rPr>
          <w:rFonts w:ascii="Times" w:eastAsia="Times New Roman" w:hAnsi="Times" w:cs="Times New Roman"/>
          <w:i/>
          <w:sz w:val="20"/>
          <w:szCs w:val="20"/>
          <w:lang w:eastAsia="pt-BR"/>
        </w:rPr>
        <w:t>d</w:t>
      </w:r>
      <w:r w:rsidRPr="0073034C">
        <w:rPr>
          <w:rFonts w:ascii="Times" w:eastAsia="Times New Roman" w:hAnsi="Times" w:cs="Times New Roman"/>
          <w:i/>
          <w:sz w:val="20"/>
          <w:szCs w:val="20"/>
          <w:lang w:eastAsia="pt-BR"/>
        </w:rPr>
        <w:t>ad</w:t>
      </w:r>
      <w:proofErr w:type="spellEnd"/>
      <w:r w:rsidRPr="0073034C">
        <w:rPr>
          <w:rFonts w:ascii="Times" w:eastAsia="Times New Roman" w:hAnsi="Times" w:cs="Times New Roman"/>
          <w:i/>
          <w:sz w:val="20"/>
          <w:szCs w:val="20"/>
          <w:lang w:eastAsia="pt-BR"/>
        </w:rPr>
        <w:t xml:space="preserve"> Polit</w:t>
      </w:r>
      <w:r w:rsidR="00855C0E">
        <w:rPr>
          <w:rFonts w:ascii="Times" w:eastAsia="Times New Roman" w:hAnsi="Times" w:cs="Times New Roman"/>
          <w:i/>
          <w:sz w:val="20"/>
          <w:szCs w:val="20"/>
          <w:lang w:eastAsia="pt-BR"/>
        </w:rPr>
        <w:t>é</w:t>
      </w:r>
      <w:r w:rsidRPr="0073034C">
        <w:rPr>
          <w:rFonts w:ascii="Times" w:eastAsia="Times New Roman" w:hAnsi="Times" w:cs="Times New Roman"/>
          <w:i/>
          <w:sz w:val="20"/>
          <w:szCs w:val="20"/>
          <w:lang w:eastAsia="pt-BR"/>
        </w:rPr>
        <w:t>cnica de Valencia, Espanha.</w:t>
      </w:r>
    </w:p>
    <w:p w14:paraId="709C8E72" w14:textId="14EBFE19" w:rsidR="009E5001" w:rsidRPr="009E5001" w:rsidRDefault="009E5001" w:rsidP="00AB5259">
      <w:pPr>
        <w:spacing w:after="0"/>
        <w:rPr>
          <w:rFonts w:ascii="Times" w:eastAsia="Times New Roman" w:hAnsi="Times" w:cs="Times New Roman"/>
          <w:i/>
          <w:sz w:val="20"/>
          <w:szCs w:val="20"/>
          <w:lang w:eastAsia="pt-BR"/>
        </w:rPr>
      </w:pPr>
      <w:r w:rsidRPr="009E5001">
        <w:rPr>
          <w:rFonts w:ascii="Times" w:eastAsia="Times New Roman" w:hAnsi="Times" w:cs="Times New Roman"/>
          <w:i/>
          <w:sz w:val="20"/>
          <w:szCs w:val="20"/>
          <w:lang w:eastAsia="pt-BR"/>
        </w:rPr>
        <w:t>*</w:t>
      </w:r>
      <w:r w:rsidR="004429B6" w:rsidRPr="004429B6">
        <w:rPr>
          <w:rFonts w:ascii="Times" w:eastAsia="Times New Roman" w:hAnsi="Times" w:cs="Times New Roman"/>
          <w:i/>
          <w:sz w:val="20"/>
          <w:szCs w:val="20"/>
          <w:lang w:eastAsia="pt-BR"/>
        </w:rPr>
        <w:t>rafael_ibc@yahoo.com.br</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6191" behindDoc="0" locked="0" layoutInCell="1" allowOverlap="1" wp14:anchorId="7596F111" wp14:editId="72674184">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47DAC093"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619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47DAC093"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1769227C" w14:textId="53963CDA" w:rsidR="006B6602"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proofErr w:type="gramStart"/>
      <w:r w:rsidR="00DD522C">
        <w:rPr>
          <w:rFonts w:ascii="Times New Roman" w:hAnsi="Times New Roman"/>
          <w:b w:val="0"/>
          <w:sz w:val="20"/>
          <w:lang w:val="pt-BR"/>
        </w:rPr>
        <w:t>–</w:t>
      </w:r>
      <w:r>
        <w:rPr>
          <w:rFonts w:ascii="Times New Roman" w:hAnsi="Times New Roman"/>
          <w:b w:val="0"/>
          <w:sz w:val="20"/>
          <w:lang w:val="pt-BR"/>
        </w:rPr>
        <w:t xml:space="preserve"> </w:t>
      </w:r>
      <w:r w:rsidR="00341C69">
        <w:rPr>
          <w:rFonts w:ascii="Times New Roman" w:hAnsi="Times New Roman"/>
          <w:b w:val="0"/>
          <w:sz w:val="20"/>
          <w:lang w:val="pt-BR"/>
        </w:rPr>
        <w:t xml:space="preserve"> </w:t>
      </w:r>
      <w:r w:rsidR="006B6602" w:rsidRPr="006B6602">
        <w:rPr>
          <w:rFonts w:ascii="Times New Roman" w:hAnsi="Times New Roman"/>
          <w:b w:val="0"/>
          <w:sz w:val="20"/>
          <w:lang w:val="pt-BR"/>
        </w:rPr>
        <w:t>O</w:t>
      </w:r>
      <w:proofErr w:type="gramEnd"/>
      <w:r w:rsidR="006B6602" w:rsidRPr="006B6602">
        <w:rPr>
          <w:rFonts w:ascii="Times New Roman" w:hAnsi="Times New Roman"/>
          <w:b w:val="0"/>
          <w:sz w:val="20"/>
          <w:lang w:val="pt-BR"/>
        </w:rPr>
        <w:t xml:space="preserve"> sólido lamelar hexaniobato de potássio</w:t>
      </w:r>
      <w:r w:rsidR="00840220">
        <w:rPr>
          <w:rFonts w:ascii="Times New Roman" w:hAnsi="Times New Roman"/>
          <w:b w:val="0"/>
          <w:sz w:val="20"/>
          <w:lang w:val="pt-BR"/>
        </w:rPr>
        <w:t xml:space="preserve"> (K-</w:t>
      </w:r>
      <w:proofErr w:type="spellStart"/>
      <w:r w:rsidR="00840220">
        <w:rPr>
          <w:rFonts w:ascii="Times New Roman" w:hAnsi="Times New Roman"/>
          <w:b w:val="0"/>
          <w:sz w:val="20"/>
          <w:lang w:val="pt-BR"/>
        </w:rPr>
        <w:t>HexaNb</w:t>
      </w:r>
      <w:proofErr w:type="spellEnd"/>
      <w:r w:rsidR="00840220">
        <w:rPr>
          <w:rFonts w:ascii="Times New Roman" w:hAnsi="Times New Roman"/>
          <w:b w:val="0"/>
          <w:sz w:val="20"/>
          <w:lang w:val="pt-BR"/>
        </w:rPr>
        <w:t>)</w:t>
      </w:r>
      <w:r w:rsidR="006B6602" w:rsidRPr="006B6602">
        <w:rPr>
          <w:rFonts w:ascii="Times New Roman" w:hAnsi="Times New Roman"/>
          <w:b w:val="0"/>
          <w:sz w:val="20"/>
          <w:lang w:val="pt-BR"/>
        </w:rPr>
        <w:t xml:space="preserve"> foi sintetizado por rota hidrotérmica. As propriedades texturais do material foram aprimoradas com o processo de pilarização com sílica, o que levou à formação de </w:t>
      </w:r>
      <w:proofErr w:type="spellStart"/>
      <w:r w:rsidR="006B6602" w:rsidRPr="006B6602">
        <w:rPr>
          <w:rFonts w:ascii="Times New Roman" w:hAnsi="Times New Roman"/>
          <w:b w:val="0"/>
          <w:sz w:val="20"/>
          <w:lang w:val="pt-BR"/>
        </w:rPr>
        <w:t>micro-mesoporos</w:t>
      </w:r>
      <w:proofErr w:type="spellEnd"/>
      <w:r w:rsidR="006B6602" w:rsidRPr="006B6602">
        <w:rPr>
          <w:rFonts w:ascii="Times New Roman" w:hAnsi="Times New Roman"/>
          <w:b w:val="0"/>
          <w:sz w:val="20"/>
          <w:lang w:val="pt-BR"/>
        </w:rPr>
        <w:t xml:space="preserve"> e ao aumento de cerca de 23 vezes da área específica do material inicialmente sintetizado. Os sólidos assim preparados apresentaram uma acidez de Lewis mais pronunciada do que o sólido lamelar </w:t>
      </w:r>
      <w:r w:rsidR="00840220">
        <w:rPr>
          <w:rFonts w:ascii="Times New Roman" w:hAnsi="Times New Roman"/>
          <w:b w:val="0"/>
          <w:sz w:val="20"/>
          <w:lang w:val="pt-BR"/>
        </w:rPr>
        <w:t>K-</w:t>
      </w:r>
      <w:proofErr w:type="spellStart"/>
      <w:r w:rsidR="00840220">
        <w:rPr>
          <w:rFonts w:ascii="Times New Roman" w:hAnsi="Times New Roman"/>
          <w:b w:val="0"/>
          <w:sz w:val="20"/>
          <w:lang w:val="pt-BR"/>
        </w:rPr>
        <w:t>HexaNb</w:t>
      </w:r>
      <w:proofErr w:type="spellEnd"/>
      <w:r w:rsidR="006B6602" w:rsidRPr="006B6602">
        <w:rPr>
          <w:rFonts w:ascii="Times New Roman" w:hAnsi="Times New Roman"/>
          <w:b w:val="0"/>
          <w:sz w:val="20"/>
          <w:lang w:val="pt-BR"/>
        </w:rPr>
        <w:t xml:space="preserve">. </w:t>
      </w:r>
      <w:r w:rsidR="0064034B">
        <w:rPr>
          <w:rFonts w:ascii="Times New Roman" w:hAnsi="Times New Roman"/>
          <w:b w:val="0"/>
          <w:sz w:val="20"/>
          <w:lang w:val="pt-BR"/>
        </w:rPr>
        <w:t>O conjunto de</w:t>
      </w:r>
      <w:r w:rsidR="0064034B" w:rsidRPr="006B6602">
        <w:rPr>
          <w:rFonts w:ascii="Times New Roman" w:hAnsi="Times New Roman"/>
          <w:b w:val="0"/>
          <w:sz w:val="20"/>
          <w:lang w:val="pt-BR"/>
        </w:rPr>
        <w:t xml:space="preserve"> </w:t>
      </w:r>
      <w:r w:rsidR="006B6602" w:rsidRPr="006B6602">
        <w:rPr>
          <w:rFonts w:ascii="Times New Roman" w:hAnsi="Times New Roman"/>
          <w:b w:val="0"/>
          <w:sz w:val="20"/>
          <w:lang w:val="pt-BR"/>
        </w:rPr>
        <w:t>materiais sintetizados e pilarizados foram utilizados como suportes para ancorar o líquido iônico cloreto de 1-(3-</w:t>
      </w:r>
      <w:proofErr w:type="gramStart"/>
      <w:r w:rsidR="006B6602" w:rsidRPr="006B6602">
        <w:rPr>
          <w:rFonts w:ascii="Times New Roman" w:hAnsi="Times New Roman"/>
          <w:b w:val="0"/>
          <w:sz w:val="20"/>
          <w:lang w:val="pt-BR"/>
        </w:rPr>
        <w:t>trimetoxisililpropil)-</w:t>
      </w:r>
      <w:proofErr w:type="gramEnd"/>
      <w:r w:rsidR="006B6602" w:rsidRPr="006B6602">
        <w:rPr>
          <w:rFonts w:ascii="Times New Roman" w:hAnsi="Times New Roman"/>
          <w:b w:val="0"/>
          <w:sz w:val="20"/>
          <w:lang w:val="pt-BR"/>
        </w:rPr>
        <w:t>3-metil-imidazólio e testados como catalisador</w:t>
      </w:r>
      <w:r w:rsidR="0064034B">
        <w:rPr>
          <w:rFonts w:ascii="Times New Roman" w:hAnsi="Times New Roman"/>
          <w:b w:val="0"/>
          <w:sz w:val="20"/>
          <w:lang w:val="pt-BR"/>
        </w:rPr>
        <w:t>es</w:t>
      </w:r>
      <w:r w:rsidR="006B6602" w:rsidRPr="006B6602">
        <w:rPr>
          <w:rFonts w:ascii="Times New Roman" w:hAnsi="Times New Roman"/>
          <w:b w:val="0"/>
          <w:sz w:val="20"/>
          <w:lang w:val="pt-BR"/>
        </w:rPr>
        <w:t xml:space="preserve"> na reação de </w:t>
      </w:r>
      <w:proofErr w:type="spellStart"/>
      <w:r w:rsidR="006B6602" w:rsidRPr="006B6602">
        <w:rPr>
          <w:rFonts w:ascii="Times New Roman" w:hAnsi="Times New Roman"/>
          <w:b w:val="0"/>
          <w:sz w:val="20"/>
          <w:lang w:val="pt-BR"/>
        </w:rPr>
        <w:t>cicloadição</w:t>
      </w:r>
      <w:proofErr w:type="spellEnd"/>
      <w:r w:rsidR="006B6602" w:rsidRPr="006B6602">
        <w:rPr>
          <w:rFonts w:ascii="Times New Roman" w:hAnsi="Times New Roman"/>
          <w:b w:val="0"/>
          <w:sz w:val="20"/>
          <w:lang w:val="pt-BR"/>
        </w:rPr>
        <w:t xml:space="preserve"> de CO</w:t>
      </w:r>
      <w:r w:rsidR="006B6602" w:rsidRPr="00AB5259">
        <w:rPr>
          <w:rFonts w:ascii="Times New Roman" w:hAnsi="Times New Roman"/>
          <w:b w:val="0"/>
          <w:sz w:val="20"/>
          <w:vertAlign w:val="subscript"/>
          <w:lang w:val="pt-BR"/>
        </w:rPr>
        <w:t>2</w:t>
      </w:r>
      <w:r w:rsidR="006B6602" w:rsidRPr="006B6602">
        <w:rPr>
          <w:rFonts w:ascii="Times New Roman" w:hAnsi="Times New Roman"/>
          <w:b w:val="0"/>
          <w:sz w:val="20"/>
          <w:lang w:val="pt-BR"/>
        </w:rPr>
        <w:t xml:space="preserve"> a óxido de propileno para formar carbonato de propileno. Os resultados mostraram que, na presença de um </w:t>
      </w:r>
      <w:proofErr w:type="spellStart"/>
      <w:r w:rsidR="006B6602" w:rsidRPr="006B6602">
        <w:rPr>
          <w:rFonts w:ascii="Times New Roman" w:hAnsi="Times New Roman"/>
          <w:b w:val="0"/>
          <w:sz w:val="20"/>
          <w:lang w:val="pt-BR"/>
        </w:rPr>
        <w:t>cocatalisador</w:t>
      </w:r>
      <w:proofErr w:type="spellEnd"/>
      <w:r w:rsidR="006B6602" w:rsidRPr="006B6602">
        <w:rPr>
          <w:rFonts w:ascii="Times New Roman" w:hAnsi="Times New Roman"/>
          <w:b w:val="0"/>
          <w:sz w:val="20"/>
          <w:lang w:val="pt-BR"/>
        </w:rPr>
        <w:t xml:space="preserve"> (</w:t>
      </w:r>
      <w:r w:rsidR="009870F7" w:rsidRPr="00341C69">
        <w:rPr>
          <w:rFonts w:ascii="Times New Roman" w:hAnsi="Times New Roman"/>
          <w:b w:val="0"/>
          <w:bCs/>
          <w:lang w:val="pt-BR"/>
        </w:rPr>
        <w:t>ZnBr</w:t>
      </w:r>
      <w:r w:rsidR="009870F7" w:rsidRPr="00341C69">
        <w:rPr>
          <w:rFonts w:ascii="Times New Roman" w:hAnsi="Times New Roman"/>
          <w:b w:val="0"/>
          <w:bCs/>
          <w:vertAlign w:val="subscript"/>
          <w:lang w:val="pt-BR"/>
        </w:rPr>
        <w:t>2</w:t>
      </w:r>
      <w:r w:rsidR="006B6602" w:rsidRPr="006B6602">
        <w:rPr>
          <w:rFonts w:ascii="Times New Roman" w:hAnsi="Times New Roman"/>
          <w:b w:val="0"/>
          <w:sz w:val="20"/>
          <w:lang w:val="pt-BR"/>
        </w:rPr>
        <w:t xml:space="preserve">), todos os sólidos foram altamente ativos e seletivos na reação. Vale ressaltar que o sólido pilarizado contendo líquido iônico exibiu maior eficiência frente à reutilização, mantendo um maior rendimento </w:t>
      </w:r>
      <w:r w:rsidR="0064034B">
        <w:rPr>
          <w:rFonts w:ascii="Times New Roman" w:hAnsi="Times New Roman"/>
          <w:b w:val="0"/>
          <w:sz w:val="20"/>
          <w:lang w:val="pt-BR"/>
        </w:rPr>
        <w:t>após sua reciclagem</w:t>
      </w:r>
      <w:r w:rsidR="006B6602" w:rsidRPr="006B6602">
        <w:rPr>
          <w:rFonts w:ascii="Times New Roman" w:hAnsi="Times New Roman"/>
          <w:b w:val="0"/>
          <w:sz w:val="20"/>
          <w:lang w:val="pt-BR"/>
        </w:rPr>
        <w:t xml:space="preserve"> quando comparado </w:t>
      </w:r>
      <w:r w:rsidR="0064034B">
        <w:rPr>
          <w:rFonts w:ascii="Times New Roman" w:hAnsi="Times New Roman"/>
          <w:b w:val="0"/>
          <w:sz w:val="20"/>
          <w:lang w:val="pt-BR"/>
        </w:rPr>
        <w:t xml:space="preserve">ao sólido não pilarizado evidenciando o papel da </w:t>
      </w:r>
      <w:proofErr w:type="spellStart"/>
      <w:r w:rsidR="0064034B" w:rsidRPr="006B6602">
        <w:rPr>
          <w:rFonts w:ascii="Times New Roman" w:hAnsi="Times New Roman"/>
          <w:b w:val="0"/>
          <w:sz w:val="20"/>
          <w:lang w:val="pt-BR"/>
        </w:rPr>
        <w:t>micro-mesoporos</w:t>
      </w:r>
      <w:r w:rsidR="0064034B">
        <w:rPr>
          <w:rFonts w:ascii="Times New Roman" w:hAnsi="Times New Roman"/>
          <w:b w:val="0"/>
          <w:sz w:val="20"/>
          <w:lang w:val="pt-BR"/>
        </w:rPr>
        <w:t>idade</w:t>
      </w:r>
      <w:proofErr w:type="spellEnd"/>
      <w:r w:rsidR="0064034B">
        <w:rPr>
          <w:rFonts w:ascii="Times New Roman" w:hAnsi="Times New Roman"/>
          <w:b w:val="0"/>
          <w:sz w:val="20"/>
          <w:lang w:val="pt-BR"/>
        </w:rPr>
        <w:t xml:space="preserve"> introduzida pela presença dos pilares de sílica</w:t>
      </w:r>
      <w:r w:rsidR="006B6602" w:rsidRPr="006B6602">
        <w:rPr>
          <w:rFonts w:ascii="Times New Roman" w:hAnsi="Times New Roman"/>
          <w:b w:val="0"/>
          <w:sz w:val="20"/>
          <w:lang w:val="pt-BR"/>
        </w:rPr>
        <w:t>.</w:t>
      </w:r>
    </w:p>
    <w:p w14:paraId="6A978DDA" w14:textId="77777777" w:rsidR="00AB5259" w:rsidRDefault="00AB5259" w:rsidP="00EA4E1B">
      <w:pPr>
        <w:pStyle w:val="BDAbstract"/>
        <w:spacing w:before="0" w:after="0" w:line="240" w:lineRule="auto"/>
        <w:rPr>
          <w:rFonts w:ascii="Times New Roman" w:hAnsi="Times New Roman"/>
          <w:b w:val="0"/>
          <w:i/>
          <w:sz w:val="20"/>
          <w:lang w:val="pt-BR"/>
        </w:rPr>
      </w:pPr>
    </w:p>
    <w:p w14:paraId="09B41B70" w14:textId="5C8161F3"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DD522C">
        <w:rPr>
          <w:rFonts w:ascii="Times New Roman" w:hAnsi="Times New Roman"/>
          <w:b w:val="0"/>
          <w:i/>
          <w:sz w:val="20"/>
          <w:lang w:val="pt-BR"/>
        </w:rPr>
        <w:t>sólidos lamelares, hexaniobato</w:t>
      </w:r>
      <w:r w:rsidR="008105AE">
        <w:rPr>
          <w:rFonts w:ascii="Times New Roman" w:hAnsi="Times New Roman"/>
          <w:b w:val="0"/>
          <w:i/>
          <w:sz w:val="20"/>
          <w:lang w:val="pt-BR"/>
        </w:rPr>
        <w:t xml:space="preserve"> de potássio</w:t>
      </w:r>
      <w:r w:rsidR="00DD522C">
        <w:rPr>
          <w:rFonts w:ascii="Times New Roman" w:hAnsi="Times New Roman"/>
          <w:b w:val="0"/>
          <w:i/>
          <w:sz w:val="20"/>
          <w:lang w:val="pt-BR"/>
        </w:rPr>
        <w:t xml:space="preserve">, pilarização, </w:t>
      </w:r>
      <w:r w:rsidR="008105AE">
        <w:rPr>
          <w:rFonts w:ascii="Times New Roman" w:hAnsi="Times New Roman"/>
          <w:b w:val="0"/>
          <w:i/>
          <w:sz w:val="20"/>
          <w:lang w:val="pt-BR"/>
        </w:rPr>
        <w:t xml:space="preserve">líquido iônico, </w:t>
      </w:r>
      <w:proofErr w:type="spellStart"/>
      <w:r w:rsidR="00DD522C">
        <w:rPr>
          <w:rFonts w:ascii="Times New Roman" w:hAnsi="Times New Roman"/>
          <w:b w:val="0"/>
          <w:i/>
          <w:sz w:val="20"/>
          <w:lang w:val="pt-BR"/>
        </w:rPr>
        <w:t>cicloadição</w:t>
      </w:r>
      <w:proofErr w:type="spellEnd"/>
      <w:r w:rsidR="00DD522C">
        <w:rPr>
          <w:rFonts w:ascii="Times New Roman" w:hAnsi="Times New Roman"/>
          <w:b w:val="0"/>
          <w:i/>
          <w:sz w:val="20"/>
          <w:lang w:val="pt-BR"/>
        </w:rPr>
        <w:t xml:space="preserve"> de </w:t>
      </w:r>
      <w:r w:rsidR="00DD522C" w:rsidRPr="00DD3E95">
        <w:rPr>
          <w:rFonts w:ascii="Times New Roman" w:hAnsi="Times New Roman"/>
          <w:b w:val="0"/>
          <w:i/>
          <w:sz w:val="20"/>
          <w:lang w:val="pt-BR"/>
        </w:rPr>
        <w:t>CO</w:t>
      </w:r>
      <w:r w:rsidR="00DD522C" w:rsidRPr="00DD522C">
        <w:rPr>
          <w:rFonts w:ascii="Times New Roman" w:hAnsi="Times New Roman"/>
          <w:b w:val="0"/>
          <w:i/>
          <w:sz w:val="20"/>
          <w:vertAlign w:val="subscript"/>
          <w:lang w:val="pt-BR"/>
        </w:rPr>
        <w:t>2</w:t>
      </w:r>
      <w:r w:rsidR="00DD522C">
        <w:rPr>
          <w:rFonts w:ascii="Times New Roman" w:hAnsi="Times New Roman"/>
          <w:b w:val="0"/>
          <w:i/>
          <w:sz w:val="20"/>
          <w:lang w:val="pt-BR"/>
        </w:rPr>
        <w:t>.</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4692BF54" w14:textId="6279FC63" w:rsidR="0064034B" w:rsidRDefault="00EA4E1B" w:rsidP="00EA4E1B">
      <w:pPr>
        <w:pStyle w:val="BDAbstract"/>
        <w:spacing w:before="0" w:after="0" w:line="240" w:lineRule="auto"/>
        <w:rPr>
          <w:rFonts w:ascii="Times New Roman" w:hAnsi="Times New Roman"/>
          <w:b w:val="0"/>
          <w:sz w:val="20"/>
        </w:rPr>
      </w:pPr>
      <w:r w:rsidRPr="00DD3E95">
        <w:rPr>
          <w:rFonts w:ascii="Times New Roman" w:hAnsi="Times New Roman"/>
          <w:b w:val="0"/>
          <w:sz w:val="20"/>
        </w:rPr>
        <w:t xml:space="preserve">ABSTRACT </w:t>
      </w:r>
      <w:r w:rsidR="00DD3E95" w:rsidRPr="00DD3E95">
        <w:rPr>
          <w:rFonts w:ascii="Times New Roman" w:hAnsi="Times New Roman"/>
          <w:b w:val="0"/>
          <w:sz w:val="20"/>
        </w:rPr>
        <w:t xml:space="preserve">– </w:t>
      </w:r>
      <w:r w:rsidR="0064034B" w:rsidRPr="0064034B">
        <w:rPr>
          <w:rFonts w:ascii="Times New Roman" w:hAnsi="Times New Roman"/>
          <w:b w:val="0"/>
          <w:sz w:val="20"/>
        </w:rPr>
        <w:t>The lamellar solid potassium hexaniobate</w:t>
      </w:r>
      <w:r w:rsidR="00840220">
        <w:rPr>
          <w:rFonts w:ascii="Times New Roman" w:hAnsi="Times New Roman"/>
          <w:b w:val="0"/>
          <w:sz w:val="20"/>
        </w:rPr>
        <w:t xml:space="preserve"> (</w:t>
      </w:r>
      <w:r w:rsidR="00840220" w:rsidRPr="00840220">
        <w:rPr>
          <w:rFonts w:ascii="Times New Roman" w:hAnsi="Times New Roman"/>
          <w:b w:val="0"/>
          <w:sz w:val="20"/>
        </w:rPr>
        <w:t>K-</w:t>
      </w:r>
      <w:proofErr w:type="spellStart"/>
      <w:r w:rsidR="00840220" w:rsidRPr="00840220">
        <w:rPr>
          <w:rFonts w:ascii="Times New Roman" w:hAnsi="Times New Roman"/>
          <w:b w:val="0"/>
          <w:sz w:val="20"/>
        </w:rPr>
        <w:t>HexaNb</w:t>
      </w:r>
      <w:proofErr w:type="spellEnd"/>
      <w:r w:rsidR="00840220">
        <w:rPr>
          <w:rFonts w:ascii="Times New Roman" w:hAnsi="Times New Roman"/>
          <w:b w:val="0"/>
          <w:sz w:val="20"/>
        </w:rPr>
        <w:t>)</w:t>
      </w:r>
      <w:r w:rsidR="0064034B" w:rsidRPr="0064034B">
        <w:rPr>
          <w:rFonts w:ascii="Times New Roman" w:hAnsi="Times New Roman"/>
          <w:b w:val="0"/>
          <w:sz w:val="20"/>
        </w:rPr>
        <w:t xml:space="preserve"> was synthesized by hydrothermal route. The textural properties of the material were improved with the silica pillaring process, which led to the formation of micro-mesopores and an increase of about 23 times in the specific area of the initially synthesized material. The solids thus prepared showed a more pronounced </w:t>
      </w:r>
      <w:proofErr w:type="gramStart"/>
      <w:r w:rsidR="0064034B" w:rsidRPr="0064034B">
        <w:rPr>
          <w:rFonts w:ascii="Times New Roman" w:hAnsi="Times New Roman"/>
          <w:b w:val="0"/>
          <w:sz w:val="20"/>
        </w:rPr>
        <w:t>Lewis</w:t>
      </w:r>
      <w:proofErr w:type="gramEnd"/>
      <w:r w:rsidR="0064034B" w:rsidRPr="0064034B">
        <w:rPr>
          <w:rFonts w:ascii="Times New Roman" w:hAnsi="Times New Roman"/>
          <w:b w:val="0"/>
          <w:sz w:val="20"/>
        </w:rPr>
        <w:t xml:space="preserve"> acidity than the </w:t>
      </w:r>
      <w:r w:rsidR="002A51F4">
        <w:rPr>
          <w:rFonts w:ascii="Times New Roman" w:hAnsi="Times New Roman"/>
          <w:b w:val="0"/>
          <w:sz w:val="20"/>
        </w:rPr>
        <w:t>pristine</w:t>
      </w:r>
      <w:r w:rsidR="0064034B" w:rsidRPr="0064034B">
        <w:rPr>
          <w:rFonts w:ascii="Times New Roman" w:hAnsi="Times New Roman"/>
          <w:b w:val="0"/>
          <w:sz w:val="20"/>
        </w:rPr>
        <w:t xml:space="preserve"> </w:t>
      </w:r>
      <w:r w:rsidR="00840220" w:rsidRPr="00AD213A">
        <w:rPr>
          <w:rFonts w:ascii="Times New Roman" w:hAnsi="Times New Roman"/>
          <w:b w:val="0"/>
          <w:sz w:val="20"/>
        </w:rPr>
        <w:t>K-</w:t>
      </w:r>
      <w:proofErr w:type="spellStart"/>
      <w:r w:rsidR="00840220" w:rsidRPr="00AD213A">
        <w:rPr>
          <w:rFonts w:ascii="Times New Roman" w:hAnsi="Times New Roman"/>
          <w:b w:val="0"/>
          <w:sz w:val="20"/>
        </w:rPr>
        <w:t>HexaNb</w:t>
      </w:r>
      <w:proofErr w:type="spellEnd"/>
      <w:r w:rsidR="0064034B" w:rsidRPr="0064034B">
        <w:rPr>
          <w:rFonts w:ascii="Times New Roman" w:hAnsi="Times New Roman"/>
          <w:b w:val="0"/>
          <w:sz w:val="20"/>
        </w:rPr>
        <w:t>. The synthesized and pillared materials were used as supports to anchor the ionic liquid 1-(3-trimethoxysilylpropyl)-3-methyl-imidazolium chloride and tested as catalyst</w:t>
      </w:r>
      <w:r w:rsidR="002A51F4">
        <w:rPr>
          <w:rFonts w:ascii="Times New Roman" w:hAnsi="Times New Roman"/>
          <w:b w:val="0"/>
          <w:sz w:val="20"/>
        </w:rPr>
        <w:t>s</w:t>
      </w:r>
      <w:r w:rsidR="0064034B" w:rsidRPr="0064034B">
        <w:rPr>
          <w:rFonts w:ascii="Times New Roman" w:hAnsi="Times New Roman"/>
          <w:b w:val="0"/>
          <w:sz w:val="20"/>
        </w:rPr>
        <w:t xml:space="preserve"> in the </w:t>
      </w:r>
      <w:r w:rsidR="002A51F4" w:rsidRPr="0064034B">
        <w:rPr>
          <w:rFonts w:ascii="Times New Roman" w:hAnsi="Times New Roman"/>
          <w:b w:val="0"/>
          <w:sz w:val="20"/>
        </w:rPr>
        <w:t>CO</w:t>
      </w:r>
      <w:r w:rsidR="002A51F4" w:rsidRPr="00341C69">
        <w:rPr>
          <w:rFonts w:ascii="Times New Roman" w:hAnsi="Times New Roman"/>
          <w:b w:val="0"/>
          <w:sz w:val="20"/>
          <w:vertAlign w:val="subscript"/>
        </w:rPr>
        <w:t>2</w:t>
      </w:r>
      <w:r w:rsidR="002A51F4" w:rsidRPr="0064034B">
        <w:rPr>
          <w:rFonts w:ascii="Times New Roman" w:hAnsi="Times New Roman"/>
          <w:b w:val="0"/>
          <w:sz w:val="20"/>
        </w:rPr>
        <w:t xml:space="preserve"> </w:t>
      </w:r>
      <w:r w:rsidR="0064034B" w:rsidRPr="0064034B">
        <w:rPr>
          <w:rFonts w:ascii="Times New Roman" w:hAnsi="Times New Roman"/>
          <w:b w:val="0"/>
          <w:sz w:val="20"/>
        </w:rPr>
        <w:t>cycloaddition</w:t>
      </w:r>
      <w:r w:rsidR="002A51F4">
        <w:rPr>
          <w:rFonts w:ascii="Times New Roman" w:hAnsi="Times New Roman"/>
          <w:b w:val="0"/>
          <w:sz w:val="20"/>
        </w:rPr>
        <w:t xml:space="preserve"> </w:t>
      </w:r>
      <w:r w:rsidR="0064034B" w:rsidRPr="0064034B">
        <w:rPr>
          <w:rFonts w:ascii="Times New Roman" w:hAnsi="Times New Roman"/>
          <w:b w:val="0"/>
          <w:sz w:val="20"/>
        </w:rPr>
        <w:t>of propylene oxide to form propylene carbonate. The results showed that, in the presence of a cocatalyst (</w:t>
      </w:r>
      <w:r w:rsidR="009870F7" w:rsidRPr="00341C69">
        <w:rPr>
          <w:rFonts w:ascii="Times New Roman" w:hAnsi="Times New Roman"/>
          <w:b w:val="0"/>
          <w:bCs/>
        </w:rPr>
        <w:t>ZnBr</w:t>
      </w:r>
      <w:r w:rsidR="009870F7" w:rsidRPr="00341C69">
        <w:rPr>
          <w:rFonts w:ascii="Times New Roman" w:hAnsi="Times New Roman"/>
          <w:b w:val="0"/>
          <w:bCs/>
          <w:vertAlign w:val="subscript"/>
        </w:rPr>
        <w:t>2</w:t>
      </w:r>
      <w:r w:rsidR="0064034B" w:rsidRPr="0064034B">
        <w:rPr>
          <w:rFonts w:ascii="Times New Roman" w:hAnsi="Times New Roman"/>
          <w:b w:val="0"/>
          <w:sz w:val="20"/>
        </w:rPr>
        <w:t>), all solids were highly active and selective in the reaction. Notably, the pillared solid containing ionic liquid exhibited greater efficiency when reused, maintaining a higher yield after recycling when compared to the non-pillared solid, evidencing the role of micro-mesoporosity introduced by the presence of silica pillars.</w:t>
      </w:r>
    </w:p>
    <w:p w14:paraId="1B73195C" w14:textId="77777777" w:rsidR="008105AE" w:rsidRPr="008105AE" w:rsidRDefault="008105AE" w:rsidP="00EA4E1B">
      <w:pPr>
        <w:pStyle w:val="BDAbstract"/>
        <w:spacing w:before="0" w:after="0" w:line="240" w:lineRule="auto"/>
        <w:rPr>
          <w:rFonts w:ascii="Times New Roman" w:hAnsi="Times New Roman"/>
          <w:b w:val="0"/>
          <w:sz w:val="20"/>
        </w:rPr>
      </w:pPr>
    </w:p>
    <w:p w14:paraId="48D9B0C4" w14:textId="3538C56A" w:rsidR="00EA4E1B" w:rsidRPr="008105AE" w:rsidRDefault="00EA4E1B" w:rsidP="008105AE">
      <w:pPr>
        <w:pStyle w:val="BDAbstract"/>
        <w:spacing w:before="0" w:after="120" w:line="240" w:lineRule="auto"/>
        <w:rPr>
          <w:rFonts w:ascii="Times New Roman" w:hAnsi="Times New Roman"/>
          <w:b w:val="0"/>
          <w:i/>
          <w:sz w:val="20"/>
        </w:rPr>
        <w:sectPr w:rsidR="00EA4E1B" w:rsidRPr="008105AE" w:rsidSect="00EA4E1B">
          <w:headerReference w:type="default" r:id="rId8"/>
          <w:endnotePr>
            <w:numFmt w:val="decimal"/>
          </w:endnotePr>
          <w:pgSz w:w="11906" w:h="16838"/>
          <w:pgMar w:top="1418" w:right="1094" w:bottom="1418" w:left="567" w:header="709" w:footer="709" w:gutter="0"/>
          <w:cols w:space="708"/>
          <w:docGrid w:linePitch="360"/>
        </w:sectPr>
      </w:pPr>
      <w:r w:rsidRPr="008105AE">
        <w:rPr>
          <w:rFonts w:ascii="Times New Roman" w:hAnsi="Times New Roman"/>
          <w:b w:val="0"/>
          <w:i/>
          <w:sz w:val="20"/>
        </w:rPr>
        <w:t xml:space="preserve">Keywords: </w:t>
      </w:r>
      <w:r w:rsidR="008105AE" w:rsidRPr="008105AE">
        <w:rPr>
          <w:rFonts w:ascii="Times New Roman" w:hAnsi="Times New Roman"/>
          <w:b w:val="0"/>
          <w:i/>
          <w:sz w:val="20"/>
        </w:rPr>
        <w:t xml:space="preserve">layered solids, </w:t>
      </w:r>
      <w:bookmarkEnd w:id="1"/>
      <w:r w:rsidR="008105AE">
        <w:rPr>
          <w:rFonts w:ascii="Times New Roman" w:hAnsi="Times New Roman"/>
          <w:b w:val="0"/>
          <w:i/>
          <w:sz w:val="20"/>
        </w:rPr>
        <w:t>potassium hexaniobate, pillaring, ionic liquid, CO</w:t>
      </w:r>
      <w:r w:rsidR="008105AE" w:rsidRPr="008105AE">
        <w:rPr>
          <w:rFonts w:ascii="Times New Roman" w:hAnsi="Times New Roman"/>
          <w:b w:val="0"/>
          <w:i/>
          <w:sz w:val="20"/>
          <w:vertAlign w:val="subscript"/>
        </w:rPr>
        <w:t>2</w:t>
      </w:r>
      <w:r w:rsidR="008105AE">
        <w:rPr>
          <w:rFonts w:ascii="Times New Roman" w:hAnsi="Times New Roman"/>
          <w:b w:val="0"/>
          <w:i/>
          <w:sz w:val="20"/>
        </w:rPr>
        <w:t xml:space="preserve"> cycloaddition.</w:t>
      </w:r>
    </w:p>
    <w:p w14:paraId="625F2C0A" w14:textId="77777777" w:rsidR="00EA4E1B" w:rsidRPr="00855C0E" w:rsidRDefault="00EA4E1B" w:rsidP="00EA4E1B">
      <w:pPr>
        <w:pStyle w:val="Ttulo2"/>
        <w:spacing w:before="0"/>
        <w:rPr>
          <w:rFonts w:ascii="Helvetica" w:hAnsi="Helvetica" w:cs="Helvetica"/>
          <w:sz w:val="24"/>
          <w:szCs w:val="24"/>
        </w:rPr>
      </w:pPr>
      <w:r w:rsidRPr="00855C0E">
        <w:rPr>
          <w:rFonts w:ascii="Helvetica" w:hAnsi="Helvetica" w:cs="Helvetica"/>
          <w:sz w:val="24"/>
          <w:szCs w:val="24"/>
        </w:rPr>
        <w:t>Introdução</w:t>
      </w:r>
    </w:p>
    <w:p w14:paraId="399F76A2" w14:textId="78E298AE" w:rsidR="00300CCA" w:rsidRDefault="00300CCA" w:rsidP="00DE3482">
      <w:pPr>
        <w:pStyle w:val="TAMainText"/>
        <w:rPr>
          <w:rFonts w:ascii="Times New Roman" w:hAnsi="Times New Roman"/>
          <w:lang w:val="pt-BR"/>
        </w:rPr>
      </w:pPr>
      <w:r>
        <w:rPr>
          <w:rFonts w:ascii="Times New Roman" w:hAnsi="Times New Roman"/>
          <w:lang w:val="pt-BR"/>
        </w:rPr>
        <w:t>Sólidos lamelares têm sido largamente estudados para diversas aplicações devido</w:t>
      </w:r>
      <w:r w:rsidR="00DE3482">
        <w:rPr>
          <w:rFonts w:ascii="Times New Roman" w:hAnsi="Times New Roman"/>
          <w:lang w:val="pt-BR"/>
        </w:rPr>
        <w:t xml:space="preserve"> à</w:t>
      </w:r>
      <w:r>
        <w:rPr>
          <w:rFonts w:ascii="Times New Roman" w:hAnsi="Times New Roman"/>
          <w:lang w:val="pt-BR"/>
        </w:rPr>
        <w:t xml:space="preserve"> vasta diversidade de natureza química e facilidade de sofrer modificações. </w:t>
      </w:r>
      <w:r w:rsidR="00B40F4B">
        <w:rPr>
          <w:rFonts w:ascii="Times New Roman" w:hAnsi="Times New Roman"/>
          <w:lang w:val="pt-BR"/>
        </w:rPr>
        <w:t xml:space="preserve">Dentre estes, o hexaniobato de potássio lamelar </w:t>
      </w:r>
      <w:r w:rsidR="00560FD9">
        <w:rPr>
          <w:rFonts w:ascii="Times New Roman" w:hAnsi="Times New Roman"/>
          <w:lang w:val="pt-BR"/>
        </w:rPr>
        <w:t>é peculiar, uma vez que apresenta distorções em sua estrutura que</w:t>
      </w:r>
      <w:r w:rsidR="00B42789">
        <w:rPr>
          <w:rFonts w:ascii="Times New Roman" w:hAnsi="Times New Roman"/>
          <w:lang w:val="pt-BR"/>
        </w:rPr>
        <w:t xml:space="preserve"> </w:t>
      </w:r>
      <w:r w:rsidR="00560FD9">
        <w:rPr>
          <w:rFonts w:ascii="Times New Roman" w:hAnsi="Times New Roman"/>
          <w:lang w:val="pt-BR"/>
        </w:rPr>
        <w:t xml:space="preserve">não só influenciam diretamente </w:t>
      </w:r>
      <w:r w:rsidR="00B42789">
        <w:rPr>
          <w:rFonts w:ascii="Times New Roman" w:hAnsi="Times New Roman"/>
          <w:lang w:val="pt-BR"/>
        </w:rPr>
        <w:t xml:space="preserve">as </w:t>
      </w:r>
      <w:r w:rsidR="00560FD9">
        <w:rPr>
          <w:rFonts w:ascii="Times New Roman" w:hAnsi="Times New Roman"/>
          <w:lang w:val="pt-BR"/>
        </w:rPr>
        <w:t>suas propriedades físico-químicas, mas também implicam a existência de dois espaços interlamelares distintos</w:t>
      </w:r>
      <w:r w:rsidR="00D31765">
        <w:rPr>
          <w:rFonts w:ascii="Times New Roman" w:hAnsi="Times New Roman"/>
          <w:lang w:val="pt-BR"/>
        </w:rPr>
        <w:t xml:space="preserve"> </w:t>
      </w:r>
      <w:r w:rsidR="00905081">
        <w:rPr>
          <w:rStyle w:val="Refdenotaderodap"/>
          <w:rFonts w:ascii="Times New Roman" w:hAnsi="Times New Roman"/>
          <w:lang w:val="pt-BR"/>
        </w:rPr>
        <w:fldChar w:fldCharType="begin" w:fldLock="1"/>
      </w:r>
      <w:r w:rsidR="00B37769">
        <w:rPr>
          <w:rFonts w:ascii="Times New Roman" w:hAnsi="Times New Roman"/>
          <w:lang w:val="pt-BR"/>
        </w:rPr>
        <w:instrText>ADDIN CSL_CITATION {"citationItems":[{"id":"ITEM-1","itemData":{"DOI":"10.1016/j.materresbull.2004.05.001","ISSN":"00255408","abstract":"In this paper, we discuss some structural aspects of the proton exchange in the niobate K4Nb6O17 and also the thermal stability of the related protonic niobate phase. The exchange amount of ca. 50% of interlayer potassium ions indicates that only the potassium ions located at interlayer I was exchanged by the protons. The XRD patterns confirm the formation of an interstratificated material. The thermal stability of the protonic phase is greatly reduced compared to the potassium phase. Above approximately 315°C, the protonic layers begin to dehydroxylate causing the destruction of the lamellar structure and the formation of a mixture of H-Nb2O5 and K2Nb4O11. © 2004 Elsevier Ltd. All rights reserved.","author":[{"dropping-particle":"","family":"Bizeto","given":"Marcos A.","non-dropping-particle":"","parse-names":false,"suffix":""},{"dropping-particle":"","family":"Constantino","given":"Vera R.L.","non-dropping-particle":"","parse-names":false,"suffix":""}],"container-title":"Materials Research Bulletin","id":"ITEM-1","issue":"11","issued":{"date-parts":[["2004"]]},"page":"1729-1736","title":"Structural aspects and thermal behavior of the proton-exchanged layered niobate K4Nb6O17","type":"article-journal","volume":"39"},"uris":["http://www.mendeley.com/documents/?uuid=fd81e97b-b81c-43c2-9f0e-80413d6ff538"]},{"id":"ITEM-2","itemData":{"DOI":"10.1039/d0cp01581d","ISSN":"14639076","PMID":"32373882","abstract":"Structural, electronic and spectroscopic properties of the anhydrous K4Nb6O17 niobate were investigated in the bulk phase using periodic density functional theory (DFT) calculations with global hybrid (B3LYP) and also including dispersion corrections (B3LYP-D3). The degree of native distortion of different niobium octahedra (here named [NbO6-x], or [NbO6]d) were quantified in terms of the effective coordination number (ECoN) and of other classical descriptors of local deformation and were correlated with the electronic structure. The effect of intrinsic deformation was also examined using the quantum theory of atoms in molecules and crystals (QTAIMC), density of states and charge analyses. The nature of the atom-atom interactions was classified by the ratio of the potential to the kinetic energy density at the bcp (3,-1): |V(rbcp)|/|G(rbcp)|, demonstrating that intraoctahedral Nb-O interactions are well characterized as \"transit bond\"(between the pure covalent and ionic chemical bonds). The vibrational spectra (infrared and Raman intensities) were fully characterized and discussed, correlating the frequencies with the intraoctahedral distortion. This journal is","author":[{"dropping-particle":"","family":"Souza","given":"Juliana Kelly D.","non-dropping-particle":"","parse-names":false,"suffix":""},{"dropping-particle":"","family":"Duarte","given":"Thiago M.","non-dropping-particle":"","parse-names":false,"suffix":""},{"dropping-particle":"","family":"Santos","given":"Iêda Maria Garcia","non-dropping-particle":"Dos","parse-names":false,"suffix":""},{"dropping-particle":"","family":"Sambrano","given":"Júlio Ricardo","non-dropping-particle":"","parse-names":false,"suffix":""},{"dropping-particle":"","family":"Maia","given":"Ary Da Silva","non-dropping-particle":"","parse-names":false,"suffix":""},{"dropping-particle":"","family":"Reis Albuquerque","given":"Anderson","non-dropping-particle":"Dos","parse-names":false,"suffix":""}],"container-title":"Physical Chemistry Chemical Physics","id":"ITEM-2","issue":"29","issued":{"date-parts":[["2020"]]},"page":"16562-16570","title":"Intra-octahedral distortion on lamellar potassium niobate K4Nb6O17: A periodic DFT study of structural, electronic and vibrational properties","type":"article-journal","volume":"22"},"uris":["http://www.mendeley.com/documents/?uuid=6f86da7a-41c9-4f7f-819d-067690776e7c"]}],"mendeley":{"formattedCitation":"(1,2)","plainTextFormattedCitation":"(1,2)","previouslyFormattedCitation":"(1,2)"},"properties":{"noteIndex":0},"schema":"https://github.com/citation-style-language/schema/raw/master/csl-citation.json"}</w:instrText>
      </w:r>
      <w:r w:rsidR="00905081">
        <w:rPr>
          <w:rStyle w:val="Refdenotaderodap"/>
          <w:rFonts w:ascii="Times New Roman" w:hAnsi="Times New Roman"/>
          <w:lang w:val="pt-BR"/>
        </w:rPr>
        <w:fldChar w:fldCharType="separate"/>
      </w:r>
      <w:r w:rsidR="00B37769" w:rsidRPr="00B37769">
        <w:rPr>
          <w:rFonts w:ascii="Times New Roman" w:hAnsi="Times New Roman"/>
          <w:noProof/>
          <w:lang w:val="pt-BR"/>
        </w:rPr>
        <w:t>(1,2)</w:t>
      </w:r>
      <w:r w:rsidR="00905081">
        <w:rPr>
          <w:rStyle w:val="Refdenotaderodap"/>
          <w:rFonts w:ascii="Times New Roman" w:hAnsi="Times New Roman"/>
          <w:lang w:val="pt-BR"/>
        </w:rPr>
        <w:fldChar w:fldCharType="end"/>
      </w:r>
      <w:r w:rsidR="00560FD9">
        <w:rPr>
          <w:rFonts w:ascii="Times New Roman" w:hAnsi="Times New Roman"/>
          <w:lang w:val="pt-BR"/>
        </w:rPr>
        <w:t>.</w:t>
      </w:r>
      <w:r w:rsidR="00B67D43">
        <w:rPr>
          <w:rFonts w:ascii="Times New Roman" w:hAnsi="Times New Roman"/>
          <w:lang w:val="pt-BR"/>
        </w:rPr>
        <w:t xml:space="preserve"> Niobatos lamelares têm sido largamente utilizados em processos fotocatalíticos</w:t>
      </w:r>
      <w:r w:rsidR="00D31765">
        <w:rPr>
          <w:rFonts w:ascii="Times New Roman" w:hAnsi="Times New Roman"/>
          <w:lang w:val="pt-BR"/>
        </w:rPr>
        <w:t xml:space="preserve"> </w:t>
      </w:r>
      <w:r w:rsidR="00905081">
        <w:rPr>
          <w:rStyle w:val="Refdenotaderodap"/>
          <w:rFonts w:ascii="Times New Roman" w:hAnsi="Times New Roman"/>
          <w:lang w:val="pt-BR"/>
        </w:rPr>
        <w:fldChar w:fldCharType="begin" w:fldLock="1"/>
      </w:r>
      <w:r w:rsidR="00B37769">
        <w:rPr>
          <w:rFonts w:ascii="Times New Roman" w:hAnsi="Times New Roman"/>
          <w:lang w:val="pt-BR"/>
        </w:rPr>
        <w:instrText>ADDIN CSL_CITATION {"citationItems":[{"id":"ITEM-1","itemData":{"DOI":"10.1016/j.ijhydene.2008.05.050","ISSN":"03603199","abstract":"Nickel oxide nanoclusters were intercalated to layered niobate, K4Nb6O17, to improve the photocatalytic hydrogen production for water splitting under visible light irradiation. A K4Nb6O17-SSRx (Ni/Nb ratio range of 0.8-5%) series of nickel oxide intercalated layered niobates was prepared by a two-step solid-state reaction and characterized by Extended X-ray Absorption Fine Structure (EXAFS), Transmission Electron Microscopy (TEM), Scanning Electron Microscopy (SEM), Energy Dispersive Spectrometer (EDS), X-ray Photoelectron Spectroscopy (XPS) and Ultraviolet-visible spectroscopy (UV-vis). The photocatalytic reaction was carried out in a quartz reactor irradiated under a 500-W halogen lamp. The K4Nb6O17-SSR0.2 catalyst exhibited a much higher photocatalytic activity for water splitting than unloaded K4Nb6O17 catalyst and NiOy/K4Nb6O17 catalyst prepared by the conventional impregnation method. The high catalytic performance was attributed to the well dispersed nickel oxide nanoclusters intercalated into the bulk structure of K4Nb6O17 catalyst and the lack of NiO particles on the external particle surface. © 2008 International Association for Hydrogen Energy.","author":[{"dropping-particle":"","family":"Lin","given":"Hsin Yu","non-dropping-particle":"","parse-names":false,"suffix":""},{"dropping-particle":"","family":"Lee","given":"Tung He","non-dropping-particle":"","parse-names":false,"suffix":""},{"dropping-particle":"","family":"Sie","given":"Cheng Yuan","non-dropping-particle":"","parse-names":false,"suffix":""}],"container-title":"International Journal of Hydrogen Energy","id":"ITEM-1","issue":"15","issued":{"date-parts":[["2008"]]},"page":"4055-4063","title":"Photocatalytic hydrogen production with nickel oxide intercalated K4Nb6O17 under visible light irradiation","type":"article-journal","volume":"33"},"uris":["http://www.mendeley.com/documents/?uuid=cdc84f0e-3ee2-4754-89be-f92a138997e4"]},{"id":"ITEM-2","itemData":{"DOI":"10.1021/acsaem.1c00128","ISSN":"25740962","abstract":"Layered niobates are well-known photocatalysts for H2 evolution with a rich surface chemistry. Their photoactivity, however, is limited by their wide band gap energy (â 3.5 eV) and partial deactivation due to surface poisoning by photogenerated H2O2. In this way, a surface modification method able to induce novel electronic processes without changing the bulk properties can improve their performance. In this work, the surface of exfoliated hexaniobate (K4-xHxNb6O17) layers was modified by grafting with metal ions such as Co(II) and Fe(III) and their photocatalytic properties were fully investigated. Morphological characterization showed that grafting ions are attached to the niobate surface forming amorphous clusters. These species induce an additional absorption feature in the UV-A region, which is attributed to an interfacial charge transfer from the niobate valence band to the metal ion centers. Enhanced UV-driven photoactivity was observed for 0.1% grafted samples, especially for those modified with Co(II) ions, while smaller H2 evolution rates are observed as the concentration of the grafting ions increases. When Pt was added to the photocatalyst, the H2 evolution rate for the 0.1% Co-grafted sample in plain water was 70% higher than that observed for the nongrafted Pt-hexaniobate. Full characterization by electron paramagnetic resonance, transient absorption spectroscopy, and photoelectrochemical measurements reveals that grafted ions can work as both electron and hole acceptors. In the presence of Pt as a preferential electron acceptor, Co(II) ions act as hole acceptors forming Co(III) centers, favoring the formation of OHâ radicals from water and avoiding surface poisoning. At higher Co(II) concentrations and in the absence of Pt clusters, electrons are trapped at the Co centers, decreasing the H2 evolution rate. Thus, grafted Co(II) ions act as active redox shuttles in the hexaniobate sheets, contributing to more efficient charge separation.","author":[{"dropping-particle":"","family":"Nunes","given":"Barbara N.","non-dropping-particle":"","parse-names":false,"suffix":""},{"dropping-particle":"","family":"Bahnemann","given":"Detlef W.","non-dropping-particle":"","parse-names":false,"suffix":""},{"dropping-particle":"","family":"Patrocinio","given":"Antonio Otavio T.","non-dropping-particle":"","parse-names":false,"suffix":""}],"container-title":"ACS Applied Energy Materials","id":"ITEM-2","issue":"4","issued":{"date-parts":[["2021"]]},"page":"3681-3692","title":"Photoinduced H2 Evolution by Hexaniobate Sheets Grafted with Metal Ions: The Fate of Photogenerated Carriers","type":"article-journal","volume":"4"},"uris":["http://www.mendeley.com/documents/?uuid=9883ba0e-cedf-4d4a-bba6-0087282c8045"]},{"id":"ITEM-3","itemData":{"DOI":"10.1039/b400130n","ISSN":"09599428","abstract":"Hydrothermal synthesis of potassium niobate powders was carried out under various subcritical and supercritical water conditions using crystalline Nb 2O5 powder as a starting material. A single phase of K4Nb6O17 was formed under subcritical water conditions, while mixed phases of K4Nb6O17 and KNbO3 were obtained under supercritical water conditions where KNbO3 was predominant over K4Nb6O17 as the heating duration was increased. Characterization of these hydrothermally synthesized potassium niobates by XRD, SEM, and TG-DTA analyses revealed that fine hydrated powders can be obtained under subcritical and supercritical water conditions. The hydrothermally synthesized potassium niobate powders were used for photocatalytic hydrogen evolution from water decomposition. The crystallinity is responsible for the high photocatalytic performance of the hydrothermally synthesized potassium niobate powders. The maximal hydrogen evolution rate was achieved for the potassium niobate hydrothermally synthesized at 400°C for 4 hours. Besides, the hydrogen evolution rate was enhanced more than 10-fold by Ni loading for the hydrothermally synthesized potassium niobate powder which was much higher in comparison with the Ni loaded solid-state synthesized photocatalyst.","author":[{"dropping-particle":"","family":"Hayashi","given":"Hiromichi","non-dropping-particle":"","parse-names":false,"suffix":""},{"dropping-particle":"","family":"Hakuta","given":"Yukiya","non-dropping-particle":"","parse-names":false,"suffix":""},{"dropping-particle":"","family":"Kurata","given":"Yoshiaki","non-dropping-particle":"","parse-names":false,"suffix":""}],"container-title":"Journal of Materials Chemistry","id":"ITEM-3","issue":"13","issued":{"date-parts":[["2004"]]},"page":"2046-2051","title":"Hydrothermal synthesis of potassium niobate photocatalysts under subcritical and supercritical water conditions","type":"article-journal","volume":"14"},"uris":["http://www.mendeley.com/documents/?uuid=8ef85cfa-b18b-4c6a-bcfb-804d1416b968"]}],"mendeley":{"formattedCitation":"(3–5)","plainTextFormattedCitation":"(3–5)","previouslyFormattedCitation":"(3–5)"},"properties":{"noteIndex":0},"schema":"https://github.com/citation-style-language/schema/raw/master/csl-citation.json"}</w:instrText>
      </w:r>
      <w:r w:rsidR="00905081">
        <w:rPr>
          <w:rStyle w:val="Refdenotaderodap"/>
          <w:rFonts w:ascii="Times New Roman" w:hAnsi="Times New Roman"/>
          <w:lang w:val="pt-BR"/>
        </w:rPr>
        <w:fldChar w:fldCharType="separate"/>
      </w:r>
      <w:r w:rsidR="00B37769" w:rsidRPr="00B37769">
        <w:rPr>
          <w:rFonts w:ascii="Times New Roman" w:hAnsi="Times New Roman"/>
          <w:noProof/>
          <w:lang w:val="pt-BR"/>
        </w:rPr>
        <w:t>(3–5)</w:t>
      </w:r>
      <w:r w:rsidR="00905081">
        <w:rPr>
          <w:rStyle w:val="Refdenotaderodap"/>
          <w:rFonts w:ascii="Times New Roman" w:hAnsi="Times New Roman"/>
          <w:lang w:val="pt-BR"/>
        </w:rPr>
        <w:fldChar w:fldCharType="end"/>
      </w:r>
      <w:r w:rsidR="00B67D43">
        <w:rPr>
          <w:rFonts w:ascii="Times New Roman" w:hAnsi="Times New Roman"/>
          <w:lang w:val="pt-BR"/>
        </w:rPr>
        <w:t>, mas suas propriedades também podem ser interessantes para reações que requerem catalisadores de natureza ácida.</w:t>
      </w:r>
      <w:r w:rsidR="001C01B5">
        <w:rPr>
          <w:rFonts w:ascii="Times New Roman" w:hAnsi="Times New Roman"/>
          <w:lang w:val="pt-BR"/>
        </w:rPr>
        <w:t xml:space="preserve"> </w:t>
      </w:r>
      <w:r w:rsidR="00B42789">
        <w:rPr>
          <w:rFonts w:ascii="Times New Roman" w:hAnsi="Times New Roman"/>
          <w:lang w:val="pt-BR"/>
        </w:rPr>
        <w:t>A</w:t>
      </w:r>
      <w:r w:rsidR="001C01B5">
        <w:rPr>
          <w:rFonts w:ascii="Times New Roman" w:hAnsi="Times New Roman"/>
          <w:lang w:val="pt-BR"/>
        </w:rPr>
        <w:t xml:space="preserve"> pilarização deste material </w:t>
      </w:r>
      <w:r w:rsidR="006C0155">
        <w:rPr>
          <w:rFonts w:ascii="Times New Roman" w:hAnsi="Times New Roman"/>
          <w:lang w:val="pt-BR"/>
        </w:rPr>
        <w:t xml:space="preserve">com sílica é um procedimento inédito com potencial de gerar um material com propriedades texturais </w:t>
      </w:r>
      <w:r w:rsidR="00DE3482">
        <w:rPr>
          <w:rFonts w:ascii="Times New Roman" w:hAnsi="Times New Roman"/>
          <w:lang w:val="pt-BR"/>
        </w:rPr>
        <w:t>ainda inexploradas</w:t>
      </w:r>
      <w:r w:rsidR="00B42789">
        <w:rPr>
          <w:rFonts w:ascii="Times New Roman" w:hAnsi="Times New Roman"/>
          <w:lang w:val="pt-BR"/>
        </w:rPr>
        <w:t>.</w:t>
      </w:r>
    </w:p>
    <w:p w14:paraId="3FE464D3" w14:textId="265ADDAE" w:rsidR="008D6FBD" w:rsidRDefault="008D6FBD" w:rsidP="00EA4E1B">
      <w:pPr>
        <w:pStyle w:val="TAMainText"/>
        <w:rPr>
          <w:rFonts w:ascii="Times New Roman" w:hAnsi="Times New Roman"/>
          <w:lang w:val="pt-BR"/>
        </w:rPr>
      </w:pPr>
      <w:r>
        <w:rPr>
          <w:rFonts w:ascii="Times New Roman" w:hAnsi="Times New Roman"/>
          <w:lang w:val="pt-BR"/>
        </w:rPr>
        <w:t xml:space="preserve">Um interessante exemplo de reação no qual este tipo de material pode ser avaliado é a </w:t>
      </w:r>
      <w:proofErr w:type="spellStart"/>
      <w:r>
        <w:rPr>
          <w:rFonts w:ascii="Times New Roman" w:hAnsi="Times New Roman"/>
          <w:lang w:val="pt-BR"/>
        </w:rPr>
        <w:t>cicloadição</w:t>
      </w:r>
      <w:proofErr w:type="spellEnd"/>
      <w:r>
        <w:rPr>
          <w:rFonts w:ascii="Times New Roman" w:hAnsi="Times New Roman"/>
          <w:lang w:val="pt-BR"/>
        </w:rPr>
        <w:t xml:space="preserve"> de </w:t>
      </w:r>
      <w:r w:rsidR="0056499A">
        <w:rPr>
          <w:rFonts w:ascii="Times New Roman" w:hAnsi="Times New Roman"/>
          <w:lang w:val="pt-BR"/>
        </w:rPr>
        <w:t>dióxido de carbono (CO</w:t>
      </w:r>
      <w:r w:rsidR="0056499A" w:rsidRPr="008D6FBD">
        <w:rPr>
          <w:rFonts w:ascii="Times New Roman" w:hAnsi="Times New Roman"/>
          <w:vertAlign w:val="subscript"/>
          <w:lang w:val="pt-BR"/>
        </w:rPr>
        <w:t>2</w:t>
      </w:r>
      <w:r w:rsidR="0056499A">
        <w:rPr>
          <w:rFonts w:ascii="Times New Roman" w:hAnsi="Times New Roman"/>
          <w:lang w:val="pt-BR"/>
        </w:rPr>
        <w:t xml:space="preserve">) </w:t>
      </w:r>
      <w:r>
        <w:rPr>
          <w:rFonts w:ascii="Times New Roman" w:hAnsi="Times New Roman"/>
          <w:lang w:val="pt-BR"/>
        </w:rPr>
        <w:t xml:space="preserve">a </w:t>
      </w:r>
      <w:proofErr w:type="spellStart"/>
      <w:r>
        <w:rPr>
          <w:rFonts w:ascii="Times New Roman" w:hAnsi="Times New Roman"/>
          <w:lang w:val="pt-BR"/>
        </w:rPr>
        <w:t>epóxidos</w:t>
      </w:r>
      <w:proofErr w:type="spellEnd"/>
      <w:r w:rsidR="00B42789">
        <w:rPr>
          <w:rFonts w:ascii="Times New Roman" w:hAnsi="Times New Roman"/>
          <w:lang w:val="pt-BR"/>
        </w:rPr>
        <w:t xml:space="preserve"> para formação de carbonatos cíclicos</w:t>
      </w:r>
      <w:r w:rsidR="008A4556">
        <w:rPr>
          <w:rFonts w:ascii="Times New Roman" w:hAnsi="Times New Roman"/>
          <w:lang w:val="pt-BR"/>
        </w:rPr>
        <w:t>, já que este tipo de processo requer a presença de sítios ácidos de Lewis</w:t>
      </w:r>
      <w:r w:rsidR="009E131F">
        <w:rPr>
          <w:rFonts w:ascii="Times New Roman" w:hAnsi="Times New Roman"/>
          <w:lang w:val="pt-BR"/>
        </w:rPr>
        <w:t xml:space="preserve"> </w:t>
      </w:r>
      <w:r w:rsidR="00905081">
        <w:rPr>
          <w:rStyle w:val="Refdenotaderodap"/>
          <w:rFonts w:ascii="Times New Roman" w:hAnsi="Times New Roman"/>
          <w:lang w:val="pt-BR"/>
        </w:rPr>
        <w:fldChar w:fldCharType="begin" w:fldLock="1"/>
      </w:r>
      <w:r w:rsidR="00B37769">
        <w:rPr>
          <w:rFonts w:ascii="Times New Roman" w:hAnsi="Times New Roman"/>
          <w:lang w:val="pt-BR"/>
        </w:rPr>
        <w:instrText>ADDIN CSL_CITATION {"citationItems":[{"id":"ITEM-1","itemData":{"DOI":"10.1016/j.cogsc.2021.100457","ISSN":"24522236","abstract":"Cyclic carbonates are a class of versatile compounds that can be prepared using the greenhouse gas carbon dioxide as a building block and that can find applications as green solvents and as a sustainable alternative to toxic reactants currently used in the chemical industry. The current trends in research related to cyclic carbonates are reviewed in this contribution.","author":[{"dropping-particle":"","family":"Pescarmona","given":"Paolo P.","non-dropping-particle":"","parse-names":false,"suffix":""}],"container-title":"Current Opinion in Green and Sustainable Chemistry","id":"ITEM-1","issued":{"date-parts":[["2021"]]},"page":"100457","publisher":"Elsevier Ltd","title":"Cyclic carbonates synthesised from CO2: Applications, challenges and recent research trends","type":"article-journal","volume":"29"},"uris":["http://www.mendeley.com/documents/?uuid=d83e5fd2-6201-4899-b243-0a4ee655a500"]}],"mendeley":{"formattedCitation":"(6)","plainTextFormattedCitation":"(6)","previouslyFormattedCitation":"(6)"},"properties":{"noteIndex":0},"schema":"https://github.com/citation-style-language/schema/raw/master/csl-citation.json"}</w:instrText>
      </w:r>
      <w:r w:rsidR="00905081">
        <w:rPr>
          <w:rStyle w:val="Refdenotaderodap"/>
          <w:rFonts w:ascii="Times New Roman" w:hAnsi="Times New Roman"/>
          <w:lang w:val="pt-BR"/>
        </w:rPr>
        <w:fldChar w:fldCharType="separate"/>
      </w:r>
      <w:r w:rsidR="00B37769" w:rsidRPr="00B37769">
        <w:rPr>
          <w:rFonts w:ascii="Times New Roman" w:hAnsi="Times New Roman"/>
          <w:noProof/>
          <w:lang w:val="pt-BR"/>
        </w:rPr>
        <w:t>(6)</w:t>
      </w:r>
      <w:r w:rsidR="00905081">
        <w:rPr>
          <w:rStyle w:val="Refdenotaderodap"/>
          <w:rFonts w:ascii="Times New Roman" w:hAnsi="Times New Roman"/>
          <w:lang w:val="pt-BR"/>
        </w:rPr>
        <w:fldChar w:fldCharType="end"/>
      </w:r>
      <w:r w:rsidR="008A4556">
        <w:rPr>
          <w:rFonts w:ascii="Times New Roman" w:hAnsi="Times New Roman"/>
          <w:lang w:val="pt-BR"/>
        </w:rPr>
        <w:t xml:space="preserve">, que são típicos de </w:t>
      </w:r>
      <w:r w:rsidR="00A84EFD">
        <w:rPr>
          <w:rFonts w:ascii="Times New Roman" w:hAnsi="Times New Roman"/>
          <w:lang w:val="pt-BR"/>
        </w:rPr>
        <w:t>compostos</w:t>
      </w:r>
      <w:r w:rsidR="008A4556">
        <w:rPr>
          <w:rFonts w:ascii="Times New Roman" w:hAnsi="Times New Roman"/>
          <w:lang w:val="pt-BR"/>
        </w:rPr>
        <w:t xml:space="preserve"> de metais de transição</w:t>
      </w:r>
      <w:r w:rsidR="00A84EFD">
        <w:rPr>
          <w:rFonts w:ascii="Times New Roman" w:hAnsi="Times New Roman"/>
          <w:lang w:val="pt-BR"/>
        </w:rPr>
        <w:t>, graças a disponibilidade, em geral,  de orbitais vazios</w:t>
      </w:r>
      <w:r w:rsidR="00C70BA8">
        <w:rPr>
          <w:rFonts w:ascii="Times New Roman" w:hAnsi="Times New Roman"/>
          <w:lang w:val="pt-BR"/>
        </w:rPr>
        <w:t xml:space="preserve"> aptos a receberem pares de elétrons</w:t>
      </w:r>
      <w:r w:rsidR="008A4556">
        <w:rPr>
          <w:rFonts w:ascii="Times New Roman" w:hAnsi="Times New Roman"/>
          <w:lang w:val="pt-BR"/>
        </w:rPr>
        <w:t>.</w:t>
      </w:r>
      <w:r w:rsidR="00182C2F">
        <w:rPr>
          <w:rFonts w:ascii="Times New Roman" w:hAnsi="Times New Roman"/>
          <w:lang w:val="pt-BR"/>
        </w:rPr>
        <w:t xml:space="preserve"> O</w:t>
      </w:r>
      <w:r w:rsidR="00790361">
        <w:rPr>
          <w:rFonts w:ascii="Times New Roman" w:hAnsi="Times New Roman"/>
          <w:lang w:val="pt-BR"/>
        </w:rPr>
        <w:t xml:space="preserve">s carbonatos </w:t>
      </w:r>
      <w:r w:rsidR="000A5897">
        <w:rPr>
          <w:rFonts w:ascii="Times New Roman" w:hAnsi="Times New Roman"/>
          <w:lang w:val="pt-BR"/>
        </w:rPr>
        <w:t xml:space="preserve">cíclicos </w:t>
      </w:r>
      <w:r w:rsidR="00B42789">
        <w:rPr>
          <w:rFonts w:ascii="Times New Roman" w:hAnsi="Times New Roman"/>
          <w:lang w:val="pt-BR"/>
        </w:rPr>
        <w:t>são intermediários valiosos</w:t>
      </w:r>
      <w:r w:rsidR="00A31770">
        <w:rPr>
          <w:rFonts w:ascii="Times New Roman" w:hAnsi="Times New Roman"/>
          <w:lang w:val="pt-BR"/>
        </w:rPr>
        <w:t xml:space="preserve"> na indústria farmacêutica e </w:t>
      </w:r>
      <w:r w:rsidR="00AF6CB5">
        <w:rPr>
          <w:rFonts w:ascii="Times New Roman" w:hAnsi="Times New Roman"/>
          <w:lang w:val="pt-BR"/>
        </w:rPr>
        <w:t xml:space="preserve">podem ser aplicados </w:t>
      </w:r>
      <w:r w:rsidR="00A31770">
        <w:rPr>
          <w:rFonts w:ascii="Times New Roman" w:hAnsi="Times New Roman"/>
          <w:lang w:val="pt-BR"/>
        </w:rPr>
        <w:t>como solventes</w:t>
      </w:r>
      <w:r w:rsidR="000A5897">
        <w:rPr>
          <w:rFonts w:ascii="Times New Roman" w:hAnsi="Times New Roman"/>
          <w:lang w:val="pt-BR"/>
        </w:rPr>
        <w:t xml:space="preserve"> polares </w:t>
      </w:r>
      <w:proofErr w:type="spellStart"/>
      <w:r w:rsidR="000A5897">
        <w:rPr>
          <w:rFonts w:ascii="Times New Roman" w:hAnsi="Times New Roman"/>
          <w:lang w:val="pt-BR"/>
        </w:rPr>
        <w:t>apróticos</w:t>
      </w:r>
      <w:proofErr w:type="spellEnd"/>
      <w:r w:rsidR="00A31770">
        <w:rPr>
          <w:rFonts w:ascii="Times New Roman" w:hAnsi="Times New Roman"/>
          <w:lang w:val="pt-BR"/>
        </w:rPr>
        <w:t>, por exemplo</w:t>
      </w:r>
      <w:r w:rsidR="009E131F">
        <w:rPr>
          <w:rFonts w:ascii="Times New Roman" w:hAnsi="Times New Roman"/>
          <w:lang w:val="pt-BR"/>
        </w:rPr>
        <w:t xml:space="preserve"> </w:t>
      </w:r>
      <w:r w:rsidR="00905081">
        <w:rPr>
          <w:rStyle w:val="Refdenotaderodap"/>
          <w:rFonts w:ascii="Times New Roman" w:hAnsi="Times New Roman"/>
          <w:lang w:val="pt-BR"/>
        </w:rPr>
        <w:fldChar w:fldCharType="begin" w:fldLock="1"/>
      </w:r>
      <w:r w:rsidR="00B37769">
        <w:rPr>
          <w:rFonts w:ascii="Times New Roman" w:hAnsi="Times New Roman"/>
          <w:lang w:val="pt-BR"/>
        </w:rPr>
        <w:instrText>ADDIN CSL_CITATION {"citationItems":[{"id":"ITEM-1","itemData":{"DOI":"10.3390/PR8050548","ISSN":"22279717","abstract":"Carbon dioxide (CO2) has been anticipated as an ideal carbon building block for organic synthesis due to the noble properties of CO2, which are abundant renewable carbon feedstock, non-toxic nature, and contributing to a more sustainable use of resources. Several green and proficient routes have been established for chemical CO2 fixation. Among the prominent routes, this review epitomizes the reactions involving cycloaddition of epoxides with CO2 in producing cyclic carbonate. Cyclic carbonate has been widely used as a polar aprotic solvent, as an electrolyte in Li-ion batteries, and as precursors for various forms of chemical synthesis such as polycarbonates and polyurethanes. This review provides an overview in terms of the reaction mechanistic pathway and recent advances in the development of several classes of catalysts, including homogeneous organocatalysts (e.g., organic salt, ionic liquid, deep eutectic solvents), organometallic (e.g., mono-, bi-, and tri-metal salen complexes and non-salen complexes) and heterogeneous supported catalysts, and metal organic framework (MOF). Selection of effective catalysts for various epoxide substrates is very important in determining the cycloaddition operating condition. Under their catalytic systems, all classes of these catalysts, with regard to recent developments, can exhibit CO2 cycloaddition of terminal epoxide substrates at ambient temperatures and low CO2 pressure. Although highly desired conversion can be achieved for internal epoxide substrates, higher temperature and pressure are normally required. This includes fatty acid-derived terminal epoxides for oleochemical carbonate production. The production of fully renewable resources by employment of bio-based epoxy with biorefinery concept and potential enhancement of cycloaddition reactions are pointed out as well.","author":[{"dropping-particle":"","family":"Kiatkittipong","given":"Kunlanan","non-dropping-particle":"","parse-names":false,"suffix":""},{"dropping-particle":"","family":"Shukri","given":"Muhammad Amirul Amin Mohamad","non-dropping-particle":"","parse-names":false,"suffix":""},{"dropping-particle":"","family":"Kiatkittipong","given":"Worapon","non-dropping-particle":"","parse-names":false,"suffix":""},{"dropping-particle":"","family":"Lim","given":"Jun Wei","non-dropping-particle":"","parse-names":false,"suffix":""},{"dropping-particle":"","family":"Show","given":"Pau Loke","non-dropping-particle":"","parse-names":false,"suffix":""},{"dropping-particle":"","family":"Lam","given":"Man Kee","non-dropping-particle":"","parse-names":false,"suffix":""},{"dropping-particle":"","family":"Assabumrungrat","given":"Suttichai","non-dropping-particle":"","parse-names":false,"suffix":""}],"container-title":"Processes","id":"ITEM-1","issue":"5","issued":{"date-parts":[["2020"]]},"page":"1-22","title":"Green pathway in utilizing CO2 via cycloaddition reaction with epoxide-A mini review","type":"article-journal","volume":"8"},"uris":["http://www.mendeley.com/documents/?uuid=5973542c-386b-44c7-885b-e7107cda0023"]}],"mendeley":{"formattedCitation":"(7)","plainTextFormattedCitation":"(7)","previouslyFormattedCitation":"(7)"},"properties":{"noteIndex":0},"schema":"https://github.com/citation-style-language/schema/raw/master/csl-citation.json"}</w:instrText>
      </w:r>
      <w:r w:rsidR="00905081">
        <w:rPr>
          <w:rStyle w:val="Refdenotaderodap"/>
          <w:rFonts w:ascii="Times New Roman" w:hAnsi="Times New Roman"/>
          <w:lang w:val="pt-BR"/>
        </w:rPr>
        <w:fldChar w:fldCharType="separate"/>
      </w:r>
      <w:r w:rsidR="00B37769" w:rsidRPr="00B37769">
        <w:rPr>
          <w:rFonts w:ascii="Times New Roman" w:hAnsi="Times New Roman"/>
          <w:noProof/>
          <w:lang w:val="pt-BR"/>
        </w:rPr>
        <w:t>(7)</w:t>
      </w:r>
      <w:r w:rsidR="00905081">
        <w:rPr>
          <w:rStyle w:val="Refdenotaderodap"/>
          <w:rFonts w:ascii="Times New Roman" w:hAnsi="Times New Roman"/>
          <w:lang w:val="pt-BR"/>
        </w:rPr>
        <w:fldChar w:fldCharType="end"/>
      </w:r>
      <w:r w:rsidR="00A31770">
        <w:rPr>
          <w:rFonts w:ascii="Times New Roman" w:hAnsi="Times New Roman"/>
          <w:lang w:val="pt-BR"/>
        </w:rPr>
        <w:t>.</w:t>
      </w:r>
      <w:r w:rsidR="00182C2F">
        <w:rPr>
          <w:rFonts w:ascii="Times New Roman" w:hAnsi="Times New Roman"/>
          <w:lang w:val="pt-BR"/>
        </w:rPr>
        <w:t xml:space="preserve"> Essa reação tem também forte apelo ambiental, </w:t>
      </w:r>
      <w:r w:rsidR="00B42789">
        <w:rPr>
          <w:rFonts w:ascii="Times New Roman" w:hAnsi="Times New Roman"/>
          <w:lang w:val="pt-BR"/>
        </w:rPr>
        <w:t>pelo uso de</w:t>
      </w:r>
      <w:r w:rsidR="00182C2F">
        <w:rPr>
          <w:rFonts w:ascii="Times New Roman" w:hAnsi="Times New Roman"/>
          <w:lang w:val="pt-BR"/>
        </w:rPr>
        <w:t xml:space="preserve"> CO</w:t>
      </w:r>
      <w:r w:rsidR="00182C2F" w:rsidRPr="008D6FBD">
        <w:rPr>
          <w:rFonts w:ascii="Times New Roman" w:hAnsi="Times New Roman"/>
          <w:vertAlign w:val="subscript"/>
          <w:lang w:val="pt-BR"/>
        </w:rPr>
        <w:t>2</w:t>
      </w:r>
      <w:r w:rsidR="00182C2F">
        <w:rPr>
          <w:rFonts w:ascii="Times New Roman" w:hAnsi="Times New Roman"/>
          <w:lang w:val="pt-BR"/>
        </w:rPr>
        <w:t xml:space="preserve"> </w:t>
      </w:r>
      <w:r w:rsidR="00B42789">
        <w:rPr>
          <w:rFonts w:ascii="Times New Roman" w:hAnsi="Times New Roman"/>
          <w:lang w:val="pt-BR"/>
        </w:rPr>
        <w:t xml:space="preserve">como matéria prima. </w:t>
      </w:r>
    </w:p>
    <w:p w14:paraId="5FA0ED9B" w14:textId="1473467E" w:rsidR="006C0155" w:rsidRDefault="00AF6CB5" w:rsidP="008D5175">
      <w:pPr>
        <w:pStyle w:val="TAMainText"/>
        <w:rPr>
          <w:rFonts w:ascii="Times New Roman" w:hAnsi="Times New Roman"/>
          <w:lang w:val="pt-BR"/>
        </w:rPr>
      </w:pPr>
      <w:r>
        <w:rPr>
          <w:rFonts w:ascii="Times New Roman" w:hAnsi="Times New Roman"/>
          <w:lang w:val="pt-BR"/>
        </w:rPr>
        <w:t>T</w:t>
      </w:r>
      <w:r w:rsidR="00B42789">
        <w:rPr>
          <w:rFonts w:ascii="Times New Roman" w:hAnsi="Times New Roman"/>
          <w:lang w:val="pt-BR"/>
        </w:rPr>
        <w:t>endo em vista</w:t>
      </w:r>
      <w:r w:rsidR="006D3222">
        <w:rPr>
          <w:rFonts w:ascii="Times New Roman" w:hAnsi="Times New Roman"/>
          <w:lang w:val="pt-BR"/>
        </w:rPr>
        <w:t xml:space="preserve"> que o Brasil é um dos grandes polos de produção de nióbio,</w:t>
      </w:r>
      <w:r>
        <w:rPr>
          <w:rFonts w:ascii="Times New Roman" w:hAnsi="Times New Roman"/>
          <w:lang w:val="pt-BR"/>
        </w:rPr>
        <w:t xml:space="preserve"> </w:t>
      </w:r>
      <w:r w:rsidR="006D3222">
        <w:rPr>
          <w:rFonts w:ascii="Times New Roman" w:hAnsi="Times New Roman"/>
          <w:lang w:val="pt-BR"/>
        </w:rPr>
        <w:t>e da importância de se propor fins de valor agregado ao CO</w:t>
      </w:r>
      <w:r w:rsidR="006D3222" w:rsidRPr="006D3222">
        <w:rPr>
          <w:rFonts w:ascii="Times New Roman" w:hAnsi="Times New Roman"/>
          <w:vertAlign w:val="subscript"/>
          <w:lang w:val="pt-BR"/>
        </w:rPr>
        <w:t>2</w:t>
      </w:r>
      <w:r w:rsidRPr="00AF6CB5">
        <w:rPr>
          <w:rFonts w:ascii="Times New Roman" w:hAnsi="Times New Roman"/>
          <w:lang w:val="pt-BR"/>
        </w:rPr>
        <w:t>,</w:t>
      </w:r>
      <w:r w:rsidR="006D3222">
        <w:rPr>
          <w:rFonts w:ascii="Times New Roman" w:hAnsi="Times New Roman"/>
          <w:lang w:val="pt-BR"/>
        </w:rPr>
        <w:t xml:space="preserve"> este trabalho </w:t>
      </w:r>
      <w:r w:rsidR="009E131F">
        <w:rPr>
          <w:rFonts w:ascii="Times New Roman" w:hAnsi="Times New Roman"/>
          <w:lang w:val="pt-BR"/>
        </w:rPr>
        <w:t>centra-se</w:t>
      </w:r>
      <w:r w:rsidR="006D3222">
        <w:rPr>
          <w:rFonts w:ascii="Times New Roman" w:hAnsi="Times New Roman"/>
          <w:lang w:val="pt-BR"/>
        </w:rPr>
        <w:t xml:space="preserve"> no estudo do hexaniobato lamelar como parte de um catalisador aplicável </w:t>
      </w:r>
      <w:r w:rsidR="006D3222">
        <w:rPr>
          <w:rFonts w:ascii="Times New Roman" w:hAnsi="Times New Roman"/>
          <w:lang w:val="pt-BR"/>
        </w:rPr>
        <w:lastRenderedPageBreak/>
        <w:t xml:space="preserve">na </w:t>
      </w:r>
      <w:proofErr w:type="spellStart"/>
      <w:r w:rsidR="009E131F">
        <w:rPr>
          <w:rFonts w:ascii="Times New Roman" w:hAnsi="Times New Roman"/>
          <w:lang w:val="pt-BR"/>
        </w:rPr>
        <w:t>ciclo</w:t>
      </w:r>
      <w:r w:rsidR="006D3222">
        <w:rPr>
          <w:rFonts w:ascii="Times New Roman" w:hAnsi="Times New Roman"/>
          <w:lang w:val="pt-BR"/>
        </w:rPr>
        <w:t>adição</w:t>
      </w:r>
      <w:proofErr w:type="spellEnd"/>
      <w:r w:rsidR="006D3222">
        <w:rPr>
          <w:rFonts w:ascii="Times New Roman" w:hAnsi="Times New Roman"/>
          <w:lang w:val="pt-BR"/>
        </w:rPr>
        <w:t xml:space="preserve"> de CO</w:t>
      </w:r>
      <w:r w:rsidR="006D3222" w:rsidRPr="006D3222">
        <w:rPr>
          <w:rFonts w:ascii="Times New Roman" w:hAnsi="Times New Roman"/>
          <w:vertAlign w:val="subscript"/>
          <w:lang w:val="pt-BR"/>
        </w:rPr>
        <w:t>2</w:t>
      </w:r>
      <w:r w:rsidR="006D3222">
        <w:rPr>
          <w:rFonts w:ascii="Times New Roman" w:hAnsi="Times New Roman"/>
          <w:lang w:val="pt-BR"/>
        </w:rPr>
        <w:t xml:space="preserve"> ao óxido de propileno</w:t>
      </w:r>
      <w:r w:rsidR="009E131F">
        <w:rPr>
          <w:rFonts w:ascii="Times New Roman" w:hAnsi="Times New Roman"/>
          <w:lang w:val="pt-BR"/>
        </w:rPr>
        <w:t xml:space="preserve"> para gerar carbonato de propileno</w:t>
      </w:r>
      <w:r w:rsidR="000A5897">
        <w:rPr>
          <w:rFonts w:ascii="Times New Roman" w:hAnsi="Times New Roman"/>
          <w:lang w:val="pt-BR"/>
        </w:rPr>
        <w:t>.</w:t>
      </w:r>
    </w:p>
    <w:p w14:paraId="4724F429" w14:textId="0F281DC9" w:rsidR="009E131F" w:rsidRPr="008D5175" w:rsidRDefault="00EA4E1B" w:rsidP="008D5175">
      <w:pPr>
        <w:pStyle w:val="Ttulo2"/>
        <w:rPr>
          <w:rFonts w:ascii="Helvetica" w:hAnsi="Helvetica" w:cs="Helvetica"/>
          <w:sz w:val="24"/>
          <w:szCs w:val="24"/>
        </w:rPr>
      </w:pPr>
      <w:r w:rsidRPr="001F25B2">
        <w:rPr>
          <w:rFonts w:ascii="Helvetica" w:hAnsi="Helvetica" w:cs="Helvetica"/>
          <w:sz w:val="24"/>
          <w:szCs w:val="24"/>
        </w:rPr>
        <w:t>Experimental</w:t>
      </w:r>
    </w:p>
    <w:p w14:paraId="680A2E37" w14:textId="1B8007B5" w:rsidR="00790361" w:rsidRDefault="00790361" w:rsidP="00EA4E1B">
      <w:pPr>
        <w:pStyle w:val="TAMainText"/>
        <w:ind w:firstLine="0"/>
        <w:rPr>
          <w:rFonts w:ascii="Times New Roman" w:hAnsi="Times New Roman"/>
          <w:i/>
          <w:lang w:val="pt-BR"/>
        </w:rPr>
      </w:pPr>
      <w:r>
        <w:rPr>
          <w:rFonts w:ascii="Times New Roman" w:hAnsi="Times New Roman"/>
          <w:i/>
          <w:lang w:val="pt-BR"/>
        </w:rPr>
        <w:t>Síntese do hexaniobato de potássio lamelar</w:t>
      </w:r>
    </w:p>
    <w:p w14:paraId="19B47D2D" w14:textId="3C32F9B2" w:rsidR="00790361" w:rsidRDefault="00790361" w:rsidP="00EA4E1B">
      <w:pPr>
        <w:pStyle w:val="TAMainText"/>
        <w:ind w:firstLine="0"/>
        <w:rPr>
          <w:rFonts w:ascii="Times New Roman" w:hAnsi="Times New Roman"/>
          <w:i/>
          <w:lang w:val="pt-BR"/>
        </w:rPr>
      </w:pPr>
    </w:p>
    <w:p w14:paraId="0AA1ED0C" w14:textId="55F54C4E" w:rsidR="00790361" w:rsidRPr="00E209D3" w:rsidRDefault="00E209D3" w:rsidP="00EA4E1B">
      <w:pPr>
        <w:pStyle w:val="TAMainText"/>
        <w:ind w:firstLine="0"/>
        <w:rPr>
          <w:rFonts w:ascii="Times New Roman" w:hAnsi="Times New Roman"/>
          <w:lang w:val="pt-BR"/>
        </w:rPr>
      </w:pPr>
      <w:r w:rsidRPr="00E209D3">
        <w:rPr>
          <w:rFonts w:ascii="Times New Roman" w:hAnsi="Times New Roman"/>
          <w:lang w:val="pt-BR"/>
        </w:rPr>
        <w:t>O hexaniobato de potássio lamelar foi sintetizado por via hidrotérmica. Para a síntese</w:t>
      </w:r>
      <w:r w:rsidR="009E131F">
        <w:rPr>
          <w:rFonts w:ascii="Times New Roman" w:hAnsi="Times New Roman"/>
          <w:lang w:val="pt-BR"/>
        </w:rPr>
        <w:t>,</w:t>
      </w:r>
      <w:r w:rsidRPr="00E209D3">
        <w:rPr>
          <w:rFonts w:ascii="Times New Roman" w:hAnsi="Times New Roman"/>
          <w:lang w:val="pt-BR"/>
        </w:rPr>
        <w:t xml:space="preserve"> Nb</w:t>
      </w:r>
      <w:r w:rsidRPr="00E209D3">
        <w:rPr>
          <w:rFonts w:ascii="Times New Roman" w:hAnsi="Times New Roman"/>
          <w:vertAlign w:val="subscript"/>
          <w:lang w:val="pt-BR"/>
        </w:rPr>
        <w:t>2</w:t>
      </w:r>
      <w:r w:rsidRPr="00E209D3">
        <w:rPr>
          <w:rFonts w:ascii="Times New Roman" w:hAnsi="Times New Roman"/>
          <w:lang w:val="pt-BR"/>
        </w:rPr>
        <w:t>O</w:t>
      </w:r>
      <w:r w:rsidRPr="00E209D3">
        <w:rPr>
          <w:rFonts w:ascii="Times New Roman" w:hAnsi="Times New Roman"/>
          <w:vertAlign w:val="subscript"/>
          <w:lang w:val="pt-BR"/>
        </w:rPr>
        <w:t>5</w:t>
      </w:r>
      <w:r>
        <w:rPr>
          <w:rFonts w:ascii="Times New Roman" w:hAnsi="Times New Roman"/>
          <w:lang w:val="pt-BR"/>
        </w:rPr>
        <w:t>∙</w:t>
      </w:r>
      <w:r w:rsidRPr="00E209D3">
        <w:rPr>
          <w:rFonts w:ascii="Times New Roman" w:hAnsi="Times New Roman"/>
          <w:lang w:val="pt-BR"/>
        </w:rPr>
        <w:t>xH</w:t>
      </w:r>
      <w:r w:rsidRPr="00E209D3">
        <w:rPr>
          <w:rFonts w:ascii="Times New Roman" w:hAnsi="Times New Roman"/>
          <w:vertAlign w:val="subscript"/>
          <w:lang w:val="pt-BR"/>
        </w:rPr>
        <w:t>2</w:t>
      </w:r>
      <w:r w:rsidRPr="00E209D3">
        <w:rPr>
          <w:rFonts w:ascii="Times New Roman" w:hAnsi="Times New Roman"/>
          <w:lang w:val="pt-BR"/>
        </w:rPr>
        <w:t xml:space="preserve">O </w:t>
      </w:r>
      <w:r>
        <w:rPr>
          <w:rFonts w:ascii="Times New Roman" w:hAnsi="Times New Roman"/>
          <w:lang w:val="pt-BR"/>
        </w:rPr>
        <w:t xml:space="preserve">foi adicionado a uma solução de 0,5 </w:t>
      </w:r>
      <w:r w:rsidR="009E131F">
        <w:rPr>
          <w:rFonts w:ascii="Times New Roman" w:hAnsi="Times New Roman"/>
          <w:lang w:val="pt-BR"/>
        </w:rPr>
        <w:t>mol</w:t>
      </w:r>
      <w:r w:rsidR="002F2D8B">
        <w:rPr>
          <w:rFonts w:ascii="Times New Roman" w:hAnsi="Times New Roman"/>
          <w:lang w:val="pt-BR"/>
        </w:rPr>
        <w:t>∙</w:t>
      </w:r>
      <w:r w:rsidR="009E131F">
        <w:rPr>
          <w:rFonts w:ascii="Times New Roman" w:hAnsi="Times New Roman"/>
          <w:lang w:val="pt-BR"/>
        </w:rPr>
        <w:t>L</w:t>
      </w:r>
      <w:r w:rsidR="002F2D8B" w:rsidRPr="002F2D8B">
        <w:rPr>
          <w:rFonts w:ascii="Times New Roman" w:hAnsi="Times New Roman"/>
          <w:vertAlign w:val="superscript"/>
          <w:lang w:val="pt-BR"/>
        </w:rPr>
        <w:t>-1</w:t>
      </w:r>
      <w:r w:rsidR="009E131F">
        <w:rPr>
          <w:rFonts w:ascii="Times New Roman" w:hAnsi="Times New Roman"/>
          <w:lang w:val="pt-BR"/>
        </w:rPr>
        <w:t xml:space="preserve"> </w:t>
      </w:r>
      <w:r>
        <w:rPr>
          <w:rFonts w:ascii="Times New Roman" w:hAnsi="Times New Roman"/>
          <w:lang w:val="pt-BR"/>
        </w:rPr>
        <w:t>de</w:t>
      </w:r>
      <w:r w:rsidRPr="00E209D3">
        <w:rPr>
          <w:rFonts w:ascii="Times New Roman" w:hAnsi="Times New Roman"/>
          <w:lang w:val="pt-BR"/>
        </w:rPr>
        <w:t xml:space="preserve"> KOH</w:t>
      </w:r>
      <w:r>
        <w:rPr>
          <w:rFonts w:ascii="Times New Roman" w:hAnsi="Times New Roman"/>
          <w:lang w:val="pt-BR"/>
        </w:rPr>
        <w:t>.</w:t>
      </w:r>
      <w:r w:rsidR="00490914">
        <w:rPr>
          <w:rFonts w:ascii="Times New Roman" w:hAnsi="Times New Roman"/>
          <w:lang w:val="pt-BR"/>
        </w:rPr>
        <w:t xml:space="preserve"> O gel obtido foi submetido a tratamento hidrotérmico a 185 °C durante 4 dias.</w:t>
      </w:r>
      <w:r w:rsidR="00D47092">
        <w:rPr>
          <w:rFonts w:ascii="Times New Roman" w:hAnsi="Times New Roman"/>
          <w:lang w:val="pt-BR"/>
        </w:rPr>
        <w:t xml:space="preserve"> O precipitado obtido foi </w:t>
      </w:r>
      <w:r w:rsidR="00CC747B">
        <w:rPr>
          <w:rFonts w:ascii="Times New Roman" w:hAnsi="Times New Roman"/>
          <w:lang w:val="pt-BR"/>
        </w:rPr>
        <w:t xml:space="preserve">lavado </w:t>
      </w:r>
      <w:r w:rsidR="00D47092">
        <w:rPr>
          <w:rFonts w:ascii="Times New Roman" w:hAnsi="Times New Roman"/>
          <w:lang w:val="pt-BR"/>
        </w:rPr>
        <w:t xml:space="preserve">e seco a 60 °C. </w:t>
      </w:r>
    </w:p>
    <w:p w14:paraId="2A53DC36" w14:textId="77777777" w:rsidR="00E209D3" w:rsidRDefault="00E209D3" w:rsidP="00EA4E1B">
      <w:pPr>
        <w:pStyle w:val="TAMainText"/>
        <w:ind w:firstLine="0"/>
        <w:rPr>
          <w:rFonts w:ascii="Times New Roman" w:hAnsi="Times New Roman"/>
          <w:i/>
          <w:lang w:val="pt-BR"/>
        </w:rPr>
      </w:pPr>
    </w:p>
    <w:p w14:paraId="4CDA6D43" w14:textId="07906F9C" w:rsidR="00790361" w:rsidRDefault="00790361" w:rsidP="00EA4E1B">
      <w:pPr>
        <w:pStyle w:val="TAMainText"/>
        <w:ind w:firstLine="0"/>
        <w:rPr>
          <w:rFonts w:ascii="Times New Roman" w:hAnsi="Times New Roman"/>
          <w:i/>
          <w:lang w:val="pt-BR"/>
        </w:rPr>
      </w:pPr>
      <w:r>
        <w:rPr>
          <w:rFonts w:ascii="Times New Roman" w:hAnsi="Times New Roman"/>
          <w:i/>
          <w:lang w:val="pt-BR"/>
        </w:rPr>
        <w:t>Pilarização do hexaniobato de potássio lamelar</w:t>
      </w:r>
    </w:p>
    <w:p w14:paraId="4B1664AD" w14:textId="352112BF" w:rsidR="00790361" w:rsidRDefault="00790361" w:rsidP="00EA4E1B">
      <w:pPr>
        <w:pStyle w:val="TAMainText"/>
        <w:ind w:firstLine="0"/>
        <w:rPr>
          <w:rFonts w:ascii="Times New Roman" w:hAnsi="Times New Roman"/>
          <w:i/>
          <w:lang w:val="pt-BR"/>
        </w:rPr>
      </w:pPr>
    </w:p>
    <w:p w14:paraId="50D8F151" w14:textId="19B880C7" w:rsidR="00790361" w:rsidRPr="00CD36C4" w:rsidRDefault="009604C5" w:rsidP="00EA4E1B">
      <w:pPr>
        <w:pStyle w:val="TAMainText"/>
        <w:ind w:firstLine="0"/>
        <w:rPr>
          <w:rFonts w:ascii="Times New Roman" w:hAnsi="Times New Roman"/>
          <w:lang w:val="pt-BR"/>
        </w:rPr>
      </w:pPr>
      <w:r w:rsidRPr="00CD36C4">
        <w:rPr>
          <w:rFonts w:ascii="Times New Roman" w:hAnsi="Times New Roman"/>
          <w:lang w:val="pt-BR"/>
        </w:rPr>
        <w:t>Para a pilarização, o hexaniobato de potássio lamelar foi previamente expandido</w:t>
      </w:r>
      <w:r w:rsidR="001E51C0" w:rsidRPr="00CD36C4">
        <w:rPr>
          <w:rFonts w:ascii="Times New Roman" w:hAnsi="Times New Roman"/>
          <w:lang w:val="pt-BR"/>
        </w:rPr>
        <w:t xml:space="preserve"> com uma solução de</w:t>
      </w:r>
      <w:r w:rsidR="000A5897">
        <w:rPr>
          <w:rFonts w:ascii="Times New Roman" w:hAnsi="Times New Roman"/>
          <w:lang w:val="pt-BR"/>
        </w:rPr>
        <w:t xml:space="preserve"> brometo de </w:t>
      </w:r>
      <w:proofErr w:type="spellStart"/>
      <w:r w:rsidR="000A5897">
        <w:rPr>
          <w:rFonts w:ascii="Times New Roman" w:hAnsi="Times New Roman"/>
          <w:lang w:val="pt-BR"/>
        </w:rPr>
        <w:t>cetiltrimetilamônio</w:t>
      </w:r>
      <w:proofErr w:type="spellEnd"/>
      <w:r w:rsidR="001E51C0" w:rsidRPr="00CD36C4">
        <w:rPr>
          <w:rFonts w:ascii="Times New Roman" w:hAnsi="Times New Roman"/>
          <w:lang w:val="pt-BR"/>
        </w:rPr>
        <w:t xml:space="preserve"> </w:t>
      </w:r>
      <w:r w:rsidR="000A5897">
        <w:rPr>
          <w:rFonts w:ascii="Times New Roman" w:hAnsi="Times New Roman"/>
          <w:lang w:val="pt-BR"/>
        </w:rPr>
        <w:t>(</w:t>
      </w:r>
      <w:r w:rsidR="001E51C0" w:rsidRPr="00CD36C4">
        <w:rPr>
          <w:rFonts w:ascii="Times New Roman" w:hAnsi="Times New Roman"/>
          <w:lang w:val="pt-BR"/>
        </w:rPr>
        <w:t>CTABr</w:t>
      </w:r>
      <w:r w:rsidR="000A5897">
        <w:rPr>
          <w:rFonts w:ascii="Times New Roman" w:hAnsi="Times New Roman"/>
          <w:lang w:val="pt-BR"/>
        </w:rPr>
        <w:t>)</w:t>
      </w:r>
      <w:r w:rsidR="00E209D9">
        <w:rPr>
          <w:rFonts w:ascii="Times New Roman" w:hAnsi="Times New Roman"/>
          <w:lang w:val="pt-BR"/>
        </w:rPr>
        <w:t xml:space="preserve"> (10 g:100 </w:t>
      </w:r>
      <w:proofErr w:type="spellStart"/>
      <w:r w:rsidR="00E209D9">
        <w:rPr>
          <w:rFonts w:ascii="Times New Roman" w:hAnsi="Times New Roman"/>
          <w:lang w:val="pt-BR"/>
        </w:rPr>
        <w:t>mL</w:t>
      </w:r>
      <w:proofErr w:type="spellEnd"/>
      <w:r w:rsidR="00E209D9">
        <w:rPr>
          <w:rFonts w:ascii="Times New Roman" w:hAnsi="Times New Roman"/>
          <w:lang w:val="pt-BR"/>
        </w:rPr>
        <w:t>)</w:t>
      </w:r>
      <w:r w:rsidR="001E51C0" w:rsidRPr="00CD36C4">
        <w:rPr>
          <w:rFonts w:ascii="Times New Roman" w:hAnsi="Times New Roman"/>
          <w:lang w:val="pt-BR"/>
        </w:rPr>
        <w:t xml:space="preserve"> e </w:t>
      </w:r>
      <w:r w:rsidR="000A5897">
        <w:rPr>
          <w:rFonts w:ascii="Times New Roman" w:hAnsi="Times New Roman"/>
          <w:lang w:val="pt-BR"/>
        </w:rPr>
        <w:t xml:space="preserve">brometo de </w:t>
      </w:r>
      <w:proofErr w:type="spellStart"/>
      <w:r w:rsidR="000A5897">
        <w:rPr>
          <w:rFonts w:ascii="Times New Roman" w:hAnsi="Times New Roman"/>
          <w:lang w:val="pt-BR"/>
        </w:rPr>
        <w:t>tetrapropilamônio</w:t>
      </w:r>
      <w:proofErr w:type="spellEnd"/>
      <w:r w:rsidR="000A5897">
        <w:rPr>
          <w:rFonts w:ascii="Times New Roman" w:hAnsi="Times New Roman"/>
          <w:lang w:val="pt-BR"/>
        </w:rPr>
        <w:t xml:space="preserve"> (</w:t>
      </w:r>
      <w:proofErr w:type="spellStart"/>
      <w:r w:rsidR="001E51C0" w:rsidRPr="00CD36C4">
        <w:rPr>
          <w:rFonts w:ascii="Times New Roman" w:hAnsi="Times New Roman"/>
          <w:lang w:val="pt-BR"/>
        </w:rPr>
        <w:t>TPABr</w:t>
      </w:r>
      <w:proofErr w:type="spellEnd"/>
      <w:r w:rsidR="000A5897">
        <w:rPr>
          <w:rFonts w:ascii="Times New Roman" w:hAnsi="Times New Roman"/>
          <w:lang w:val="pt-BR"/>
        </w:rPr>
        <w:t>)</w:t>
      </w:r>
      <w:r w:rsidR="00656E30">
        <w:rPr>
          <w:rFonts w:ascii="Times New Roman" w:hAnsi="Times New Roman"/>
          <w:lang w:val="pt-BR"/>
        </w:rPr>
        <w:t xml:space="preserve"> </w:t>
      </w:r>
      <w:r w:rsidR="00E209D9">
        <w:rPr>
          <w:rFonts w:ascii="Times New Roman" w:hAnsi="Times New Roman"/>
          <w:lang w:val="pt-BR"/>
        </w:rPr>
        <w:t xml:space="preserve">(2 g:100 </w:t>
      </w:r>
      <w:proofErr w:type="spellStart"/>
      <w:r w:rsidR="00E209D9">
        <w:rPr>
          <w:rFonts w:ascii="Times New Roman" w:hAnsi="Times New Roman"/>
          <w:lang w:val="pt-BR"/>
        </w:rPr>
        <w:t>mL</w:t>
      </w:r>
      <w:proofErr w:type="spellEnd"/>
      <w:r w:rsidR="00E209D9">
        <w:rPr>
          <w:rFonts w:ascii="Times New Roman" w:hAnsi="Times New Roman"/>
          <w:lang w:val="pt-BR"/>
        </w:rPr>
        <w:t xml:space="preserve">) </w:t>
      </w:r>
      <w:r w:rsidR="00656E30">
        <w:rPr>
          <w:rFonts w:ascii="Times New Roman" w:hAnsi="Times New Roman"/>
          <w:lang w:val="pt-BR"/>
        </w:rPr>
        <w:t>e mantido sob agitação por 24h</w:t>
      </w:r>
      <w:r w:rsidR="0027184E">
        <w:rPr>
          <w:rFonts w:ascii="Times New Roman" w:hAnsi="Times New Roman"/>
          <w:lang w:val="pt-BR"/>
        </w:rPr>
        <w:t xml:space="preserve"> a 60 °C</w:t>
      </w:r>
      <w:r w:rsidR="001E51C0" w:rsidRPr="00CD36C4">
        <w:rPr>
          <w:rFonts w:ascii="Times New Roman" w:hAnsi="Times New Roman"/>
          <w:lang w:val="pt-BR"/>
        </w:rPr>
        <w:t>.</w:t>
      </w:r>
      <w:r w:rsidR="00656E30">
        <w:rPr>
          <w:rFonts w:ascii="Times New Roman" w:hAnsi="Times New Roman"/>
          <w:lang w:val="pt-BR"/>
        </w:rPr>
        <w:t xml:space="preserve"> O sólido expandido foi </w:t>
      </w:r>
      <w:r w:rsidR="0048624B">
        <w:rPr>
          <w:rFonts w:ascii="Times New Roman" w:hAnsi="Times New Roman"/>
          <w:lang w:val="pt-BR"/>
        </w:rPr>
        <w:t xml:space="preserve">suspenso em água (razão 1 g/4 </w:t>
      </w:r>
      <w:proofErr w:type="spellStart"/>
      <w:r w:rsidR="0048624B">
        <w:rPr>
          <w:rFonts w:ascii="Times New Roman" w:hAnsi="Times New Roman"/>
          <w:lang w:val="pt-BR"/>
        </w:rPr>
        <w:t>mL</w:t>
      </w:r>
      <w:proofErr w:type="spellEnd"/>
      <w:r w:rsidR="0048624B">
        <w:rPr>
          <w:rFonts w:ascii="Times New Roman" w:hAnsi="Times New Roman"/>
          <w:lang w:val="pt-BR"/>
        </w:rPr>
        <w:t xml:space="preserve">) </w:t>
      </w:r>
      <w:r w:rsidR="000A5897">
        <w:rPr>
          <w:rFonts w:ascii="Times New Roman" w:hAnsi="Times New Roman"/>
          <w:lang w:val="pt-BR"/>
        </w:rPr>
        <w:t xml:space="preserve">e </w:t>
      </w:r>
      <w:r w:rsidR="0048624B">
        <w:rPr>
          <w:rFonts w:ascii="Times New Roman" w:hAnsi="Times New Roman"/>
          <w:lang w:val="pt-BR"/>
        </w:rPr>
        <w:t>então foi form</w:t>
      </w:r>
      <w:r w:rsidR="00AD767D">
        <w:rPr>
          <w:rFonts w:ascii="Times New Roman" w:hAnsi="Times New Roman"/>
          <w:lang w:val="pt-BR"/>
        </w:rPr>
        <w:t>a</w:t>
      </w:r>
      <w:r w:rsidR="0048624B">
        <w:rPr>
          <w:rFonts w:ascii="Times New Roman" w:hAnsi="Times New Roman"/>
          <w:lang w:val="pt-BR"/>
        </w:rPr>
        <w:t>do</w:t>
      </w:r>
      <w:r w:rsidR="00656E30">
        <w:rPr>
          <w:rFonts w:ascii="Times New Roman" w:hAnsi="Times New Roman"/>
          <w:lang w:val="pt-BR"/>
        </w:rPr>
        <w:t xml:space="preserve"> um sol </w:t>
      </w:r>
      <w:r w:rsidR="0048624B">
        <w:rPr>
          <w:rFonts w:ascii="Times New Roman" w:hAnsi="Times New Roman"/>
          <w:lang w:val="pt-BR"/>
        </w:rPr>
        <w:t>pela adição de</w:t>
      </w:r>
      <w:r w:rsidR="00656E30">
        <w:rPr>
          <w:rFonts w:ascii="Times New Roman" w:hAnsi="Times New Roman"/>
          <w:lang w:val="pt-BR"/>
        </w:rPr>
        <w:t xml:space="preserve"> </w:t>
      </w:r>
      <w:proofErr w:type="spellStart"/>
      <w:r w:rsidR="00656E30">
        <w:rPr>
          <w:rFonts w:ascii="Times New Roman" w:hAnsi="Times New Roman"/>
          <w:lang w:val="pt-BR"/>
        </w:rPr>
        <w:t>tetraetilortossilicato</w:t>
      </w:r>
      <w:proofErr w:type="spellEnd"/>
      <w:r w:rsidR="00656E30">
        <w:rPr>
          <w:rFonts w:ascii="Times New Roman" w:hAnsi="Times New Roman"/>
          <w:lang w:val="pt-BR"/>
        </w:rPr>
        <w:t xml:space="preserve"> (TEOS)</w:t>
      </w:r>
      <w:r w:rsidR="0048624B">
        <w:rPr>
          <w:rFonts w:ascii="Times New Roman" w:hAnsi="Times New Roman"/>
          <w:lang w:val="pt-BR"/>
        </w:rPr>
        <w:t xml:space="preserve"> e </w:t>
      </w:r>
      <w:r w:rsidR="00656E30">
        <w:rPr>
          <w:rFonts w:ascii="Times New Roman" w:hAnsi="Times New Roman"/>
          <w:lang w:val="pt-BR"/>
        </w:rPr>
        <w:t>octilamina</w:t>
      </w:r>
      <w:r w:rsidR="0048624B">
        <w:rPr>
          <w:rFonts w:ascii="Times New Roman" w:hAnsi="Times New Roman"/>
          <w:lang w:val="pt-BR"/>
        </w:rPr>
        <w:t xml:space="preserve"> </w:t>
      </w:r>
      <w:r w:rsidR="00656E30">
        <w:rPr>
          <w:rFonts w:ascii="Times New Roman" w:hAnsi="Times New Roman"/>
          <w:lang w:val="pt-BR"/>
        </w:rPr>
        <w:t>(</w:t>
      </w:r>
      <w:r w:rsidR="0048624B">
        <w:rPr>
          <w:rFonts w:ascii="Times New Roman" w:hAnsi="Times New Roman"/>
          <w:lang w:val="pt-BR"/>
        </w:rPr>
        <w:t>razão 20:1</w:t>
      </w:r>
      <w:r w:rsidR="00656E30">
        <w:rPr>
          <w:rFonts w:ascii="Times New Roman" w:hAnsi="Times New Roman"/>
          <w:lang w:val="pt-BR"/>
        </w:rPr>
        <w:t>) e mantido sob agitaçã</w:t>
      </w:r>
      <w:r w:rsidR="0027184E">
        <w:rPr>
          <w:rFonts w:ascii="Times New Roman" w:hAnsi="Times New Roman"/>
          <w:lang w:val="pt-BR"/>
        </w:rPr>
        <w:t>o</w:t>
      </w:r>
      <w:r w:rsidR="00656E30">
        <w:rPr>
          <w:rFonts w:ascii="Times New Roman" w:hAnsi="Times New Roman"/>
          <w:lang w:val="pt-BR"/>
        </w:rPr>
        <w:t xml:space="preserve"> </w:t>
      </w:r>
      <w:r w:rsidR="00656E30" w:rsidRPr="00656E30">
        <w:rPr>
          <w:rFonts w:ascii="Times New Roman" w:hAnsi="Times New Roman"/>
          <w:i/>
          <w:iCs/>
          <w:lang w:val="pt-BR"/>
        </w:rPr>
        <w:t>overnight</w:t>
      </w:r>
      <w:r w:rsidR="00656E30">
        <w:rPr>
          <w:rFonts w:ascii="Times New Roman" w:hAnsi="Times New Roman"/>
          <w:lang w:val="pt-BR"/>
        </w:rPr>
        <w:t>.</w:t>
      </w:r>
      <w:r w:rsidR="0027184E">
        <w:rPr>
          <w:rFonts w:ascii="Times New Roman" w:hAnsi="Times New Roman"/>
          <w:lang w:val="pt-BR"/>
        </w:rPr>
        <w:t xml:space="preserve"> Para a remoção dos resíduos orgânicos, o sólido pilarizado foi submetido a extração ácida.</w:t>
      </w:r>
      <w:r w:rsidR="003F418D">
        <w:rPr>
          <w:rFonts w:ascii="Times New Roman" w:hAnsi="Times New Roman"/>
          <w:lang w:val="pt-BR"/>
        </w:rPr>
        <w:t xml:space="preserve"> Neste método, </w:t>
      </w:r>
      <w:r w:rsidR="000A5897">
        <w:rPr>
          <w:rFonts w:ascii="Times New Roman" w:hAnsi="Times New Roman"/>
          <w:lang w:val="pt-BR"/>
        </w:rPr>
        <w:t xml:space="preserve">o </w:t>
      </w:r>
      <w:r w:rsidR="003F418D">
        <w:rPr>
          <w:rFonts w:ascii="Times New Roman" w:hAnsi="Times New Roman"/>
          <w:lang w:val="pt-BR"/>
        </w:rPr>
        <w:t xml:space="preserve">sólido </w:t>
      </w:r>
      <w:r w:rsidR="000A5897">
        <w:rPr>
          <w:rFonts w:ascii="Times New Roman" w:hAnsi="Times New Roman"/>
          <w:lang w:val="pt-BR"/>
        </w:rPr>
        <w:t>foi</w:t>
      </w:r>
      <w:r w:rsidR="003F418D">
        <w:rPr>
          <w:rFonts w:ascii="Times New Roman" w:hAnsi="Times New Roman"/>
          <w:lang w:val="pt-BR"/>
        </w:rPr>
        <w:t xml:space="preserve"> primeiramente suspenso em uma solução 0,05 </w:t>
      </w:r>
      <w:r w:rsidR="00761BDF">
        <w:rPr>
          <w:rFonts w:ascii="Times New Roman" w:hAnsi="Times New Roman"/>
          <w:lang w:val="pt-BR"/>
        </w:rPr>
        <w:t>mol</w:t>
      </w:r>
      <w:r w:rsidR="002F2D8B">
        <w:rPr>
          <w:rFonts w:ascii="Times New Roman" w:hAnsi="Times New Roman"/>
          <w:lang w:val="pt-BR"/>
        </w:rPr>
        <w:t>∙</w:t>
      </w:r>
      <w:r w:rsidR="00761BDF">
        <w:rPr>
          <w:rFonts w:ascii="Times New Roman" w:hAnsi="Times New Roman"/>
          <w:lang w:val="pt-BR"/>
        </w:rPr>
        <w:t>L</w:t>
      </w:r>
      <w:r w:rsidR="002F2D8B" w:rsidRPr="002F2D8B">
        <w:rPr>
          <w:rFonts w:ascii="Times New Roman" w:hAnsi="Times New Roman"/>
          <w:vertAlign w:val="superscript"/>
          <w:lang w:val="pt-BR"/>
        </w:rPr>
        <w:t>-1</w:t>
      </w:r>
      <w:r w:rsidR="00761BDF">
        <w:rPr>
          <w:rFonts w:ascii="Times New Roman" w:hAnsi="Times New Roman"/>
          <w:lang w:val="pt-BR"/>
        </w:rPr>
        <w:t xml:space="preserve"> </w:t>
      </w:r>
      <w:r w:rsidR="003F418D">
        <w:rPr>
          <w:rFonts w:ascii="Times New Roman" w:hAnsi="Times New Roman"/>
          <w:lang w:val="pt-BR"/>
        </w:rPr>
        <w:t>de ácido sulfúrico em etanol e mantido sob agitação por 1h. E</w:t>
      </w:r>
      <w:r w:rsidR="003F7C9C">
        <w:rPr>
          <w:rFonts w:ascii="Times New Roman" w:hAnsi="Times New Roman"/>
          <w:lang w:val="pt-BR"/>
        </w:rPr>
        <w:t>m</w:t>
      </w:r>
      <w:r w:rsidR="003F418D">
        <w:rPr>
          <w:rFonts w:ascii="Times New Roman" w:hAnsi="Times New Roman"/>
          <w:lang w:val="pt-BR"/>
        </w:rPr>
        <w:t xml:space="preserve"> seguida, o sólido </w:t>
      </w:r>
      <w:r w:rsidR="000A5897">
        <w:rPr>
          <w:rFonts w:ascii="Times New Roman" w:hAnsi="Times New Roman"/>
          <w:lang w:val="pt-BR"/>
        </w:rPr>
        <w:t>foi</w:t>
      </w:r>
      <w:r w:rsidR="003F418D">
        <w:rPr>
          <w:rFonts w:ascii="Times New Roman" w:hAnsi="Times New Roman"/>
          <w:lang w:val="pt-BR"/>
        </w:rPr>
        <w:t xml:space="preserve"> suspenso em uma solução 0,15 </w:t>
      </w:r>
      <w:r w:rsidR="00761BDF">
        <w:rPr>
          <w:rFonts w:ascii="Times New Roman" w:hAnsi="Times New Roman"/>
          <w:lang w:val="pt-BR"/>
        </w:rPr>
        <w:t>mol</w:t>
      </w:r>
      <w:r w:rsidR="002F2D8B">
        <w:rPr>
          <w:rFonts w:ascii="Times New Roman" w:hAnsi="Times New Roman"/>
          <w:lang w:val="pt-BR"/>
        </w:rPr>
        <w:t>∙</w:t>
      </w:r>
      <w:r w:rsidR="00761BDF">
        <w:rPr>
          <w:rFonts w:ascii="Times New Roman" w:hAnsi="Times New Roman"/>
          <w:lang w:val="pt-BR"/>
        </w:rPr>
        <w:t>L</w:t>
      </w:r>
      <w:r w:rsidR="002F2D8B" w:rsidRPr="002F2D8B">
        <w:rPr>
          <w:rFonts w:ascii="Times New Roman" w:hAnsi="Times New Roman"/>
          <w:vertAlign w:val="superscript"/>
          <w:lang w:val="pt-BR"/>
        </w:rPr>
        <w:t>-1</w:t>
      </w:r>
      <w:r w:rsidR="00761BDF">
        <w:rPr>
          <w:rFonts w:ascii="Times New Roman" w:hAnsi="Times New Roman"/>
          <w:lang w:val="pt-BR"/>
        </w:rPr>
        <w:t xml:space="preserve"> </w:t>
      </w:r>
      <w:r w:rsidR="003F418D">
        <w:rPr>
          <w:rFonts w:ascii="Times New Roman" w:hAnsi="Times New Roman"/>
          <w:lang w:val="pt-BR"/>
        </w:rPr>
        <w:t>de ácido nítrico em etanol/hexano (48/52 %m</w:t>
      </w:r>
      <w:r w:rsidR="003F7C9C">
        <w:rPr>
          <w:rFonts w:ascii="Times New Roman" w:hAnsi="Times New Roman"/>
          <w:lang w:val="pt-BR"/>
        </w:rPr>
        <w:t>/m</w:t>
      </w:r>
      <w:r w:rsidR="003F418D">
        <w:rPr>
          <w:rFonts w:ascii="Times New Roman" w:hAnsi="Times New Roman"/>
          <w:lang w:val="pt-BR"/>
        </w:rPr>
        <w:t>) e mantido sob agitação por 24h</w:t>
      </w:r>
      <w:r w:rsidR="00CC747B">
        <w:rPr>
          <w:rFonts w:ascii="Times New Roman" w:hAnsi="Times New Roman"/>
          <w:lang w:val="pt-BR"/>
        </w:rPr>
        <w:t xml:space="preserve">, após as quais o sólido foi lavado e seco a 60 °C. </w:t>
      </w:r>
      <w:r w:rsidR="00271B25">
        <w:rPr>
          <w:rFonts w:ascii="Times New Roman" w:hAnsi="Times New Roman"/>
          <w:lang w:val="pt-BR"/>
        </w:rPr>
        <w:t xml:space="preserve">O método de remoção por calcinação também foi avaliado, sendo </w:t>
      </w:r>
      <w:r w:rsidR="003F7C9C">
        <w:rPr>
          <w:rFonts w:ascii="Times New Roman" w:hAnsi="Times New Roman"/>
          <w:lang w:val="pt-BR"/>
        </w:rPr>
        <w:t xml:space="preserve">que </w:t>
      </w:r>
      <w:r w:rsidR="00271B25">
        <w:rPr>
          <w:rFonts w:ascii="Times New Roman" w:hAnsi="Times New Roman"/>
          <w:lang w:val="pt-BR"/>
        </w:rPr>
        <w:t>este se deu a 600 °C por 4h, com rampa de aquecimento de 2 °C</w:t>
      </w:r>
      <w:r w:rsidR="002F2D8B">
        <w:rPr>
          <w:rFonts w:ascii="Times New Roman" w:hAnsi="Times New Roman"/>
          <w:lang w:val="pt-BR"/>
        </w:rPr>
        <w:t>∙</w:t>
      </w:r>
      <w:r w:rsidR="00271B25">
        <w:rPr>
          <w:rFonts w:ascii="Times New Roman" w:hAnsi="Times New Roman"/>
          <w:lang w:val="pt-BR"/>
        </w:rPr>
        <w:t>min</w:t>
      </w:r>
      <w:r w:rsidR="002F2D8B" w:rsidRPr="002F2D8B">
        <w:rPr>
          <w:rFonts w:ascii="Times New Roman" w:hAnsi="Times New Roman"/>
          <w:vertAlign w:val="superscript"/>
          <w:lang w:val="pt-BR"/>
        </w:rPr>
        <w:t>-1</w:t>
      </w:r>
      <w:r w:rsidR="00271B25">
        <w:rPr>
          <w:rFonts w:ascii="Times New Roman" w:hAnsi="Times New Roman"/>
          <w:lang w:val="pt-BR"/>
        </w:rPr>
        <w:t>.</w:t>
      </w:r>
    </w:p>
    <w:p w14:paraId="47AB99DE" w14:textId="77777777" w:rsidR="00446CCB" w:rsidRDefault="00446CCB" w:rsidP="00EA4E1B">
      <w:pPr>
        <w:pStyle w:val="TAMainText"/>
        <w:ind w:firstLine="0"/>
        <w:rPr>
          <w:rFonts w:ascii="Times New Roman" w:hAnsi="Times New Roman"/>
          <w:i/>
          <w:lang w:val="pt-BR"/>
        </w:rPr>
      </w:pPr>
    </w:p>
    <w:p w14:paraId="14D84EF4" w14:textId="1B7F1267" w:rsidR="000B01E6" w:rsidRDefault="00790361" w:rsidP="00EA4E1B">
      <w:pPr>
        <w:pStyle w:val="TAMainText"/>
        <w:ind w:firstLine="0"/>
        <w:rPr>
          <w:rFonts w:ascii="Times New Roman" w:hAnsi="Times New Roman"/>
          <w:i/>
          <w:lang w:val="pt-BR"/>
        </w:rPr>
      </w:pPr>
      <w:r>
        <w:rPr>
          <w:rFonts w:ascii="Times New Roman" w:hAnsi="Times New Roman"/>
          <w:i/>
          <w:lang w:val="pt-BR"/>
        </w:rPr>
        <w:t xml:space="preserve">Reação de </w:t>
      </w:r>
      <w:proofErr w:type="spellStart"/>
      <w:r>
        <w:rPr>
          <w:rFonts w:ascii="Times New Roman" w:hAnsi="Times New Roman"/>
          <w:i/>
          <w:lang w:val="pt-BR"/>
        </w:rPr>
        <w:t>cicloadição</w:t>
      </w:r>
      <w:proofErr w:type="spellEnd"/>
      <w:r>
        <w:rPr>
          <w:rFonts w:ascii="Times New Roman" w:hAnsi="Times New Roman"/>
          <w:i/>
          <w:lang w:val="pt-BR"/>
        </w:rPr>
        <w:t xml:space="preserve"> de CO</w:t>
      </w:r>
      <w:r w:rsidRPr="00250B26">
        <w:rPr>
          <w:rFonts w:ascii="Times New Roman" w:hAnsi="Times New Roman"/>
          <w:i/>
          <w:vertAlign w:val="subscript"/>
          <w:lang w:val="pt-BR"/>
        </w:rPr>
        <w:t>2</w:t>
      </w:r>
      <w:r>
        <w:rPr>
          <w:rFonts w:ascii="Times New Roman" w:hAnsi="Times New Roman"/>
          <w:i/>
          <w:lang w:val="pt-BR"/>
        </w:rPr>
        <w:t xml:space="preserve"> a óxido de propileno</w:t>
      </w:r>
    </w:p>
    <w:p w14:paraId="3A7EF085" w14:textId="77777777" w:rsidR="00783CF4" w:rsidRPr="001F25B2" w:rsidRDefault="00783CF4" w:rsidP="00EA4E1B">
      <w:pPr>
        <w:pStyle w:val="TAMainText"/>
        <w:ind w:firstLine="0"/>
        <w:rPr>
          <w:rFonts w:ascii="Times New Roman" w:hAnsi="Times New Roman"/>
          <w:i/>
          <w:lang w:val="pt-BR"/>
        </w:rPr>
      </w:pPr>
    </w:p>
    <w:p w14:paraId="50C04DD2" w14:textId="477E8658" w:rsidR="00D67ED1" w:rsidRDefault="000B01E6" w:rsidP="004515F2">
      <w:pPr>
        <w:pStyle w:val="TAMainText"/>
        <w:rPr>
          <w:rFonts w:ascii="Times New Roman" w:hAnsi="Times New Roman"/>
          <w:lang w:val="pt-BR"/>
        </w:rPr>
      </w:pPr>
      <w:r>
        <w:rPr>
          <w:rFonts w:ascii="Times New Roman" w:hAnsi="Times New Roman"/>
          <w:lang w:val="pt-BR"/>
        </w:rPr>
        <w:t>As reações foram realizadas num reator de aço inoxidável (</w:t>
      </w:r>
      <w:proofErr w:type="spellStart"/>
      <w:r>
        <w:rPr>
          <w:rFonts w:ascii="Times New Roman" w:hAnsi="Times New Roman"/>
          <w:lang w:val="pt-BR"/>
        </w:rPr>
        <w:t>Parr</w:t>
      </w:r>
      <w:proofErr w:type="spellEnd"/>
      <w:r>
        <w:rPr>
          <w:rFonts w:ascii="Times New Roman" w:hAnsi="Times New Roman"/>
          <w:lang w:val="pt-BR"/>
        </w:rPr>
        <w:t xml:space="preserve"> </w:t>
      </w:r>
      <w:proofErr w:type="spellStart"/>
      <w:r>
        <w:rPr>
          <w:rFonts w:ascii="Times New Roman" w:hAnsi="Times New Roman"/>
          <w:lang w:val="pt-BR"/>
        </w:rPr>
        <w:t>Instr</w:t>
      </w:r>
      <w:r w:rsidR="00AB5259">
        <w:rPr>
          <w:rFonts w:ascii="Times New Roman" w:hAnsi="Times New Roman"/>
          <w:lang w:val="pt-BR"/>
        </w:rPr>
        <w:t>u</w:t>
      </w:r>
      <w:r>
        <w:rPr>
          <w:rFonts w:ascii="Times New Roman" w:hAnsi="Times New Roman"/>
          <w:lang w:val="pt-BR"/>
        </w:rPr>
        <w:t>ments</w:t>
      </w:r>
      <w:proofErr w:type="spellEnd"/>
      <w:r>
        <w:rPr>
          <w:rFonts w:ascii="Times New Roman" w:hAnsi="Times New Roman"/>
          <w:lang w:val="pt-BR"/>
        </w:rPr>
        <w:t xml:space="preserve"> com módulo controlador 4842) </w:t>
      </w:r>
      <w:r w:rsidR="003A3919">
        <w:rPr>
          <w:rFonts w:ascii="Times New Roman" w:hAnsi="Times New Roman"/>
          <w:lang w:val="pt-BR"/>
        </w:rPr>
        <w:t>de 100</w:t>
      </w:r>
      <w:r w:rsidR="006C0155">
        <w:rPr>
          <w:rFonts w:ascii="Times New Roman" w:hAnsi="Times New Roman"/>
          <w:lang w:val="pt-BR"/>
        </w:rPr>
        <w:t> </w:t>
      </w:r>
      <w:proofErr w:type="spellStart"/>
      <w:r w:rsidR="003A3919">
        <w:rPr>
          <w:rFonts w:ascii="Times New Roman" w:hAnsi="Times New Roman"/>
          <w:lang w:val="pt-BR"/>
        </w:rPr>
        <w:t>mL</w:t>
      </w:r>
      <w:proofErr w:type="spellEnd"/>
      <w:r w:rsidR="00783CF4">
        <w:rPr>
          <w:rFonts w:ascii="Times New Roman" w:hAnsi="Times New Roman"/>
          <w:lang w:val="pt-BR"/>
        </w:rPr>
        <w:t>. Em uma reação típica foram utilizados 0,58 % mol (em base a epóxido) de catalisador e</w:t>
      </w:r>
      <w:r w:rsidR="00E479A7">
        <w:rPr>
          <w:rFonts w:ascii="Times New Roman" w:hAnsi="Times New Roman"/>
          <w:lang w:val="pt-BR"/>
        </w:rPr>
        <w:t xml:space="preserve"> 0,12 mol de óxido de propileno</w:t>
      </w:r>
      <w:r w:rsidR="009D2029">
        <w:rPr>
          <w:rFonts w:ascii="Times New Roman" w:hAnsi="Times New Roman"/>
          <w:lang w:val="pt-BR"/>
        </w:rPr>
        <w:t>.</w:t>
      </w:r>
      <w:r w:rsidR="00182300">
        <w:rPr>
          <w:rFonts w:ascii="Times New Roman" w:hAnsi="Times New Roman"/>
          <w:lang w:val="pt-BR"/>
        </w:rPr>
        <w:t xml:space="preserve"> Para os sólidos que não continham nitrogênio</w:t>
      </w:r>
      <w:r w:rsidR="00306ED1">
        <w:rPr>
          <w:rFonts w:ascii="Times New Roman" w:hAnsi="Times New Roman"/>
          <w:lang w:val="pt-BR"/>
        </w:rPr>
        <w:t>, utilizou</w:t>
      </w:r>
      <w:r w:rsidR="00D225FB">
        <w:rPr>
          <w:rFonts w:ascii="Times New Roman" w:hAnsi="Times New Roman"/>
          <w:lang w:val="pt-BR"/>
        </w:rPr>
        <w:t>-se</w:t>
      </w:r>
      <w:r w:rsidR="00306ED1">
        <w:rPr>
          <w:rFonts w:ascii="Times New Roman" w:hAnsi="Times New Roman"/>
          <w:lang w:val="pt-BR"/>
        </w:rPr>
        <w:t xml:space="preserve"> a mesma massa de catalisador em todas as reações.</w:t>
      </w:r>
      <w:r w:rsidR="00783CF4">
        <w:rPr>
          <w:rFonts w:ascii="Times New Roman" w:hAnsi="Times New Roman"/>
          <w:lang w:val="pt-BR"/>
        </w:rPr>
        <w:t xml:space="preserve"> Em seguida, o</w:t>
      </w:r>
      <w:r w:rsidR="001A7841">
        <w:rPr>
          <w:rFonts w:ascii="Times New Roman" w:hAnsi="Times New Roman"/>
          <w:lang w:val="pt-BR"/>
        </w:rPr>
        <w:t xml:space="preserve"> reator foi pressurizado com</w:t>
      </w:r>
      <w:r w:rsidR="009A6E05">
        <w:rPr>
          <w:rFonts w:ascii="Times New Roman" w:hAnsi="Times New Roman"/>
          <w:lang w:val="pt-BR"/>
        </w:rPr>
        <w:t xml:space="preserve"> 20 bar de</w:t>
      </w:r>
      <w:r w:rsidR="001A7841">
        <w:rPr>
          <w:rFonts w:ascii="Times New Roman" w:hAnsi="Times New Roman"/>
          <w:lang w:val="pt-BR"/>
        </w:rPr>
        <w:t xml:space="preserve"> CO</w:t>
      </w:r>
      <w:r w:rsidR="001A7841" w:rsidRPr="00EA36B8">
        <w:rPr>
          <w:rFonts w:ascii="Times New Roman" w:hAnsi="Times New Roman"/>
          <w:vertAlign w:val="subscript"/>
          <w:lang w:val="pt-BR"/>
        </w:rPr>
        <w:t>2</w:t>
      </w:r>
      <w:r>
        <w:rPr>
          <w:rFonts w:ascii="Times New Roman" w:hAnsi="Times New Roman"/>
          <w:lang w:val="pt-BR"/>
        </w:rPr>
        <w:t xml:space="preserve"> </w:t>
      </w:r>
      <w:r w:rsidR="00EA36B8">
        <w:rPr>
          <w:rFonts w:ascii="Times New Roman" w:hAnsi="Times New Roman"/>
          <w:lang w:val="pt-BR"/>
        </w:rPr>
        <w:t xml:space="preserve">(Linde, &gt;98%) e a reação </w:t>
      </w:r>
      <w:r w:rsidR="00783CF4">
        <w:rPr>
          <w:rFonts w:ascii="Times New Roman" w:hAnsi="Times New Roman"/>
          <w:lang w:val="pt-BR"/>
        </w:rPr>
        <w:t xml:space="preserve">foi </w:t>
      </w:r>
      <w:r w:rsidR="00551370">
        <w:rPr>
          <w:rFonts w:ascii="Times New Roman" w:hAnsi="Times New Roman"/>
          <w:lang w:val="pt-BR"/>
        </w:rPr>
        <w:t>realizada</w:t>
      </w:r>
      <w:r w:rsidR="00EA36B8">
        <w:rPr>
          <w:rFonts w:ascii="Times New Roman" w:hAnsi="Times New Roman"/>
          <w:lang w:val="pt-BR"/>
        </w:rPr>
        <w:t xml:space="preserve"> a 100</w:t>
      </w:r>
      <w:r w:rsidR="004515F2">
        <w:rPr>
          <w:rFonts w:ascii="Times New Roman" w:hAnsi="Times New Roman"/>
          <w:lang w:val="pt-BR"/>
        </w:rPr>
        <w:t> </w:t>
      </w:r>
      <w:r w:rsidR="00EA36B8">
        <w:rPr>
          <w:rFonts w:ascii="Times New Roman" w:hAnsi="Times New Roman"/>
          <w:lang w:val="pt-BR"/>
        </w:rPr>
        <w:t>°C durante 7h sob agitação</w:t>
      </w:r>
      <w:r w:rsidR="004515F2">
        <w:rPr>
          <w:rFonts w:ascii="Times New Roman" w:hAnsi="Times New Roman"/>
          <w:lang w:val="pt-BR"/>
        </w:rPr>
        <w:t xml:space="preserve"> mecânica.</w:t>
      </w:r>
      <w:r w:rsidR="00783CF4">
        <w:rPr>
          <w:rFonts w:ascii="Times New Roman" w:hAnsi="Times New Roman"/>
          <w:lang w:val="pt-BR"/>
        </w:rPr>
        <w:t xml:space="preserve"> Ao fim da reação, o reator foi resfriado</w:t>
      </w:r>
      <w:r w:rsidR="00AF6CB5">
        <w:rPr>
          <w:rFonts w:ascii="Times New Roman" w:hAnsi="Times New Roman"/>
          <w:lang w:val="pt-BR"/>
        </w:rPr>
        <w:t xml:space="preserve"> até temperatura ambiente</w:t>
      </w:r>
      <w:r w:rsidR="00182300">
        <w:rPr>
          <w:rFonts w:ascii="Times New Roman" w:hAnsi="Times New Roman"/>
          <w:lang w:val="pt-BR"/>
        </w:rPr>
        <w:t>, despressurizado</w:t>
      </w:r>
      <w:r w:rsidR="00783CF4">
        <w:rPr>
          <w:rFonts w:ascii="Times New Roman" w:hAnsi="Times New Roman"/>
          <w:lang w:val="pt-BR"/>
        </w:rPr>
        <w:t xml:space="preserve"> e os produtos </w:t>
      </w:r>
      <w:r w:rsidR="00182300">
        <w:rPr>
          <w:rFonts w:ascii="Times New Roman" w:hAnsi="Times New Roman"/>
          <w:lang w:val="pt-BR"/>
        </w:rPr>
        <w:t>foram</w:t>
      </w:r>
      <w:r w:rsidR="00783CF4">
        <w:rPr>
          <w:rFonts w:ascii="Times New Roman" w:hAnsi="Times New Roman"/>
          <w:lang w:val="pt-BR"/>
        </w:rPr>
        <w:t xml:space="preserve"> separados do catalisador por filtração simples. O catalisador </w:t>
      </w:r>
      <w:r w:rsidR="00182300">
        <w:rPr>
          <w:rFonts w:ascii="Times New Roman" w:hAnsi="Times New Roman"/>
          <w:lang w:val="pt-BR"/>
        </w:rPr>
        <w:t>foi</w:t>
      </w:r>
      <w:r w:rsidR="00783CF4">
        <w:rPr>
          <w:rFonts w:ascii="Times New Roman" w:hAnsi="Times New Roman"/>
          <w:lang w:val="pt-BR"/>
        </w:rPr>
        <w:t xml:space="preserve"> lavado com acetona, a qual </w:t>
      </w:r>
      <w:r w:rsidR="00182300">
        <w:rPr>
          <w:rFonts w:ascii="Times New Roman" w:hAnsi="Times New Roman"/>
          <w:lang w:val="pt-BR"/>
        </w:rPr>
        <w:t xml:space="preserve">foi separada do produto por </w:t>
      </w:r>
      <w:r w:rsidR="00783CF4">
        <w:rPr>
          <w:rFonts w:ascii="Times New Roman" w:hAnsi="Times New Roman"/>
          <w:lang w:val="pt-BR"/>
        </w:rPr>
        <w:t>evaporação à pressão reduzida.</w:t>
      </w:r>
      <w:r w:rsidR="004515F2">
        <w:rPr>
          <w:rFonts w:ascii="Times New Roman" w:hAnsi="Times New Roman"/>
          <w:lang w:val="pt-BR"/>
        </w:rPr>
        <w:t xml:space="preserve"> </w:t>
      </w:r>
      <w:r w:rsidR="00A80EB1">
        <w:rPr>
          <w:rFonts w:ascii="Times New Roman" w:hAnsi="Times New Roman"/>
          <w:lang w:val="pt-BR"/>
        </w:rPr>
        <w:t xml:space="preserve">Em alguns casos, </w:t>
      </w:r>
      <w:r w:rsidR="0041007A">
        <w:rPr>
          <w:rFonts w:ascii="Times New Roman" w:hAnsi="Times New Roman"/>
          <w:lang w:val="pt-BR"/>
        </w:rPr>
        <w:t xml:space="preserve">o sólido foi previamente </w:t>
      </w:r>
      <w:proofErr w:type="spellStart"/>
      <w:r w:rsidR="0041007A">
        <w:rPr>
          <w:rFonts w:ascii="Times New Roman" w:hAnsi="Times New Roman"/>
          <w:lang w:val="pt-BR"/>
        </w:rPr>
        <w:t>silanizado</w:t>
      </w:r>
      <w:proofErr w:type="spellEnd"/>
      <w:r w:rsidR="0041007A">
        <w:rPr>
          <w:rFonts w:ascii="Times New Roman" w:hAnsi="Times New Roman"/>
          <w:lang w:val="pt-BR"/>
        </w:rPr>
        <w:t xml:space="preserve"> com o líquido iônico </w:t>
      </w:r>
      <w:r w:rsidR="00D176D2">
        <w:rPr>
          <w:rFonts w:ascii="Times New Roman" w:hAnsi="Times New Roman"/>
          <w:lang w:val="pt-BR"/>
        </w:rPr>
        <w:t xml:space="preserve">(LI) </w:t>
      </w:r>
      <w:r w:rsidR="004515F2">
        <w:rPr>
          <w:rFonts w:ascii="Times New Roman" w:hAnsi="Times New Roman"/>
          <w:lang w:val="pt-BR"/>
        </w:rPr>
        <w:t xml:space="preserve">cloreto de </w:t>
      </w:r>
      <w:r w:rsidR="0041007A">
        <w:rPr>
          <w:rFonts w:ascii="Times New Roman" w:hAnsi="Times New Roman"/>
          <w:lang w:val="pt-BR"/>
        </w:rPr>
        <w:t>1-(3-</w:t>
      </w:r>
      <w:proofErr w:type="gramStart"/>
      <w:r w:rsidR="0041007A">
        <w:rPr>
          <w:rFonts w:ascii="Times New Roman" w:hAnsi="Times New Roman"/>
          <w:lang w:val="pt-BR"/>
        </w:rPr>
        <w:t>trimetoxisililpropil)-</w:t>
      </w:r>
      <w:proofErr w:type="gramEnd"/>
      <w:r w:rsidR="0041007A">
        <w:rPr>
          <w:rFonts w:ascii="Times New Roman" w:hAnsi="Times New Roman"/>
          <w:lang w:val="pt-BR"/>
        </w:rPr>
        <w:t xml:space="preserve">3-metil-imidazólio. </w:t>
      </w:r>
      <w:r w:rsidR="00551370">
        <w:rPr>
          <w:rFonts w:ascii="Times New Roman" w:hAnsi="Times New Roman"/>
          <w:lang w:val="pt-BR"/>
        </w:rPr>
        <w:t>Também</w:t>
      </w:r>
      <w:r w:rsidR="00F477AB">
        <w:rPr>
          <w:rFonts w:ascii="Times New Roman" w:hAnsi="Times New Roman"/>
          <w:lang w:val="pt-BR"/>
        </w:rPr>
        <w:t>,</w:t>
      </w:r>
      <w:r w:rsidR="00551370">
        <w:rPr>
          <w:rFonts w:ascii="Times New Roman" w:hAnsi="Times New Roman"/>
          <w:lang w:val="pt-BR"/>
        </w:rPr>
        <w:t xml:space="preserve"> em alguns casos</w:t>
      </w:r>
      <w:r w:rsidR="00F477AB">
        <w:rPr>
          <w:rFonts w:ascii="Times New Roman" w:hAnsi="Times New Roman"/>
          <w:lang w:val="pt-BR"/>
        </w:rPr>
        <w:t>,</w:t>
      </w:r>
      <w:r w:rsidR="00551370">
        <w:rPr>
          <w:rFonts w:ascii="Times New Roman" w:hAnsi="Times New Roman"/>
          <w:lang w:val="pt-BR"/>
        </w:rPr>
        <w:t xml:space="preserve"> brometo de zinco (ZnBr</w:t>
      </w:r>
      <w:r w:rsidR="00551370" w:rsidRPr="0008393D">
        <w:rPr>
          <w:rFonts w:ascii="Times New Roman" w:hAnsi="Times New Roman"/>
          <w:vertAlign w:val="subscript"/>
          <w:lang w:val="pt-BR"/>
        </w:rPr>
        <w:t>2</w:t>
      </w:r>
      <w:r w:rsidR="00551370">
        <w:rPr>
          <w:rFonts w:ascii="Times New Roman" w:hAnsi="Times New Roman"/>
          <w:lang w:val="pt-BR"/>
        </w:rPr>
        <w:t xml:space="preserve">) foi utilizado como </w:t>
      </w:r>
      <w:proofErr w:type="spellStart"/>
      <w:r w:rsidR="00551370">
        <w:rPr>
          <w:rFonts w:ascii="Times New Roman" w:hAnsi="Times New Roman"/>
          <w:lang w:val="pt-BR"/>
        </w:rPr>
        <w:t>cocatalisador</w:t>
      </w:r>
      <w:proofErr w:type="spellEnd"/>
      <w:r w:rsidR="00306ED1">
        <w:rPr>
          <w:rFonts w:ascii="Times New Roman" w:hAnsi="Times New Roman"/>
          <w:lang w:val="pt-BR"/>
        </w:rPr>
        <w:t xml:space="preserve"> (0,5 % mol).</w:t>
      </w:r>
      <w:r w:rsidR="00D225FB" w:rsidRPr="00D225FB">
        <w:rPr>
          <w:rFonts w:ascii="Times New Roman" w:hAnsi="Times New Roman"/>
          <w:lang w:val="pt-BR"/>
        </w:rPr>
        <w:t xml:space="preserve"> </w:t>
      </w:r>
      <w:r w:rsidR="00D225FB">
        <w:rPr>
          <w:rFonts w:ascii="Times New Roman" w:hAnsi="Times New Roman"/>
          <w:lang w:val="pt-BR"/>
        </w:rPr>
        <w:t xml:space="preserve">Foram aplicados na reação, tanto </w:t>
      </w:r>
      <w:r w:rsidR="00D225FB">
        <w:rPr>
          <w:rFonts w:ascii="Times New Roman" w:hAnsi="Times New Roman"/>
          <w:lang w:val="pt-BR"/>
        </w:rPr>
        <w:t>o sólido submetido a pilarização</w:t>
      </w:r>
      <w:r w:rsidR="00E65FB5">
        <w:rPr>
          <w:rFonts w:ascii="Times New Roman" w:hAnsi="Times New Roman"/>
          <w:lang w:val="pt-BR"/>
        </w:rPr>
        <w:t xml:space="preserve"> e modificado com o LI</w:t>
      </w:r>
      <w:r w:rsidR="00D225FB">
        <w:rPr>
          <w:rFonts w:ascii="Times New Roman" w:hAnsi="Times New Roman"/>
          <w:lang w:val="pt-BR"/>
        </w:rPr>
        <w:t>, quanto o hexaniobato de potássio sem modificações.</w:t>
      </w:r>
    </w:p>
    <w:p w14:paraId="0DC8AAD2" w14:textId="77777777" w:rsidR="006C0155" w:rsidRDefault="006C0155" w:rsidP="00EA4E1B">
      <w:pPr>
        <w:pStyle w:val="TAMainText"/>
        <w:rPr>
          <w:rFonts w:ascii="Times New Roman" w:hAnsi="Times New Roman"/>
          <w:lang w:val="pt-BR"/>
        </w:rPr>
      </w:pPr>
    </w:p>
    <w:p w14:paraId="6291729F" w14:textId="4C0616E7" w:rsidR="00D67ED1" w:rsidRDefault="00D67ED1" w:rsidP="00D67ED1">
      <w:pPr>
        <w:pStyle w:val="TAMainText"/>
        <w:ind w:firstLine="0"/>
        <w:rPr>
          <w:rFonts w:ascii="Times New Roman" w:hAnsi="Times New Roman"/>
          <w:i/>
          <w:iCs/>
          <w:lang w:val="pt-BR"/>
        </w:rPr>
      </w:pPr>
      <w:r w:rsidRPr="00D67ED1">
        <w:rPr>
          <w:rFonts w:ascii="Times New Roman" w:hAnsi="Times New Roman"/>
          <w:i/>
          <w:iCs/>
          <w:lang w:val="pt-BR"/>
        </w:rPr>
        <w:t>Caracterizações</w:t>
      </w:r>
    </w:p>
    <w:p w14:paraId="20A97B9B" w14:textId="2FE771EC" w:rsidR="009F0463" w:rsidRDefault="009F0463" w:rsidP="00D67ED1">
      <w:pPr>
        <w:pStyle w:val="TAMainText"/>
        <w:ind w:firstLine="0"/>
        <w:rPr>
          <w:rFonts w:ascii="Times New Roman" w:hAnsi="Times New Roman"/>
          <w:lang w:val="pt-BR"/>
        </w:rPr>
      </w:pPr>
    </w:p>
    <w:p w14:paraId="72BF14A7" w14:textId="0FA660CC" w:rsidR="00446CCB" w:rsidRPr="009F0463" w:rsidRDefault="00C40CB7" w:rsidP="009F0463">
      <w:pPr>
        <w:pStyle w:val="TAMainText"/>
        <w:ind w:firstLine="0"/>
        <w:rPr>
          <w:rFonts w:ascii="Times New Roman" w:hAnsi="Times New Roman"/>
          <w:lang w:val="pt-BR"/>
        </w:rPr>
      </w:pPr>
      <w:r>
        <w:rPr>
          <w:rFonts w:ascii="Times New Roman" w:hAnsi="Times New Roman"/>
          <w:lang w:val="pt-BR"/>
        </w:rPr>
        <w:t>Os sólidos</w:t>
      </w:r>
      <w:r w:rsidR="007E6B0A">
        <w:rPr>
          <w:rFonts w:ascii="Times New Roman" w:hAnsi="Times New Roman"/>
          <w:lang w:val="pt-BR"/>
        </w:rPr>
        <w:t xml:space="preserve"> foram </w:t>
      </w:r>
      <w:r w:rsidR="008E6B3B">
        <w:rPr>
          <w:rFonts w:ascii="Times New Roman" w:hAnsi="Times New Roman"/>
          <w:lang w:val="pt-BR"/>
        </w:rPr>
        <w:t>caracterizados</w:t>
      </w:r>
      <w:r w:rsidR="007E6B0A">
        <w:rPr>
          <w:rFonts w:ascii="Times New Roman" w:hAnsi="Times New Roman"/>
          <w:lang w:val="pt-BR"/>
        </w:rPr>
        <w:t xml:space="preserve"> em </w:t>
      </w:r>
      <w:r w:rsidR="00E65FB5">
        <w:rPr>
          <w:rFonts w:ascii="Times New Roman" w:hAnsi="Times New Roman"/>
          <w:lang w:val="pt-BR"/>
        </w:rPr>
        <w:t xml:space="preserve">um </w:t>
      </w:r>
      <w:proofErr w:type="spellStart"/>
      <w:r w:rsidR="007E6B0A">
        <w:rPr>
          <w:rFonts w:ascii="Times New Roman" w:hAnsi="Times New Roman"/>
          <w:lang w:val="pt-BR"/>
        </w:rPr>
        <w:t>difratômetro</w:t>
      </w:r>
      <w:proofErr w:type="spellEnd"/>
      <w:r w:rsidR="007E6B0A">
        <w:rPr>
          <w:rFonts w:ascii="Times New Roman" w:hAnsi="Times New Roman"/>
          <w:lang w:val="pt-BR"/>
        </w:rPr>
        <w:t xml:space="preserve"> de raios X </w:t>
      </w:r>
      <w:proofErr w:type="spellStart"/>
      <w:r w:rsidR="007E6B0A">
        <w:rPr>
          <w:rFonts w:ascii="Times New Roman" w:hAnsi="Times New Roman"/>
          <w:lang w:val="pt-BR"/>
        </w:rPr>
        <w:t>Bruker</w:t>
      </w:r>
      <w:proofErr w:type="spellEnd"/>
      <w:r w:rsidR="007E6B0A">
        <w:rPr>
          <w:rFonts w:ascii="Times New Roman" w:hAnsi="Times New Roman"/>
          <w:lang w:val="pt-BR"/>
        </w:rPr>
        <w:t xml:space="preserve"> D2 </w:t>
      </w:r>
      <w:proofErr w:type="spellStart"/>
      <w:r w:rsidR="007E6B0A">
        <w:rPr>
          <w:rFonts w:ascii="Times New Roman" w:hAnsi="Times New Roman"/>
          <w:lang w:val="pt-BR"/>
        </w:rPr>
        <w:t>Phaser</w:t>
      </w:r>
      <w:proofErr w:type="spellEnd"/>
      <w:r w:rsidR="007E6B0A">
        <w:rPr>
          <w:rFonts w:ascii="Times New Roman" w:hAnsi="Times New Roman"/>
          <w:lang w:val="pt-BR"/>
        </w:rPr>
        <w:t xml:space="preserve">. As análises </w:t>
      </w:r>
      <w:r w:rsidR="00551370">
        <w:rPr>
          <w:rFonts w:ascii="Times New Roman" w:hAnsi="Times New Roman"/>
          <w:lang w:val="pt-BR"/>
        </w:rPr>
        <w:t xml:space="preserve">de </w:t>
      </w:r>
      <w:r w:rsidR="007E6B0A">
        <w:rPr>
          <w:rFonts w:ascii="Times New Roman" w:hAnsi="Times New Roman"/>
          <w:lang w:val="pt-BR"/>
        </w:rPr>
        <w:t>fisissorção de N</w:t>
      </w:r>
      <w:r w:rsidR="007E6B0A" w:rsidRPr="00CE7596">
        <w:rPr>
          <w:rFonts w:ascii="Times New Roman" w:hAnsi="Times New Roman"/>
          <w:vertAlign w:val="subscript"/>
          <w:lang w:val="pt-BR"/>
        </w:rPr>
        <w:t>2</w:t>
      </w:r>
      <w:r w:rsidR="007E6B0A">
        <w:rPr>
          <w:rFonts w:ascii="Times New Roman" w:hAnsi="Times New Roman"/>
          <w:lang w:val="pt-BR"/>
        </w:rPr>
        <w:t xml:space="preserve"> foram realizadas em </w:t>
      </w:r>
      <w:r w:rsidR="00AB5259">
        <w:rPr>
          <w:rFonts w:ascii="Times New Roman" w:hAnsi="Times New Roman"/>
          <w:lang w:val="pt-BR"/>
        </w:rPr>
        <w:t>um</w:t>
      </w:r>
      <w:r w:rsidR="007E6B0A">
        <w:rPr>
          <w:rFonts w:ascii="Times New Roman" w:hAnsi="Times New Roman"/>
          <w:lang w:val="pt-BR"/>
        </w:rPr>
        <w:t xml:space="preserve"> </w:t>
      </w:r>
      <w:proofErr w:type="spellStart"/>
      <w:r w:rsidR="007E6B0A">
        <w:rPr>
          <w:rFonts w:ascii="Times New Roman" w:hAnsi="Times New Roman"/>
          <w:lang w:val="pt-BR"/>
        </w:rPr>
        <w:t>Micromeritics</w:t>
      </w:r>
      <w:proofErr w:type="spellEnd"/>
      <w:r w:rsidR="007E6B0A">
        <w:rPr>
          <w:rFonts w:ascii="Times New Roman" w:hAnsi="Times New Roman"/>
          <w:lang w:val="pt-BR"/>
        </w:rPr>
        <w:t xml:space="preserve"> ASAP 2020. As isotermas obtidas foram tratadas pelo método BET</w:t>
      </w:r>
      <w:r w:rsidR="00551370">
        <w:rPr>
          <w:rFonts w:ascii="Times New Roman" w:hAnsi="Times New Roman"/>
          <w:lang w:val="pt-BR"/>
        </w:rPr>
        <w:t xml:space="preserve"> </w:t>
      </w:r>
      <w:r w:rsidR="00905081">
        <w:rPr>
          <w:rStyle w:val="Refdenotaderodap"/>
          <w:rFonts w:ascii="Times New Roman" w:hAnsi="Times New Roman"/>
          <w:lang w:val="pt-BR"/>
        </w:rPr>
        <w:fldChar w:fldCharType="begin" w:fldLock="1"/>
      </w:r>
      <w:r w:rsidR="00B37769">
        <w:rPr>
          <w:rFonts w:ascii="Times New Roman" w:hAnsi="Times New Roman"/>
          <w:lang w:val="pt-BR"/>
        </w:rPr>
        <w:instrText>ADDIN CSL_CITATION {"citationItems":[{"id":"ITEM-1","itemData":{"DOI":"https://doi.org/10.1021/ja01269a023","author":[{"dropping-particle":"","family":"Brunauer","given":"Stephen","non-dropping-particle":"","parse-names":false,"suffix":""},{"dropping-particle":"","family":"Emmett","given":"P. H.","non-dropping-particle":"","parse-names":false,"suffix":""},{"dropping-particle":"","family":"Teller","given":"Edward","non-dropping-particle":"","parse-names":false,"suffix":""}],"container-title":"J. Am. Chem. Soc.","id":"ITEM-1","issue":"2","issued":{"date-parts":[["1938"]]},"page":"309-319","title":"Adsorption of Gases in Multimolecular Layers","type":"article-journal","volume":"60"},"uris":["http://www.mendeley.com/documents/?uuid=9c5e771e-ecbe-4a14-9e4d-9d1c71f173f9"]},{"id":"ITEM-2","itemData":{"DOI":"10.1515/pac-2014-1117","ISSN":"13653075","abstract":"Gas adsorption is an important tool for the characterisation of porous solids and fine powders. Major advances in recent years have made it necessary to update the 1985 IUPAC manual on Reporting Physisorption Data for Gas/Solid Systems. The aims of the present document are to clarify and standardise the presentation, nomenclature and methodology associated with the application of physisorption for surface area assessment and pore size analysis and to draw attention to remaining problems in the interpretation of physisorption data.","author":[{"dropping-particle":"","family":"Thommes","given":"Matthias","non-dropping-particle":"","parse-names":false,"suffix":""},{"dropping-particle":"","family":"Kaneko","given":"Katsumi","non-dropping-particle":"","parse-names":false,"suffix":""},{"dropping-particle":"V.","family":"Neimark","given":"Alexander","non-dropping-particle":"","parse-names":false,"suffix":""},{"dropping-particle":"","family":"Olivier","given":"James P.","non-dropping-particle":"","parse-names":false,"suffix":""},{"dropping-particle":"","family":"Rodriguez-Reinoso","given":"Francisco","non-dropping-particle":"","parse-names":false,"suffix":""},{"dropping-particle":"","family":"Rouquerol","given":"Jean","non-dropping-particle":"","parse-names":false,"suffix":""},{"dropping-particle":"","family":"Sing","given":"Kenneth S.W.","non-dropping-particle":"","parse-names":false,"suffix":""}],"container-title":"Pure and Applied Chemistry","id":"ITEM-2","issue":"9-10","issued":{"date-parts":[["2015"]]},"page":"1051-1069","title":"Physisorption of gases, with special reference to the evaluation of surface area and pore size distribution (IUPAC Technical Report)","type":"article-journal","volume":"87"},"uris":["http://www.mendeley.com/documents/?uuid=df50f59f-a5af-4971-99b8-b257e6626016"]}],"mendeley":{"formattedCitation":"(8,9)","plainTextFormattedCitation":"(8,9)","previouslyFormattedCitation":"(8,9)"},"properties":{"noteIndex":0},"schema":"https://github.com/citation-style-language/schema/raw/master/csl-citation.json"}</w:instrText>
      </w:r>
      <w:r w:rsidR="00905081">
        <w:rPr>
          <w:rStyle w:val="Refdenotaderodap"/>
          <w:rFonts w:ascii="Times New Roman" w:hAnsi="Times New Roman"/>
          <w:lang w:val="pt-BR"/>
        </w:rPr>
        <w:fldChar w:fldCharType="separate"/>
      </w:r>
      <w:r w:rsidR="00B37769" w:rsidRPr="00B37769">
        <w:rPr>
          <w:rFonts w:ascii="Times New Roman" w:hAnsi="Times New Roman"/>
          <w:noProof/>
          <w:lang w:val="pt-BR"/>
        </w:rPr>
        <w:t>(8,9)</w:t>
      </w:r>
      <w:r w:rsidR="00905081">
        <w:rPr>
          <w:rStyle w:val="Refdenotaderodap"/>
          <w:rFonts w:ascii="Times New Roman" w:hAnsi="Times New Roman"/>
          <w:lang w:val="pt-BR"/>
        </w:rPr>
        <w:fldChar w:fldCharType="end"/>
      </w:r>
      <w:r w:rsidR="007E6B0A">
        <w:rPr>
          <w:rFonts w:ascii="Times New Roman" w:hAnsi="Times New Roman"/>
          <w:lang w:val="pt-BR"/>
        </w:rPr>
        <w:t xml:space="preserve"> para </w:t>
      </w:r>
      <w:r w:rsidR="00F60F1E">
        <w:rPr>
          <w:rFonts w:ascii="Times New Roman" w:hAnsi="Times New Roman"/>
          <w:lang w:val="pt-BR"/>
        </w:rPr>
        <w:t>obter a</w:t>
      </w:r>
      <w:r w:rsidR="007E6B0A">
        <w:rPr>
          <w:rFonts w:ascii="Times New Roman" w:hAnsi="Times New Roman"/>
          <w:lang w:val="pt-BR"/>
        </w:rPr>
        <w:t xml:space="preserve"> área específica. Os dados </w:t>
      </w:r>
      <w:r w:rsidR="00F60F1E">
        <w:rPr>
          <w:rFonts w:ascii="Times New Roman" w:hAnsi="Times New Roman"/>
          <w:lang w:val="pt-BR"/>
        </w:rPr>
        <w:t>sobre</w:t>
      </w:r>
      <w:r w:rsidR="007E6B0A">
        <w:rPr>
          <w:rFonts w:ascii="Times New Roman" w:hAnsi="Times New Roman"/>
          <w:lang w:val="pt-BR"/>
        </w:rPr>
        <w:t xml:space="preserve"> </w:t>
      </w:r>
      <w:r w:rsidR="00F60F1E">
        <w:rPr>
          <w:rFonts w:ascii="Times New Roman" w:hAnsi="Times New Roman"/>
          <w:lang w:val="pt-BR"/>
        </w:rPr>
        <w:t>a</w:t>
      </w:r>
      <w:r w:rsidR="00C21998">
        <w:rPr>
          <w:rFonts w:ascii="Times New Roman" w:hAnsi="Times New Roman"/>
          <w:lang w:val="pt-BR"/>
        </w:rPr>
        <w:t xml:space="preserve"> porosidade</w:t>
      </w:r>
      <w:r w:rsidR="007E6B0A">
        <w:rPr>
          <w:rFonts w:ascii="Times New Roman" w:hAnsi="Times New Roman"/>
          <w:lang w:val="pt-BR"/>
        </w:rPr>
        <w:t xml:space="preserve"> foram obtidos pelo método α</w:t>
      </w:r>
      <w:proofErr w:type="spellStart"/>
      <w:r w:rsidR="007E6B0A" w:rsidRPr="007E6B0A">
        <w:rPr>
          <w:rFonts w:ascii="Times New Roman" w:hAnsi="Times New Roman"/>
          <w:vertAlign w:val="subscript"/>
          <w:lang w:val="pt-BR"/>
        </w:rPr>
        <w:t>s</w:t>
      </w:r>
      <w:r w:rsidR="007E6B0A">
        <w:rPr>
          <w:rFonts w:ascii="Times New Roman" w:hAnsi="Times New Roman"/>
          <w:lang w:val="pt-BR"/>
        </w:rPr>
        <w:t>-plot</w:t>
      </w:r>
      <w:proofErr w:type="spellEnd"/>
      <w:r w:rsidR="0019695D">
        <w:rPr>
          <w:rFonts w:ascii="Times New Roman" w:hAnsi="Times New Roman"/>
          <w:lang w:val="pt-BR"/>
        </w:rPr>
        <w:t xml:space="preserve">, o volume total de poros foi obtido pelo método de </w:t>
      </w:r>
      <w:proofErr w:type="spellStart"/>
      <w:r w:rsidR="0019695D">
        <w:rPr>
          <w:rFonts w:ascii="Times New Roman" w:hAnsi="Times New Roman"/>
          <w:lang w:val="pt-BR"/>
        </w:rPr>
        <w:t>Gurvich</w:t>
      </w:r>
      <w:proofErr w:type="spellEnd"/>
      <w:r w:rsidR="00551370">
        <w:rPr>
          <w:rFonts w:ascii="Times New Roman" w:hAnsi="Times New Roman"/>
          <w:lang w:val="pt-BR"/>
        </w:rPr>
        <w:t xml:space="preserve"> </w:t>
      </w:r>
      <w:r w:rsidR="00905081">
        <w:rPr>
          <w:rStyle w:val="Refdenotaderodap"/>
          <w:rFonts w:ascii="Times New Roman" w:hAnsi="Times New Roman"/>
          <w:lang w:val="pt-BR"/>
        </w:rPr>
        <w:fldChar w:fldCharType="begin" w:fldLock="1"/>
      </w:r>
      <w:r w:rsidR="00B37769">
        <w:rPr>
          <w:rFonts w:ascii="Times New Roman" w:hAnsi="Times New Roman"/>
          <w:lang w:val="pt-BR"/>
        </w:rPr>
        <w:instrText>ADDIN CSL_CITATION {"citationItems":[{"id":"ITEM-1","itemData":{"author":[{"dropping-particle":"","family":"Gurvich","given":"L. G.","non-dropping-particle":"","parse-names":false,"suffix":""}],"container-title":"J. Phys. Chem. Soc. Russ.","id":"ITEM-1","issued":{"date-parts":[["1915"]]},"page":"805","title":"Physico-chemical attractive force. II","type":"article-journal","volume":"47"},"uris":["http://www.mendeley.com/documents/?uuid=11e57903-bdba-4f4c-af91-4ad176ca9aaa"]}],"mendeley":{"formattedCitation":"(10)","plainTextFormattedCitation":"(10)","previouslyFormattedCitation":"(10)"},"properties":{"noteIndex":0},"schema":"https://github.com/citation-style-language/schema/raw/master/csl-citation.json"}</w:instrText>
      </w:r>
      <w:r w:rsidR="00905081">
        <w:rPr>
          <w:rStyle w:val="Refdenotaderodap"/>
          <w:rFonts w:ascii="Times New Roman" w:hAnsi="Times New Roman"/>
          <w:lang w:val="pt-BR"/>
        </w:rPr>
        <w:fldChar w:fldCharType="separate"/>
      </w:r>
      <w:r w:rsidR="00B37769" w:rsidRPr="00B37769">
        <w:rPr>
          <w:rFonts w:ascii="Times New Roman" w:hAnsi="Times New Roman"/>
          <w:noProof/>
          <w:lang w:val="pt-BR"/>
        </w:rPr>
        <w:t>(10)</w:t>
      </w:r>
      <w:r w:rsidR="00905081">
        <w:rPr>
          <w:rStyle w:val="Refdenotaderodap"/>
          <w:rFonts w:ascii="Times New Roman" w:hAnsi="Times New Roman"/>
          <w:lang w:val="pt-BR"/>
        </w:rPr>
        <w:fldChar w:fldCharType="end"/>
      </w:r>
      <w:r w:rsidR="0019695D">
        <w:rPr>
          <w:rFonts w:ascii="Times New Roman" w:hAnsi="Times New Roman"/>
          <w:lang w:val="pt-BR"/>
        </w:rPr>
        <w:t>,</w:t>
      </w:r>
      <w:r w:rsidR="007E6B0A">
        <w:rPr>
          <w:rFonts w:ascii="Times New Roman" w:hAnsi="Times New Roman"/>
          <w:lang w:val="pt-BR"/>
        </w:rPr>
        <w:t xml:space="preserve"> e as distribuições de tamanho de poros foram calculadas pelo método VBS</w:t>
      </w:r>
      <w:r w:rsidR="00551370">
        <w:rPr>
          <w:rFonts w:ascii="Times New Roman" w:hAnsi="Times New Roman"/>
          <w:lang w:val="pt-BR"/>
        </w:rPr>
        <w:t xml:space="preserve"> </w:t>
      </w:r>
      <w:r w:rsidR="00905081">
        <w:rPr>
          <w:rStyle w:val="Refdenotaderodap"/>
          <w:rFonts w:ascii="Times New Roman" w:hAnsi="Times New Roman"/>
          <w:lang w:val="pt-BR"/>
        </w:rPr>
        <w:fldChar w:fldCharType="begin" w:fldLock="1"/>
      </w:r>
      <w:r w:rsidR="00B37769">
        <w:rPr>
          <w:rFonts w:ascii="Times New Roman" w:hAnsi="Times New Roman"/>
          <w:lang w:val="pt-BR"/>
        </w:rPr>
        <w:instrText>ADDIN CSL_CITATION {"citationItems":[{"id":"ITEM-1","itemData":{"DOI":"10.1016/j.micromeso.2014.08.017","ISSN":"13871811","abstract":"A standard method to obtain the mesopore size distribution of adsorbents is the Barrett, Joyner and Halenda (BJH) analysis of the N2 adsorption-desorption isotherm at 77 K. The availability, over the last two decades, of well-defined model adsorbents in the mesopore range, together with other forms of isotherm analysis with the help of the Density Functional Theory (DFT) has shown that the BJH method tended to underestimate the pore-width when they are smaller than 10 nm. Regarding this fact, we have reported an improved BJH method, where we have remarked that the reconstruction of the adsorption-desorption isotherm from the BJH results leads to some inconsistency. We therefore proposed a simple means to cancel the mentioned discrepancy and inconsistency. This correction can be made by simply adding a corrective term to the standard BJH equation, which value is selected to meet a self-consistent criterion, i.e. the reconstructed isotherm should fit the original one. In the first article, the method was applied for some ordered mesoporous materials (OMM) synthesized in our laboratory, showing only the results without major details. In this work, we validate the test for other samples, in other pore size ranges, introducing some remarks in theoretical aspects and in the importance of obtaining and taking into account the micropore volume. Finally, a detailed procedure to apply the proposal method using only the experimental data of the analysis is presented.","author":[{"dropping-particle":"","family":"Villarroel-Rocha","given":"Jhonny","non-dropping-particle":"","parse-names":false,"suffix":""},{"dropping-particle":"","family":"Barrera","given":"Deicy","non-dropping-particle":"","parse-names":false,"suffix":""},{"dropping-particle":"","family":"Sapag","given":"Karim","non-dropping-particle":"","parse-names":false,"suffix":""}],"container-title":"Microporous and Mesoporous Materials","id":"ITEM-1","issued":{"date-parts":[["2014"]]},"page":"68-78","publisher":"Elsevier Inc.","title":"Introducing a self-consistent test and the corresponding modification in the Barrett, Joyner and Halenda method for pore-size determination","type":"article-journal","volume":"200"},"uris":["http://www.mendeley.com/documents/?uuid=227219bd-7ae9-4bd2-a13f-5d0b90081764"]}],"mendeley":{"formattedCitation":"(11)","plainTextFormattedCitation":"(11)","previouslyFormattedCitation":"(11)"},"properties":{"noteIndex":0},"schema":"https://github.com/citation-style-language/schema/raw/master/csl-citation.json"}</w:instrText>
      </w:r>
      <w:r w:rsidR="00905081">
        <w:rPr>
          <w:rStyle w:val="Refdenotaderodap"/>
          <w:rFonts w:ascii="Times New Roman" w:hAnsi="Times New Roman"/>
          <w:lang w:val="pt-BR"/>
        </w:rPr>
        <w:fldChar w:fldCharType="separate"/>
      </w:r>
      <w:r w:rsidR="00B37769" w:rsidRPr="00B37769">
        <w:rPr>
          <w:rFonts w:ascii="Times New Roman" w:hAnsi="Times New Roman"/>
          <w:noProof/>
          <w:lang w:val="pt-BR"/>
        </w:rPr>
        <w:t>(11)</w:t>
      </w:r>
      <w:r w:rsidR="00905081">
        <w:rPr>
          <w:rStyle w:val="Refdenotaderodap"/>
          <w:rFonts w:ascii="Times New Roman" w:hAnsi="Times New Roman"/>
          <w:lang w:val="pt-BR"/>
        </w:rPr>
        <w:fldChar w:fldCharType="end"/>
      </w:r>
      <w:r w:rsidR="007E6B0A">
        <w:rPr>
          <w:rFonts w:ascii="Times New Roman" w:hAnsi="Times New Roman"/>
          <w:lang w:val="pt-BR"/>
        </w:rPr>
        <w:t xml:space="preserve">. </w:t>
      </w:r>
      <w:r w:rsidR="00017EF6">
        <w:rPr>
          <w:rFonts w:ascii="Times New Roman" w:hAnsi="Times New Roman"/>
          <w:lang w:val="pt-BR"/>
        </w:rPr>
        <w:t>O ambiente químico dos pilares foi analisado por ressonância magnética nuclear no estado sólido (</w:t>
      </w:r>
      <w:r w:rsidR="00017EF6" w:rsidRPr="004E1BEB">
        <w:rPr>
          <w:rFonts w:ascii="Times New Roman" w:hAnsi="Times New Roman"/>
          <w:vertAlign w:val="superscript"/>
          <w:lang w:val="pt-BR"/>
        </w:rPr>
        <w:t>29</w:t>
      </w:r>
      <w:r w:rsidR="00017EF6">
        <w:rPr>
          <w:rFonts w:ascii="Times New Roman" w:hAnsi="Times New Roman"/>
          <w:lang w:val="pt-BR"/>
        </w:rPr>
        <w:t xml:space="preserve">Si </w:t>
      </w:r>
      <w:r w:rsidR="004F1D33">
        <w:rPr>
          <w:rFonts w:ascii="Times New Roman" w:hAnsi="Times New Roman"/>
          <w:lang w:val="pt-BR"/>
        </w:rPr>
        <w:t xml:space="preserve">CP-MAS </w:t>
      </w:r>
      <w:r w:rsidR="00017EF6">
        <w:rPr>
          <w:rFonts w:ascii="Times New Roman" w:hAnsi="Times New Roman"/>
          <w:lang w:val="pt-BR"/>
        </w:rPr>
        <w:t xml:space="preserve">RMN) em </w:t>
      </w:r>
      <w:r w:rsidR="00E65FB5">
        <w:rPr>
          <w:rFonts w:ascii="Times New Roman" w:hAnsi="Times New Roman"/>
          <w:lang w:val="pt-BR"/>
        </w:rPr>
        <w:t xml:space="preserve">um </w:t>
      </w:r>
      <w:r w:rsidR="00017EF6">
        <w:rPr>
          <w:rFonts w:ascii="Times New Roman" w:hAnsi="Times New Roman"/>
          <w:lang w:val="pt-BR"/>
        </w:rPr>
        <w:t xml:space="preserve">equipamento </w:t>
      </w:r>
      <w:proofErr w:type="spellStart"/>
      <w:r w:rsidR="00017EF6">
        <w:rPr>
          <w:rFonts w:ascii="Times New Roman" w:hAnsi="Times New Roman"/>
          <w:lang w:val="pt-BR"/>
        </w:rPr>
        <w:t>Agilent</w:t>
      </w:r>
      <w:proofErr w:type="spellEnd"/>
      <w:r w:rsidR="00017EF6">
        <w:rPr>
          <w:rFonts w:ascii="Times New Roman" w:hAnsi="Times New Roman"/>
          <w:lang w:val="pt-BR"/>
        </w:rPr>
        <w:t xml:space="preserve"> DD2 500/54AR. </w:t>
      </w:r>
      <w:r w:rsidR="000663F4">
        <w:rPr>
          <w:rFonts w:ascii="Times New Roman" w:hAnsi="Times New Roman"/>
          <w:lang w:val="pt-BR"/>
        </w:rPr>
        <w:t xml:space="preserve">As espectroscopias no infravermelho a vácuo </w:t>
      </w:r>
      <w:r w:rsidR="00902709">
        <w:rPr>
          <w:rFonts w:ascii="Times New Roman" w:hAnsi="Times New Roman"/>
          <w:lang w:val="pt-BR"/>
        </w:rPr>
        <w:t xml:space="preserve">e com adsorção de piridina </w:t>
      </w:r>
      <w:r w:rsidR="00551370">
        <w:rPr>
          <w:rFonts w:ascii="Times New Roman" w:hAnsi="Times New Roman"/>
          <w:lang w:val="pt-BR"/>
        </w:rPr>
        <w:t xml:space="preserve">foram realizadas </w:t>
      </w:r>
      <w:r w:rsidR="000663F4">
        <w:rPr>
          <w:rFonts w:ascii="Times New Roman" w:hAnsi="Times New Roman"/>
          <w:lang w:val="pt-BR"/>
        </w:rPr>
        <w:t xml:space="preserve">em equipamento </w:t>
      </w:r>
      <w:proofErr w:type="spellStart"/>
      <w:r w:rsidR="000663F4">
        <w:rPr>
          <w:rFonts w:ascii="Times New Roman" w:hAnsi="Times New Roman"/>
          <w:lang w:val="pt-BR"/>
        </w:rPr>
        <w:t>Bruker</w:t>
      </w:r>
      <w:proofErr w:type="spellEnd"/>
      <w:r w:rsidR="000663F4">
        <w:rPr>
          <w:rFonts w:ascii="Times New Roman" w:hAnsi="Times New Roman"/>
          <w:lang w:val="pt-BR"/>
        </w:rPr>
        <w:t xml:space="preserve"> </w:t>
      </w:r>
      <w:proofErr w:type="spellStart"/>
      <w:r w:rsidR="000663F4">
        <w:rPr>
          <w:rFonts w:ascii="Times New Roman" w:hAnsi="Times New Roman"/>
          <w:lang w:val="pt-BR"/>
        </w:rPr>
        <w:t>Vertex</w:t>
      </w:r>
      <w:proofErr w:type="spellEnd"/>
      <w:r w:rsidR="000663F4">
        <w:rPr>
          <w:rFonts w:ascii="Times New Roman" w:hAnsi="Times New Roman"/>
          <w:lang w:val="pt-BR"/>
        </w:rPr>
        <w:t xml:space="preserve"> 70 com célula </w:t>
      </w:r>
      <w:r w:rsidR="000663F4" w:rsidRPr="000663F4">
        <w:rPr>
          <w:rFonts w:ascii="Times New Roman" w:hAnsi="Times New Roman"/>
          <w:i/>
          <w:iCs/>
          <w:lang w:val="pt-BR"/>
        </w:rPr>
        <w:t>in situ</w:t>
      </w:r>
      <w:r w:rsidR="000663F4">
        <w:rPr>
          <w:rFonts w:ascii="Times New Roman" w:hAnsi="Times New Roman"/>
          <w:lang w:val="pt-BR"/>
        </w:rPr>
        <w:t xml:space="preserve"> a 400 °C.</w:t>
      </w:r>
      <w:r w:rsidR="0099369C">
        <w:rPr>
          <w:rFonts w:ascii="Times New Roman" w:hAnsi="Times New Roman"/>
          <w:lang w:val="pt-BR"/>
        </w:rPr>
        <w:t xml:space="preserve"> As análises </w:t>
      </w:r>
      <w:r>
        <w:rPr>
          <w:rFonts w:ascii="Times New Roman" w:hAnsi="Times New Roman"/>
          <w:lang w:val="pt-BR"/>
        </w:rPr>
        <w:t xml:space="preserve">químicas </w:t>
      </w:r>
      <w:r w:rsidR="0099369C">
        <w:rPr>
          <w:rFonts w:ascii="Times New Roman" w:hAnsi="Times New Roman"/>
          <w:lang w:val="pt-BR"/>
        </w:rPr>
        <w:t xml:space="preserve">foram realizadas por </w:t>
      </w:r>
      <w:r w:rsidR="004C3C0C">
        <w:rPr>
          <w:rFonts w:ascii="Times New Roman" w:hAnsi="Times New Roman"/>
          <w:lang w:val="pt-BR"/>
        </w:rPr>
        <w:t xml:space="preserve">absorção atômica </w:t>
      </w:r>
      <w:r w:rsidR="004C5C64">
        <w:rPr>
          <w:rFonts w:ascii="Times New Roman" w:hAnsi="Times New Roman"/>
          <w:lang w:val="pt-BR"/>
        </w:rPr>
        <w:t xml:space="preserve">por chama em espectrômetro </w:t>
      </w:r>
      <w:proofErr w:type="spellStart"/>
      <w:r w:rsidR="004C5C64">
        <w:rPr>
          <w:rFonts w:ascii="Times New Roman" w:hAnsi="Times New Roman"/>
          <w:lang w:val="pt-BR"/>
        </w:rPr>
        <w:t>Perkin</w:t>
      </w:r>
      <w:proofErr w:type="spellEnd"/>
      <w:r w:rsidR="004C5C64">
        <w:rPr>
          <w:rFonts w:ascii="Times New Roman" w:hAnsi="Times New Roman"/>
          <w:lang w:val="pt-BR"/>
        </w:rPr>
        <w:t xml:space="preserve"> Elmer </w:t>
      </w:r>
      <w:proofErr w:type="spellStart"/>
      <w:r w:rsidR="004C5C64">
        <w:rPr>
          <w:rFonts w:ascii="Times New Roman" w:hAnsi="Times New Roman"/>
          <w:lang w:val="pt-BR"/>
        </w:rPr>
        <w:t>AAnalyst</w:t>
      </w:r>
      <w:proofErr w:type="spellEnd"/>
      <w:r w:rsidR="004C5C64">
        <w:rPr>
          <w:rFonts w:ascii="Times New Roman" w:hAnsi="Times New Roman"/>
          <w:lang w:val="pt-BR"/>
        </w:rPr>
        <w:t xml:space="preserve"> 200 e </w:t>
      </w:r>
      <w:r w:rsidR="0099369C">
        <w:rPr>
          <w:rFonts w:ascii="Times New Roman" w:hAnsi="Times New Roman"/>
          <w:lang w:val="pt-BR"/>
        </w:rPr>
        <w:t xml:space="preserve">por </w:t>
      </w:r>
      <w:r>
        <w:rPr>
          <w:rFonts w:ascii="Times New Roman" w:hAnsi="Times New Roman"/>
          <w:lang w:val="pt-BR"/>
        </w:rPr>
        <w:t xml:space="preserve">análise elementar </w:t>
      </w:r>
      <w:r w:rsidR="004C5C64">
        <w:rPr>
          <w:rFonts w:ascii="Times New Roman" w:hAnsi="Times New Roman"/>
          <w:lang w:val="pt-BR"/>
        </w:rPr>
        <w:t>(</w:t>
      </w:r>
      <w:r w:rsidR="0099369C">
        <w:rPr>
          <w:rFonts w:ascii="Times New Roman" w:hAnsi="Times New Roman"/>
          <w:lang w:val="pt-BR"/>
        </w:rPr>
        <w:t>CHN</w:t>
      </w:r>
      <w:r w:rsidR="004C5C64">
        <w:rPr>
          <w:rFonts w:ascii="Times New Roman" w:hAnsi="Times New Roman"/>
          <w:lang w:val="pt-BR"/>
        </w:rPr>
        <w:t>)</w:t>
      </w:r>
      <w:r w:rsidR="0099369C">
        <w:rPr>
          <w:rFonts w:ascii="Times New Roman" w:hAnsi="Times New Roman"/>
          <w:lang w:val="pt-BR"/>
        </w:rPr>
        <w:t xml:space="preserve">, em </w:t>
      </w:r>
      <w:r w:rsidR="00E65FB5">
        <w:rPr>
          <w:rFonts w:ascii="Times New Roman" w:hAnsi="Times New Roman"/>
          <w:lang w:val="pt-BR"/>
        </w:rPr>
        <w:t xml:space="preserve">um </w:t>
      </w:r>
      <w:r w:rsidR="0099369C">
        <w:rPr>
          <w:rFonts w:ascii="Times New Roman" w:hAnsi="Times New Roman"/>
          <w:lang w:val="pt-BR"/>
        </w:rPr>
        <w:t xml:space="preserve">equipamento </w:t>
      </w:r>
      <w:proofErr w:type="spellStart"/>
      <w:r w:rsidR="00551370">
        <w:rPr>
          <w:rFonts w:ascii="Times New Roman" w:hAnsi="Times New Roman"/>
          <w:lang w:val="pt-BR"/>
        </w:rPr>
        <w:t>Perkin</w:t>
      </w:r>
      <w:proofErr w:type="spellEnd"/>
      <w:r w:rsidR="002F2D8B">
        <w:rPr>
          <w:rFonts w:ascii="Times New Roman" w:hAnsi="Times New Roman"/>
          <w:lang w:val="pt-BR"/>
        </w:rPr>
        <w:t xml:space="preserve"> </w:t>
      </w:r>
      <w:r w:rsidR="0099369C">
        <w:rPr>
          <w:rFonts w:ascii="Times New Roman" w:hAnsi="Times New Roman"/>
          <w:lang w:val="pt-BR"/>
        </w:rPr>
        <w:t xml:space="preserve">Elmer 2400. </w:t>
      </w:r>
      <w:r w:rsidR="0073034C">
        <w:rPr>
          <w:rFonts w:ascii="Times New Roman" w:hAnsi="Times New Roman"/>
          <w:lang w:val="pt-BR"/>
        </w:rPr>
        <w:t xml:space="preserve">As imagens de microscopia </w:t>
      </w:r>
      <w:r w:rsidR="001E10DD">
        <w:rPr>
          <w:rFonts w:ascii="Times New Roman" w:hAnsi="Times New Roman"/>
          <w:lang w:val="pt-BR"/>
        </w:rPr>
        <w:t>eletrônica</w:t>
      </w:r>
      <w:r w:rsidR="0073034C">
        <w:rPr>
          <w:rFonts w:ascii="Times New Roman" w:hAnsi="Times New Roman"/>
          <w:lang w:val="pt-BR"/>
        </w:rPr>
        <w:t xml:space="preserve"> de varredura</w:t>
      </w:r>
      <w:r w:rsidR="00E805D2">
        <w:rPr>
          <w:rFonts w:ascii="Times New Roman" w:hAnsi="Times New Roman"/>
          <w:lang w:val="pt-BR"/>
        </w:rPr>
        <w:t xml:space="preserve"> (MEV)</w:t>
      </w:r>
      <w:r w:rsidR="0073034C">
        <w:rPr>
          <w:rFonts w:ascii="Times New Roman" w:hAnsi="Times New Roman"/>
          <w:lang w:val="pt-BR"/>
        </w:rPr>
        <w:t xml:space="preserve"> </w:t>
      </w:r>
      <w:r w:rsidR="00F35D85">
        <w:rPr>
          <w:rFonts w:ascii="Times New Roman" w:hAnsi="Times New Roman"/>
          <w:lang w:val="pt-BR"/>
        </w:rPr>
        <w:t xml:space="preserve">com </w:t>
      </w:r>
      <w:r w:rsidR="00551370">
        <w:rPr>
          <w:rFonts w:ascii="Times New Roman" w:hAnsi="Times New Roman"/>
          <w:lang w:val="pt-BR"/>
        </w:rPr>
        <w:t xml:space="preserve">espectroscopia </w:t>
      </w:r>
      <w:r w:rsidR="00F35D85">
        <w:rPr>
          <w:rFonts w:ascii="Times New Roman" w:hAnsi="Times New Roman"/>
          <w:lang w:val="pt-BR"/>
        </w:rPr>
        <w:t xml:space="preserve">por energia dispersiva (EDS) </w:t>
      </w:r>
      <w:r w:rsidR="0073034C">
        <w:rPr>
          <w:rFonts w:ascii="Times New Roman" w:hAnsi="Times New Roman"/>
          <w:lang w:val="pt-BR"/>
        </w:rPr>
        <w:t xml:space="preserve">foram obtidas em </w:t>
      </w:r>
      <w:r w:rsidR="00E65FB5">
        <w:rPr>
          <w:rFonts w:ascii="Times New Roman" w:hAnsi="Times New Roman"/>
          <w:lang w:val="pt-BR"/>
        </w:rPr>
        <w:t xml:space="preserve">um </w:t>
      </w:r>
      <w:r w:rsidR="0073034C">
        <w:rPr>
          <w:rFonts w:ascii="Times New Roman" w:hAnsi="Times New Roman"/>
          <w:lang w:val="pt-BR"/>
        </w:rPr>
        <w:t xml:space="preserve">equipamento Zeiss Ultra-55. </w:t>
      </w:r>
      <w:r w:rsidR="009F0463" w:rsidRPr="009F0463">
        <w:rPr>
          <w:rFonts w:ascii="Times New Roman" w:hAnsi="Times New Roman"/>
          <w:lang w:val="pt-BR"/>
        </w:rPr>
        <w:t xml:space="preserve">Os produtos da reação foram analisados em </w:t>
      </w:r>
      <w:r w:rsidR="00E65FB5">
        <w:rPr>
          <w:rFonts w:ascii="Times New Roman" w:hAnsi="Times New Roman"/>
          <w:lang w:val="pt-BR"/>
        </w:rPr>
        <w:t xml:space="preserve">um </w:t>
      </w:r>
      <w:r w:rsidR="009F0463" w:rsidRPr="009F0463">
        <w:rPr>
          <w:rFonts w:ascii="Times New Roman" w:hAnsi="Times New Roman"/>
          <w:lang w:val="pt-BR"/>
        </w:rPr>
        <w:t xml:space="preserve">cromatógrafo de gás </w:t>
      </w:r>
      <w:proofErr w:type="spellStart"/>
      <w:r w:rsidR="009F0463" w:rsidRPr="009F0463">
        <w:rPr>
          <w:rFonts w:ascii="Times New Roman" w:hAnsi="Times New Roman"/>
          <w:lang w:val="pt-BR"/>
        </w:rPr>
        <w:t>Shimadzu</w:t>
      </w:r>
      <w:proofErr w:type="spellEnd"/>
      <w:r w:rsidR="009F0463" w:rsidRPr="009F0463">
        <w:rPr>
          <w:rFonts w:ascii="Times New Roman" w:hAnsi="Times New Roman"/>
          <w:lang w:val="pt-BR"/>
        </w:rPr>
        <w:t xml:space="preserve"> CG-2010 equipado com </w:t>
      </w:r>
      <w:r w:rsidR="00E65FB5">
        <w:rPr>
          <w:rFonts w:ascii="Times New Roman" w:hAnsi="Times New Roman"/>
          <w:lang w:val="pt-BR"/>
        </w:rPr>
        <w:t xml:space="preserve">um </w:t>
      </w:r>
      <w:r w:rsidR="009F0463" w:rsidRPr="009F0463">
        <w:rPr>
          <w:rFonts w:ascii="Times New Roman" w:hAnsi="Times New Roman"/>
          <w:lang w:val="pt-BR"/>
        </w:rPr>
        <w:t xml:space="preserve">detector FID e </w:t>
      </w:r>
      <w:r w:rsidR="00E65FB5">
        <w:rPr>
          <w:rFonts w:ascii="Times New Roman" w:hAnsi="Times New Roman"/>
          <w:lang w:val="pt-BR"/>
        </w:rPr>
        <w:t xml:space="preserve">uma </w:t>
      </w:r>
      <w:r w:rsidR="009F0463" w:rsidRPr="009F0463">
        <w:rPr>
          <w:rFonts w:ascii="Times New Roman" w:hAnsi="Times New Roman"/>
          <w:lang w:val="pt-BR"/>
        </w:rPr>
        <w:t xml:space="preserve">coluna capilar DB-5 (5% fenil, 95% dimetil </w:t>
      </w:r>
      <w:proofErr w:type="spellStart"/>
      <w:r w:rsidR="009F0463" w:rsidRPr="009F0463">
        <w:rPr>
          <w:rFonts w:ascii="Times New Roman" w:hAnsi="Times New Roman"/>
          <w:lang w:val="pt-BR"/>
        </w:rPr>
        <w:t>polisiloxano</w:t>
      </w:r>
      <w:proofErr w:type="spellEnd"/>
      <w:r w:rsidR="009F0463">
        <w:rPr>
          <w:rFonts w:ascii="Times New Roman" w:hAnsi="Times New Roman"/>
          <w:lang w:val="pt-BR"/>
        </w:rPr>
        <w:t>)</w:t>
      </w:r>
      <w:r w:rsidR="00551370">
        <w:rPr>
          <w:rFonts w:ascii="Times New Roman" w:hAnsi="Times New Roman"/>
          <w:lang w:val="pt-BR"/>
        </w:rPr>
        <w:t xml:space="preserve">, utilizando </w:t>
      </w:r>
      <w:proofErr w:type="spellStart"/>
      <w:r w:rsidR="00551370">
        <w:rPr>
          <w:rFonts w:ascii="Times New Roman" w:hAnsi="Times New Roman"/>
          <w:lang w:val="pt-BR"/>
        </w:rPr>
        <w:t>acetofenona</w:t>
      </w:r>
      <w:proofErr w:type="spellEnd"/>
      <w:r w:rsidR="00551370">
        <w:rPr>
          <w:rFonts w:ascii="Times New Roman" w:hAnsi="Times New Roman"/>
          <w:lang w:val="pt-BR"/>
        </w:rPr>
        <w:t xml:space="preserve"> como padrão interno</w:t>
      </w:r>
      <w:r w:rsidR="00CE7596">
        <w:rPr>
          <w:rFonts w:ascii="Times New Roman" w:hAnsi="Times New Roman"/>
          <w:lang w:val="pt-BR"/>
        </w:rPr>
        <w:t>.</w:t>
      </w:r>
    </w:p>
    <w:p w14:paraId="27108CF2" w14:textId="110B65FD" w:rsidR="00FD05FA" w:rsidRPr="008D5175" w:rsidRDefault="00EA4E1B" w:rsidP="008D5175">
      <w:pPr>
        <w:pStyle w:val="Ttulo2"/>
        <w:rPr>
          <w:rFonts w:ascii="Helvetica" w:hAnsi="Helvetica" w:cs="Helvetica"/>
          <w:sz w:val="24"/>
          <w:szCs w:val="24"/>
        </w:rPr>
      </w:pPr>
      <w:r w:rsidRPr="001F25B2">
        <w:rPr>
          <w:rFonts w:ascii="Helvetica" w:hAnsi="Helvetica" w:cs="Helvetica"/>
          <w:sz w:val="24"/>
          <w:szCs w:val="24"/>
        </w:rPr>
        <w:t>Resultados e Discussão</w:t>
      </w:r>
    </w:p>
    <w:p w14:paraId="0C38DD06" w14:textId="75DB5A2A" w:rsidR="006414A9" w:rsidRPr="006414A9" w:rsidRDefault="006414A9" w:rsidP="00840220">
      <w:pPr>
        <w:pStyle w:val="TAMainText"/>
        <w:ind w:firstLine="0"/>
        <w:rPr>
          <w:rFonts w:ascii="Times New Roman" w:hAnsi="Times New Roman"/>
          <w:i/>
          <w:lang w:val="pt-BR"/>
        </w:rPr>
      </w:pPr>
      <w:r w:rsidRPr="006414A9">
        <w:rPr>
          <w:rFonts w:ascii="Times New Roman" w:hAnsi="Times New Roman"/>
          <w:i/>
          <w:lang w:val="pt-BR"/>
        </w:rPr>
        <w:t>Síntese e pilarização</w:t>
      </w:r>
    </w:p>
    <w:p w14:paraId="35FF37EF" w14:textId="77777777" w:rsidR="006414A9" w:rsidRDefault="006414A9" w:rsidP="00EA4E1B">
      <w:pPr>
        <w:pStyle w:val="TAMainText"/>
        <w:ind w:firstLine="187"/>
        <w:rPr>
          <w:rFonts w:ascii="Times New Roman" w:hAnsi="Times New Roman"/>
          <w:lang w:val="pt-BR"/>
        </w:rPr>
      </w:pPr>
    </w:p>
    <w:p w14:paraId="05DE8E43" w14:textId="36A73415" w:rsidR="00AB3502" w:rsidRDefault="00FD05FA" w:rsidP="008D5175">
      <w:pPr>
        <w:pStyle w:val="TAMainText"/>
        <w:ind w:firstLine="187"/>
        <w:rPr>
          <w:rFonts w:ascii="Times New Roman" w:hAnsi="Times New Roman"/>
          <w:lang w:val="pt-BR"/>
        </w:rPr>
      </w:pPr>
      <w:r>
        <w:rPr>
          <w:rFonts w:ascii="Times New Roman" w:hAnsi="Times New Roman"/>
          <w:lang w:val="pt-BR"/>
        </w:rPr>
        <w:t xml:space="preserve">As informações </w:t>
      </w:r>
      <w:r w:rsidR="004F2BD8">
        <w:rPr>
          <w:rFonts w:ascii="Times New Roman" w:hAnsi="Times New Roman"/>
          <w:lang w:val="pt-BR"/>
        </w:rPr>
        <w:t xml:space="preserve">estruturais </w:t>
      </w:r>
      <w:r>
        <w:rPr>
          <w:rFonts w:ascii="Times New Roman" w:hAnsi="Times New Roman"/>
          <w:lang w:val="pt-BR"/>
        </w:rPr>
        <w:t>quanto a síntese e as modificações do hexaniobato lamelar são mostradas nos padrões de difração de raios X (</w:t>
      </w:r>
      <w:r w:rsidRPr="00CE7596">
        <w:rPr>
          <w:rFonts w:ascii="Times New Roman" w:hAnsi="Times New Roman"/>
          <w:b/>
          <w:bCs/>
          <w:lang w:val="pt-BR"/>
        </w:rPr>
        <w:t>Fig</w:t>
      </w:r>
      <w:r w:rsidR="00863414" w:rsidRPr="00CE7596">
        <w:rPr>
          <w:rFonts w:ascii="Times New Roman" w:hAnsi="Times New Roman"/>
          <w:b/>
          <w:bCs/>
          <w:lang w:val="pt-BR"/>
        </w:rPr>
        <w:t>ura</w:t>
      </w:r>
      <w:r w:rsidRPr="00CE7596">
        <w:rPr>
          <w:rFonts w:ascii="Times New Roman" w:hAnsi="Times New Roman"/>
          <w:b/>
          <w:bCs/>
          <w:lang w:val="pt-BR"/>
        </w:rPr>
        <w:t xml:space="preserve"> 1</w:t>
      </w:r>
      <w:r>
        <w:rPr>
          <w:rFonts w:ascii="Times New Roman" w:hAnsi="Times New Roman"/>
          <w:lang w:val="pt-BR"/>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tblGrid>
      <w:tr w:rsidR="00827E8F" w14:paraId="6930D204" w14:textId="77777777" w:rsidTr="008D5175">
        <w:trPr>
          <w:trHeight w:val="2876"/>
        </w:trPr>
        <w:tc>
          <w:tcPr>
            <w:tcW w:w="4758" w:type="dxa"/>
          </w:tcPr>
          <w:p w14:paraId="5D4CDFC1" w14:textId="70B7CA34" w:rsidR="008D5175" w:rsidRPr="009C376B" w:rsidRDefault="00073B5E" w:rsidP="00EA4E1B">
            <w:pPr>
              <w:pStyle w:val="TAMainText"/>
              <w:ind w:firstLine="0"/>
              <w:rPr>
                <w:rFonts w:ascii="Times New Roman" w:hAnsi="Times New Roman"/>
                <w:sz w:val="4"/>
                <w:szCs w:val="4"/>
                <w:lang w:val="pt-BR"/>
              </w:rPr>
            </w:pPr>
            <w:r>
              <w:rPr>
                <w:rFonts w:ascii="Times New Roman" w:hAnsi="Times New Roman"/>
                <w:noProof/>
                <w:sz w:val="4"/>
                <w:szCs w:val="4"/>
                <w:lang w:val="pt-BR"/>
              </w:rPr>
              <mc:AlternateContent>
                <mc:Choice Requires="wpg">
                  <w:drawing>
                    <wp:anchor distT="0" distB="0" distL="114300" distR="114300" simplePos="0" relativeHeight="251677695" behindDoc="0" locked="0" layoutInCell="1" allowOverlap="1" wp14:anchorId="55D53080" wp14:editId="167D4C62">
                      <wp:simplePos x="0" y="0"/>
                      <wp:positionH relativeFrom="column">
                        <wp:posOffset>215739</wp:posOffset>
                      </wp:positionH>
                      <wp:positionV relativeFrom="paragraph">
                        <wp:posOffset>-2264</wp:posOffset>
                      </wp:positionV>
                      <wp:extent cx="2362200" cy="1808328"/>
                      <wp:effectExtent l="0" t="0" r="0" b="0"/>
                      <wp:wrapNone/>
                      <wp:docPr id="15" name="Agrupar 15"/>
                      <wp:cNvGraphicFramePr/>
                      <a:graphic xmlns:a="http://schemas.openxmlformats.org/drawingml/2006/main">
                        <a:graphicData uri="http://schemas.microsoft.com/office/word/2010/wordprocessingGroup">
                          <wpg:wgp>
                            <wpg:cNvGrpSpPr/>
                            <wpg:grpSpPr>
                              <a:xfrm>
                                <a:off x="0" y="0"/>
                                <a:ext cx="2362200" cy="1808328"/>
                                <a:chOff x="0" y="0"/>
                                <a:chExt cx="2362200" cy="1876425"/>
                              </a:xfrm>
                            </wpg:grpSpPr>
                            <pic:pic xmlns:pic="http://schemas.openxmlformats.org/drawingml/2006/picture">
                              <pic:nvPicPr>
                                <pic:cNvPr id="5" name="Imagem 5"/>
                                <pic:cNvPicPr>
                                  <a:picLocks noChangeAspect="1"/>
                                </pic:cNvPicPr>
                              </pic:nvPicPr>
                              <pic:blipFill rotWithShape="1">
                                <a:blip r:embed="rId9">
                                  <a:extLst>
                                    <a:ext uri="{28A0092B-C50C-407E-A947-70E740481C1C}">
                                      <a14:useLocalDpi xmlns:a14="http://schemas.microsoft.com/office/drawing/2010/main" val="0"/>
                                    </a:ext>
                                  </a:extLst>
                                </a:blip>
                                <a:srcRect l="9148" t="9333" r="12618" b="3111"/>
                                <a:stretch/>
                              </pic:blipFill>
                              <pic:spPr bwMode="auto">
                                <a:xfrm>
                                  <a:off x="0" y="0"/>
                                  <a:ext cx="2362200" cy="1876425"/>
                                </a:xfrm>
                                <a:prstGeom prst="rect">
                                  <a:avLst/>
                                </a:prstGeom>
                                <a:noFill/>
                                <a:ln>
                                  <a:noFill/>
                                </a:ln>
                                <a:extLst>
                                  <a:ext uri="{53640926-AAD7-44D8-BBD7-CCE9431645EC}">
                                    <a14:shadowObscured xmlns:a14="http://schemas.microsoft.com/office/drawing/2010/main"/>
                                  </a:ext>
                                </a:extLst>
                              </pic:spPr>
                            </pic:pic>
                            <wpg:grpSp>
                              <wpg:cNvPr id="14" name="Agrupar 14"/>
                              <wpg:cNvGrpSpPr/>
                              <wpg:grpSpPr>
                                <a:xfrm>
                                  <a:off x="178052" y="538115"/>
                                  <a:ext cx="958598" cy="1090014"/>
                                  <a:chOff x="0" y="0"/>
                                  <a:chExt cx="958598" cy="1090014"/>
                                </a:xfrm>
                              </wpg:grpSpPr>
                              <wps:wsp>
                                <wps:cNvPr id="217" name="Caixa de Texto 2"/>
                                <wps:cNvSpPr txBox="1">
                                  <a:spLocks noChangeArrowheads="1"/>
                                </wps:cNvSpPr>
                                <wps:spPr bwMode="auto">
                                  <a:xfrm>
                                    <a:off x="93238" y="51303"/>
                                    <a:ext cx="865360" cy="260905"/>
                                  </a:xfrm>
                                  <a:prstGeom prst="rect">
                                    <a:avLst/>
                                  </a:prstGeom>
                                  <a:noFill/>
                                  <a:ln w="9525">
                                    <a:noFill/>
                                    <a:miter lim="800000"/>
                                    <a:headEnd/>
                                    <a:tailEnd/>
                                  </a:ln>
                                </wps:spPr>
                                <wps:txbx>
                                  <w:txbxContent>
                                    <w:p w14:paraId="048968BC" w14:textId="60B655B2" w:rsidR="00C061A7" w:rsidRPr="00510D81" w:rsidRDefault="00073B5E" w:rsidP="0043693C">
                                      <w:pPr>
                                        <w:spacing w:after="0" w:line="216" w:lineRule="auto"/>
                                        <w:jc w:val="center"/>
                                        <w:rPr>
                                          <w:rFonts w:ascii="Arial" w:hAnsi="Arial" w:cs="Arial"/>
                                          <w:sz w:val="12"/>
                                          <w:szCs w:val="12"/>
                                        </w:rPr>
                                      </w:pPr>
                                      <w:r w:rsidRPr="00510D81">
                                        <w:rPr>
                                          <w:rFonts w:ascii="Arial" w:hAnsi="Arial" w:cs="Arial"/>
                                          <w:sz w:val="12"/>
                                          <w:szCs w:val="12"/>
                                        </w:rPr>
                                        <w:t xml:space="preserve">Deslocamento do plano </w:t>
                                      </w:r>
                                      <w:r w:rsidR="00C061A7" w:rsidRPr="00510D81">
                                        <w:rPr>
                                          <w:rFonts w:ascii="Arial" w:hAnsi="Arial" w:cs="Arial"/>
                                          <w:sz w:val="12"/>
                                          <w:szCs w:val="12"/>
                                        </w:rPr>
                                        <w:t>(020)</w:t>
                                      </w:r>
                                    </w:p>
                                  </w:txbxContent>
                                </wps:txbx>
                                <wps:bodyPr rot="0" vert="horz" wrap="square" lIns="91440" tIns="45720" rIns="91440" bIns="45720" anchor="t" anchorCtr="0">
                                  <a:noAutofit/>
                                </wps:bodyPr>
                              </wps:wsp>
                              <wps:wsp>
                                <wps:cNvPr id="11" name="Retângulo 11"/>
                                <wps:cNvSpPr/>
                                <wps:spPr>
                                  <a:xfrm>
                                    <a:off x="0" y="62431"/>
                                    <a:ext cx="151903" cy="1027583"/>
                                  </a:xfrm>
                                  <a:prstGeom prst="rect">
                                    <a:avLst/>
                                  </a:prstGeom>
                                  <a:noFill/>
                                  <a:ln w="6350">
                                    <a:solidFill>
                                      <a:srgbClr val="00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Forma Livre: Forma 13"/>
                                <wps:cNvSpPr/>
                                <wps:spPr>
                                  <a:xfrm>
                                    <a:off x="107510" y="0"/>
                                    <a:ext cx="274022" cy="90863"/>
                                  </a:xfrm>
                                  <a:custGeom>
                                    <a:avLst/>
                                    <a:gdLst>
                                      <a:gd name="connsiteX0" fmla="*/ 274022 w 274022"/>
                                      <a:gd name="connsiteY0" fmla="*/ 90863 h 90863"/>
                                      <a:gd name="connsiteX1" fmla="*/ 107226 w 274022"/>
                                      <a:gd name="connsiteY1" fmla="*/ 1508 h 90863"/>
                                      <a:gd name="connsiteX2" fmla="*/ 0 w 274022"/>
                                      <a:gd name="connsiteY2" fmla="*/ 43207 h 90863"/>
                                    </a:gdLst>
                                    <a:ahLst/>
                                    <a:cxnLst>
                                      <a:cxn ang="0">
                                        <a:pos x="connsiteX0" y="connsiteY0"/>
                                      </a:cxn>
                                      <a:cxn ang="0">
                                        <a:pos x="connsiteX1" y="connsiteY1"/>
                                      </a:cxn>
                                      <a:cxn ang="0">
                                        <a:pos x="connsiteX2" y="connsiteY2"/>
                                      </a:cxn>
                                    </a:cxnLst>
                                    <a:rect l="l" t="t" r="r" b="b"/>
                                    <a:pathLst>
                                      <a:path w="274022" h="90863">
                                        <a:moveTo>
                                          <a:pt x="274022" y="90863"/>
                                        </a:moveTo>
                                        <a:cubicBezTo>
                                          <a:pt x="213459" y="50157"/>
                                          <a:pt x="152896" y="9451"/>
                                          <a:pt x="107226" y="1508"/>
                                        </a:cubicBezTo>
                                        <a:cubicBezTo>
                                          <a:pt x="61556" y="-6435"/>
                                          <a:pt x="30778" y="18386"/>
                                          <a:pt x="0" y="43207"/>
                                        </a:cubicBezTo>
                                      </a:path>
                                    </a:pathLst>
                                  </a:custGeom>
                                  <a:noFill/>
                                  <a:ln>
                                    <a:solidFill>
                                      <a:srgbClr val="000000"/>
                                    </a:solidFill>
                                    <a:headEnd type="none" w="med" len="sm"/>
                                    <a:tailEnd type="triangle" w="med" len="sm"/>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5D53080" id="Agrupar 15" o:spid="_x0000_s1028" style="position:absolute;left:0;text-align:left;margin-left:17pt;margin-top:-.2pt;width:186pt;height:142.4pt;z-index:251677695;mso-width-relative:margin;mso-height-relative:margin" coordsize="23622,187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5" o:spid="_x0000_s1029" type="#_x0000_t75" style="position:absolute;width:23622;height:18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">
                        <v:imagedata r:id="rId10" o:title="" croptop="6116f" cropbottom="2039f" cropleft="5995f" cropright="8269f"/>
                      </v:shape>
                      <v:group id="Agrupar 14" o:spid="_x0000_s1030" style="position:absolute;left:1780;top:5381;width:9586;height:10900" coordsize="9585,1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type id="_x0000_t202" coordsize="21600,21600" o:spt="202" path="m,l,21600r21600,l21600,xe">
                          <v:stroke joinstyle="miter"/>
                          <v:path gradientshapeok="t" o:connecttype="rect"/>
                        </v:shapetype>
                        <v:shape id="Caixa de Texto 2" o:spid="_x0000_s1031" type="#_x0000_t202" style="position:absolute;left:932;top:513;width:8653;height:2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048968BC" w14:textId="60B655B2" w:rsidR="00C061A7" w:rsidRPr="00510D81" w:rsidRDefault="00073B5E" w:rsidP="0043693C">
                                <w:pPr>
                                  <w:spacing w:after="0" w:line="216" w:lineRule="auto"/>
                                  <w:jc w:val="center"/>
                                  <w:rPr>
                                    <w:rFonts w:ascii="Arial" w:hAnsi="Arial" w:cs="Arial"/>
                                    <w:sz w:val="12"/>
                                    <w:szCs w:val="12"/>
                                  </w:rPr>
                                </w:pPr>
                                <w:r w:rsidRPr="00510D81">
                                  <w:rPr>
                                    <w:rFonts w:ascii="Arial" w:hAnsi="Arial" w:cs="Arial"/>
                                    <w:sz w:val="12"/>
                                    <w:szCs w:val="12"/>
                                  </w:rPr>
                                  <w:t xml:space="preserve">Deslocamento do plano </w:t>
                                </w:r>
                                <w:r w:rsidR="00C061A7" w:rsidRPr="00510D81">
                                  <w:rPr>
                                    <w:rFonts w:ascii="Arial" w:hAnsi="Arial" w:cs="Arial"/>
                                    <w:sz w:val="12"/>
                                    <w:szCs w:val="12"/>
                                  </w:rPr>
                                  <w:t>(020)</w:t>
                                </w:r>
                              </w:p>
                            </w:txbxContent>
                          </v:textbox>
                        </v:shape>
                        <v:rect id="Retângulo 11" o:spid="_x0000_s1032" style="position:absolute;top:624;width:1519;height:10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" filled="f" strokeweight=".5pt">
                          <v:stroke dashstyle="dash"/>
                        </v:rect>
                        <v:shape id="Forma Livre: Forma 13" o:spid="_x0000_s1033" style="position:absolute;left:1075;width:2740;height:908;visibility:visible;mso-wrap-style:square;v-text-anchor:middle" coordsize="274022,90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" path="m274022,90863c213459,50157,152896,9451,107226,1508,61556,-6435,30778,18386,,43207e" filled="f" strokeweight="1pt">
                          <v:stroke startarrowlength="short" endarrow="block" endarrowlength="short" joinstyle="miter"/>
                          <v:path arrowok="t" o:connecttype="custom" o:connectlocs="274022,90863;107226,1508;0,43207" o:connectangles="0,0,0"/>
                        </v:shape>
                      </v:group>
                    </v:group>
                  </w:pict>
                </mc:Fallback>
              </mc:AlternateContent>
            </w:r>
          </w:p>
        </w:tc>
      </w:tr>
      <w:tr w:rsidR="00827E8F" w14:paraId="42D28539" w14:textId="77777777" w:rsidTr="008D5175">
        <w:trPr>
          <w:trHeight w:val="80"/>
        </w:trPr>
        <w:tc>
          <w:tcPr>
            <w:tcW w:w="4758" w:type="dxa"/>
          </w:tcPr>
          <w:p w14:paraId="10F5DAAB" w14:textId="2C61D9AC" w:rsidR="001260FF" w:rsidRPr="006F695D" w:rsidRDefault="00827E8F" w:rsidP="006F695D">
            <w:pPr>
              <w:pStyle w:val="TAMainText"/>
              <w:spacing w:line="240" w:lineRule="auto"/>
              <w:ind w:firstLine="0"/>
              <w:rPr>
                <w:rFonts w:ascii="Times New Roman" w:hAnsi="Times New Roman"/>
                <w:bCs/>
                <w:sz w:val="18"/>
                <w:szCs w:val="18"/>
                <w:lang w:val="pt-BR"/>
              </w:rPr>
            </w:pPr>
            <w:r w:rsidRPr="006F695D">
              <w:rPr>
                <w:rFonts w:ascii="Times New Roman" w:hAnsi="Times New Roman"/>
                <w:b/>
                <w:sz w:val="18"/>
                <w:szCs w:val="18"/>
                <w:lang w:val="pt-BR"/>
              </w:rPr>
              <w:t xml:space="preserve">Figura 1. </w:t>
            </w:r>
            <w:r w:rsidRPr="006F695D">
              <w:rPr>
                <w:rFonts w:ascii="Times New Roman" w:hAnsi="Times New Roman"/>
                <w:bCs/>
                <w:sz w:val="18"/>
                <w:szCs w:val="18"/>
                <w:lang w:val="pt-BR"/>
              </w:rPr>
              <w:t>Difratogramas de</w:t>
            </w:r>
            <w:r w:rsidRPr="006F695D">
              <w:rPr>
                <w:rFonts w:ascii="Times New Roman" w:hAnsi="Times New Roman"/>
                <w:b/>
                <w:sz w:val="18"/>
                <w:szCs w:val="18"/>
                <w:lang w:val="pt-BR"/>
              </w:rPr>
              <w:t xml:space="preserve"> </w:t>
            </w:r>
            <w:r w:rsidRPr="006F695D">
              <w:rPr>
                <w:rFonts w:ascii="Times New Roman" w:hAnsi="Times New Roman"/>
                <w:bCs/>
                <w:sz w:val="18"/>
                <w:szCs w:val="18"/>
                <w:lang w:val="pt-BR"/>
              </w:rPr>
              <w:t xml:space="preserve">raios X </w:t>
            </w:r>
            <w:r w:rsidR="00C727FB" w:rsidRPr="006F695D">
              <w:rPr>
                <w:rFonts w:ascii="Times New Roman" w:hAnsi="Times New Roman"/>
                <w:bCs/>
                <w:sz w:val="18"/>
                <w:szCs w:val="18"/>
                <w:lang w:val="pt-BR"/>
              </w:rPr>
              <w:t>das amostras de hexaniobato e seus derivados</w:t>
            </w:r>
            <w:r w:rsidRPr="006F695D">
              <w:rPr>
                <w:rFonts w:ascii="Times New Roman" w:hAnsi="Times New Roman"/>
                <w:bCs/>
                <w:sz w:val="18"/>
                <w:szCs w:val="18"/>
                <w:lang w:val="pt-BR"/>
              </w:rPr>
              <w:t>.</w:t>
            </w:r>
            <w:r w:rsidR="00B1773A" w:rsidRPr="006F695D">
              <w:rPr>
                <w:rFonts w:ascii="Times New Roman" w:hAnsi="Times New Roman"/>
                <w:bCs/>
                <w:sz w:val="18"/>
                <w:szCs w:val="18"/>
                <w:lang w:val="pt-BR"/>
              </w:rPr>
              <w:t xml:space="preserve"> </w:t>
            </w:r>
            <w:r w:rsidR="004F2BD8" w:rsidRPr="006F695D">
              <w:rPr>
                <w:rFonts w:ascii="Times New Roman" w:hAnsi="Times New Roman"/>
                <w:bCs/>
                <w:i/>
                <w:iCs/>
                <w:sz w:val="18"/>
                <w:szCs w:val="18"/>
                <w:lang w:val="pt-BR"/>
              </w:rPr>
              <w:t>I</w:t>
            </w:r>
            <w:r w:rsidR="00B1773A" w:rsidRPr="006F695D">
              <w:rPr>
                <w:rFonts w:ascii="Times New Roman" w:hAnsi="Times New Roman"/>
                <w:bCs/>
                <w:i/>
                <w:iCs/>
                <w:sz w:val="18"/>
                <w:szCs w:val="18"/>
                <w:lang w:val="pt-BR"/>
              </w:rPr>
              <w:t>n set</w:t>
            </w:r>
            <w:r w:rsidR="004F2BD8" w:rsidRPr="006F695D">
              <w:rPr>
                <w:rFonts w:ascii="Times New Roman" w:hAnsi="Times New Roman"/>
                <w:bCs/>
                <w:i/>
                <w:iCs/>
                <w:sz w:val="18"/>
                <w:szCs w:val="18"/>
                <w:lang w:val="pt-BR"/>
              </w:rPr>
              <w:t xml:space="preserve">: </w:t>
            </w:r>
            <w:r w:rsidR="007C4C69" w:rsidRPr="006F695D">
              <w:rPr>
                <w:rFonts w:ascii="Times New Roman" w:hAnsi="Times New Roman"/>
                <w:bCs/>
                <w:sz w:val="18"/>
                <w:szCs w:val="18"/>
                <w:lang w:val="pt-BR"/>
              </w:rPr>
              <w:t>amplificação na</w:t>
            </w:r>
            <w:r w:rsidR="007C4C69" w:rsidRPr="006F695D">
              <w:rPr>
                <w:rFonts w:ascii="Times New Roman" w:hAnsi="Times New Roman"/>
                <w:bCs/>
                <w:i/>
                <w:iCs/>
                <w:sz w:val="18"/>
                <w:szCs w:val="18"/>
                <w:lang w:val="pt-BR"/>
              </w:rPr>
              <w:t xml:space="preserve"> </w:t>
            </w:r>
            <w:r w:rsidR="004F2BD8" w:rsidRPr="006F695D">
              <w:rPr>
                <w:rFonts w:ascii="Times New Roman" w:hAnsi="Times New Roman"/>
                <w:bCs/>
                <w:sz w:val="18"/>
                <w:szCs w:val="18"/>
                <w:lang w:val="pt-BR"/>
              </w:rPr>
              <w:t>região de alto ângulo</w:t>
            </w:r>
            <w:r w:rsidR="00863414" w:rsidRPr="006F695D">
              <w:rPr>
                <w:rFonts w:ascii="Times New Roman" w:hAnsi="Times New Roman"/>
                <w:bCs/>
                <w:sz w:val="18"/>
                <w:szCs w:val="18"/>
                <w:lang w:val="pt-BR"/>
              </w:rPr>
              <w:t xml:space="preserve"> 2θ</w:t>
            </w:r>
            <w:r w:rsidR="00B1773A" w:rsidRPr="006F695D">
              <w:rPr>
                <w:rFonts w:ascii="Times New Roman" w:hAnsi="Times New Roman"/>
                <w:bCs/>
                <w:sz w:val="18"/>
                <w:szCs w:val="18"/>
                <w:lang w:val="pt-BR"/>
              </w:rPr>
              <w:t>.</w:t>
            </w:r>
          </w:p>
        </w:tc>
      </w:tr>
    </w:tbl>
    <w:p w14:paraId="6C209630" w14:textId="77777777" w:rsidR="004912A4" w:rsidRDefault="004912A4" w:rsidP="00EA4E1B">
      <w:pPr>
        <w:pStyle w:val="TAMainText"/>
        <w:ind w:firstLine="187"/>
        <w:rPr>
          <w:rFonts w:ascii="Times New Roman" w:hAnsi="Times New Roman"/>
          <w:lang w:val="pt-BR"/>
        </w:rPr>
      </w:pPr>
    </w:p>
    <w:p w14:paraId="2F160A57" w14:textId="0E2C51C3" w:rsidR="00AB3502" w:rsidRDefault="000F542D" w:rsidP="00EA4E1B">
      <w:pPr>
        <w:pStyle w:val="TAMainText"/>
        <w:ind w:firstLine="187"/>
        <w:rPr>
          <w:rFonts w:ascii="Times New Roman" w:hAnsi="Times New Roman"/>
          <w:lang w:val="pt-BR"/>
        </w:rPr>
      </w:pPr>
      <w:r>
        <w:rPr>
          <w:rFonts w:ascii="Times New Roman" w:hAnsi="Times New Roman"/>
          <w:lang w:val="pt-BR"/>
        </w:rPr>
        <w:t xml:space="preserve">Observa-se pela Figura 1 que o </w:t>
      </w:r>
      <w:r w:rsidR="00863414">
        <w:rPr>
          <w:rFonts w:ascii="Times New Roman" w:hAnsi="Times New Roman"/>
          <w:lang w:val="pt-BR"/>
        </w:rPr>
        <w:t xml:space="preserve">hexaniobato de potássio </w:t>
      </w:r>
      <w:r w:rsidR="00AB3502">
        <w:rPr>
          <w:rFonts w:ascii="Times New Roman" w:hAnsi="Times New Roman"/>
          <w:lang w:val="pt-BR"/>
        </w:rPr>
        <w:t>sintetizado</w:t>
      </w:r>
      <w:r>
        <w:rPr>
          <w:rFonts w:ascii="Times New Roman" w:hAnsi="Times New Roman"/>
          <w:lang w:val="pt-BR"/>
        </w:rPr>
        <w:t xml:space="preserve"> </w:t>
      </w:r>
      <w:r w:rsidR="00AB3502">
        <w:rPr>
          <w:rFonts w:ascii="Times New Roman" w:hAnsi="Times New Roman"/>
          <w:lang w:val="pt-BR"/>
        </w:rPr>
        <w:t xml:space="preserve">apresenta reflexões referentes </w:t>
      </w:r>
      <w:r w:rsidR="00C061A7">
        <w:rPr>
          <w:rFonts w:ascii="Times New Roman" w:hAnsi="Times New Roman"/>
          <w:lang w:val="pt-BR"/>
        </w:rPr>
        <w:t xml:space="preserve">ao </w:t>
      </w:r>
      <w:r w:rsidR="00AB3502">
        <w:rPr>
          <w:rFonts w:ascii="Times New Roman" w:hAnsi="Times New Roman"/>
          <w:lang w:val="pt-BR"/>
        </w:rPr>
        <w:t xml:space="preserve">hexaniobato de </w:t>
      </w:r>
      <w:r w:rsidR="00AB3502">
        <w:rPr>
          <w:rFonts w:ascii="Times New Roman" w:hAnsi="Times New Roman"/>
          <w:lang w:val="pt-BR"/>
        </w:rPr>
        <w:lastRenderedPageBreak/>
        <w:t>potássio lamelar</w:t>
      </w:r>
      <w:r w:rsidR="00C061A7">
        <w:rPr>
          <w:rFonts w:ascii="Times New Roman" w:hAnsi="Times New Roman"/>
          <w:lang w:val="pt-BR"/>
        </w:rPr>
        <w:t xml:space="preserve">, sendo </w:t>
      </w:r>
      <w:r w:rsidR="00AB3502">
        <w:rPr>
          <w:rFonts w:ascii="Times New Roman" w:hAnsi="Times New Roman"/>
          <w:lang w:val="pt-BR"/>
        </w:rPr>
        <w:t>que a literatura se ref</w:t>
      </w:r>
      <w:r w:rsidR="00C061A7">
        <w:rPr>
          <w:rFonts w:ascii="Times New Roman" w:hAnsi="Times New Roman"/>
          <w:lang w:val="pt-BR"/>
        </w:rPr>
        <w:t>e</w:t>
      </w:r>
      <w:r w:rsidR="00AB3502">
        <w:rPr>
          <w:rFonts w:ascii="Times New Roman" w:hAnsi="Times New Roman"/>
          <w:lang w:val="pt-BR"/>
        </w:rPr>
        <w:t>r</w:t>
      </w:r>
      <w:r w:rsidR="00C061A7">
        <w:rPr>
          <w:rFonts w:ascii="Times New Roman" w:hAnsi="Times New Roman"/>
          <w:lang w:val="pt-BR"/>
        </w:rPr>
        <w:t>e</w:t>
      </w:r>
      <w:r w:rsidR="00AB3502">
        <w:rPr>
          <w:rFonts w:ascii="Times New Roman" w:hAnsi="Times New Roman"/>
          <w:lang w:val="pt-BR"/>
        </w:rPr>
        <w:t xml:space="preserve"> a este padrão como </w:t>
      </w:r>
      <w:r w:rsidR="001260FF">
        <w:rPr>
          <w:rFonts w:ascii="Times New Roman" w:hAnsi="Times New Roman"/>
          <w:lang w:val="pt-BR"/>
        </w:rPr>
        <w:t xml:space="preserve">correspondente à </w:t>
      </w:r>
      <w:r w:rsidR="00AB3502">
        <w:rPr>
          <w:rFonts w:ascii="Times New Roman" w:hAnsi="Times New Roman"/>
          <w:lang w:val="pt-BR"/>
        </w:rPr>
        <w:t>fase K</w:t>
      </w:r>
      <w:r w:rsidR="00AB3502" w:rsidRPr="00CA23AF">
        <w:rPr>
          <w:rFonts w:ascii="Times New Roman" w:hAnsi="Times New Roman"/>
          <w:vertAlign w:val="subscript"/>
          <w:lang w:val="pt-BR"/>
        </w:rPr>
        <w:t>4</w:t>
      </w:r>
      <w:r w:rsidR="00AB3502">
        <w:rPr>
          <w:rFonts w:ascii="Times New Roman" w:hAnsi="Times New Roman"/>
          <w:lang w:val="pt-BR"/>
        </w:rPr>
        <w:t>Nb</w:t>
      </w:r>
      <w:r w:rsidR="00AB3502" w:rsidRPr="00CA23AF">
        <w:rPr>
          <w:rFonts w:ascii="Times New Roman" w:hAnsi="Times New Roman"/>
          <w:vertAlign w:val="subscript"/>
          <w:lang w:val="pt-BR"/>
        </w:rPr>
        <w:t>6</w:t>
      </w:r>
      <w:r w:rsidR="00AB3502">
        <w:rPr>
          <w:rFonts w:ascii="Times New Roman" w:hAnsi="Times New Roman"/>
          <w:lang w:val="pt-BR"/>
        </w:rPr>
        <w:t>O</w:t>
      </w:r>
      <w:r w:rsidR="00AB3502" w:rsidRPr="00CA23AF">
        <w:rPr>
          <w:rFonts w:ascii="Times New Roman" w:hAnsi="Times New Roman"/>
          <w:vertAlign w:val="subscript"/>
          <w:lang w:val="pt-BR"/>
        </w:rPr>
        <w:t>17</w:t>
      </w:r>
      <w:r w:rsidR="00CA23AF">
        <w:rPr>
          <w:rFonts w:ascii="Times New Roman" w:hAnsi="Times New Roman"/>
          <w:lang w:val="pt-BR"/>
        </w:rPr>
        <w:t>∙4,5H</w:t>
      </w:r>
      <w:r w:rsidR="00CA23AF" w:rsidRPr="00CA23AF">
        <w:rPr>
          <w:rFonts w:ascii="Times New Roman" w:hAnsi="Times New Roman"/>
          <w:vertAlign w:val="subscript"/>
          <w:lang w:val="pt-BR"/>
        </w:rPr>
        <w:t>2</w:t>
      </w:r>
      <w:r w:rsidR="00CA23AF">
        <w:rPr>
          <w:rFonts w:ascii="Times New Roman" w:hAnsi="Times New Roman"/>
          <w:lang w:val="pt-BR"/>
        </w:rPr>
        <w:t>O</w:t>
      </w:r>
      <w:r w:rsidR="00863414">
        <w:rPr>
          <w:rFonts w:ascii="Times New Roman" w:hAnsi="Times New Roman"/>
          <w:lang w:val="pt-BR"/>
        </w:rPr>
        <w:t xml:space="preserve"> </w:t>
      </w:r>
      <w:r w:rsidR="00905081">
        <w:rPr>
          <w:rStyle w:val="Refdenotaderodap"/>
          <w:rFonts w:ascii="Times New Roman" w:hAnsi="Times New Roman"/>
          <w:lang w:val="pt-BR"/>
        </w:rPr>
        <w:fldChar w:fldCharType="begin" w:fldLock="1"/>
      </w:r>
      <w:r w:rsidR="00B37769">
        <w:rPr>
          <w:rFonts w:ascii="Times New Roman" w:hAnsi="Times New Roman"/>
          <w:lang w:val="pt-BR"/>
        </w:rPr>
        <w:instrText>ADDIN CSL_CITATION {"citationItems":[{"id":"ITEM-1","itemData":{"DOI":"10.1016/j.matdes.2017.01.004","ISSN":"18734197","abstract":"The regular orthorhombic Nb2O5 (O-Nb2O5) rectangle nanosheets dominantly exposed (010) facet are synthesized by a hydrothermal topological reaction with a precursor of K4Nb6O17·4.5H2O (KNbO). The structure and morphology of the samples obtained at different temperatures and pH values of reacting solution are investigated. The results suggest that there are two topological reactions in this process. One is the acid-exchanging reaction transforming into H4Nb6O17·3H2O (HNbO) nanosheets from KNbO rectangle nanosheets, and the other is dehydration reaction transforming into O-Nb2O5 rectangle nanosheets from HNbO nanosheets. And the {010} facets of O-Nb2O5 crystal are transformed from the {010} facets of HNbO crystal in the ingenious topological reaction. The photoelectric performance of the obtained O-Nb2O5 nanosheets is evaluated by decomposing water to H2 under 370 nm UV light illumination and measuring the accompanying photocurrent. The photocurrent density is 680 nA·cm− 2 generated by splitting water with O-Nb2O5 nanosheets as photocatalyst, and it is 4.3 times of the contrast sample. The result indicates that the (010) facet of O-Nb2O5 is one of the highest photocatalytic active surfaces and shows high photoelectric conversion efficiency. Thus, the O-Nb2O5 nanosheets dominantly exposed (010) facet have potential applications in photocatalyst and photoelectric nanodevices.","author":[{"dropping-particle":"","family":"Wen","given":"Puhong","non-dropping-particle":"","parse-names":false,"suffix":""},{"dropping-particle":"","family":"Ai","given":"Lili","non-dropping-particle":"","parse-names":false,"suffix":""},{"dropping-particle":"","family":"Liu","given":"Taotao","non-dropping-particle":"","parse-names":false,"suffix":""},{"dropping-particle":"","family":"Hu","given":"Dengwei","non-dropping-particle":"","parse-names":false,"suffix":""},{"dropping-particle":"","family":"Yao","given":"Fangyi","non-dropping-particle":"","parse-names":false,"suffix":""}],"container-title":"Materials and Design","id":"ITEM-1","issued":{"date-parts":[["2017"]]},"page":"346-352","publisher":"Elsevier Ltd","title":"Hydrothermal topological synthesis and photocatalyst performance of orthorhombic Nb2O5 rectangle nanosheet crystals with dominantly exposed (010) facet","type":"article-journal","volume":"117"},"uris":["http://www.mendeley.com/documents/?uuid=6a5bb8a7-2562-4294-b179-f8fd8a903677"]},{"id":"ITEM-2","itemData":{"DOI":"10.1016/j.jpcs.2007.10.095","ISSN":"00223697","abstract":"The K4Nb6O17 photocatalyst with sheet-like nanostructure was obtained by the hydrothermal synthesis. The morphologies and structure of the photocatalyst were characterized by scanning electron microscope (SEM), high-resolution transmission electron microanalysis (HTEM) and X-ray diffractometer (XRD). K4Nb6O17 can be synthesized at 180-250 °C for 12 h and its crystallinity increases with increasing the reaction temperature. The photocatalytic activity of K4Nb6O17 obtained for photodegrading acid red G is much higher than that of P25-TiO2. © 2007 Elsevier Ltd. All rights reserved.","author":[{"dropping-particle":"","family":"Zhang","given":"Gaoke","non-dropping-particle":"","parse-names":false,"suffix":""},{"dropping-particle":"","family":"He","given":"Fangsheng","non-dropping-particle":"","parse-names":false,"suffix":""},{"dropping-particle":"","family":"Zou","given":"Xi","non-dropping-particle":"","parse-names":false,"suffix":""},{"dropping-particle":"","family":"Gong","given":"Jie","non-dropping-particle":"","parse-names":false,"suffix":""},{"dropping-particle":"","family":"Zhang","given":"Hao","non-dropping-particle":"","parse-names":false,"suffix":""}],"container-title":"Journal of Physics and Chemistry of Solids","id":"ITEM-2","issue":"5-6","issued":{"date-parts":[["2008"]]},"page":"1471-1474","title":"Hydrothermal preparation and photocatalytic properties of sheet-like nanometer niobate K4Nb6O17","type":"article-journal","volume":"69"},"uris":["http://www.mendeley.com/documents/?uuid=bf7ab4bb-2da3-4b0e-bc3e-35c77caa749a"]}],"mendeley":{"formattedCitation":"(12,13)","plainTextFormattedCitation":"(12,13)","previouslyFormattedCitation":"(12,13)"},"properties":{"noteIndex":0},"schema":"https://github.com/citation-style-language/schema/raw/master/csl-citation.json"}</w:instrText>
      </w:r>
      <w:r w:rsidR="00905081">
        <w:rPr>
          <w:rStyle w:val="Refdenotaderodap"/>
          <w:rFonts w:ascii="Times New Roman" w:hAnsi="Times New Roman"/>
          <w:lang w:val="pt-BR"/>
        </w:rPr>
        <w:fldChar w:fldCharType="separate"/>
      </w:r>
      <w:r w:rsidR="00B37769" w:rsidRPr="00B37769">
        <w:rPr>
          <w:rFonts w:ascii="Times New Roman" w:hAnsi="Times New Roman"/>
          <w:noProof/>
          <w:lang w:val="pt-BR"/>
        </w:rPr>
        <w:t>(12,13)</w:t>
      </w:r>
      <w:r w:rsidR="00905081">
        <w:rPr>
          <w:rStyle w:val="Refdenotaderodap"/>
          <w:rFonts w:ascii="Times New Roman" w:hAnsi="Times New Roman"/>
          <w:lang w:val="pt-BR"/>
        </w:rPr>
        <w:fldChar w:fldCharType="end"/>
      </w:r>
      <w:r w:rsidR="00CA23AF">
        <w:rPr>
          <w:rFonts w:ascii="Times New Roman" w:hAnsi="Times New Roman"/>
          <w:lang w:val="pt-BR"/>
        </w:rPr>
        <w:t>.</w:t>
      </w:r>
      <w:r w:rsidR="00193775">
        <w:rPr>
          <w:rFonts w:ascii="Times New Roman" w:hAnsi="Times New Roman"/>
          <w:lang w:val="pt-BR"/>
        </w:rPr>
        <w:t xml:space="preserve"> O difratograma referente ao material expandido</w:t>
      </w:r>
      <w:r>
        <w:rPr>
          <w:rFonts w:ascii="Times New Roman" w:hAnsi="Times New Roman"/>
          <w:lang w:val="pt-BR"/>
        </w:rPr>
        <w:t xml:space="preserve"> (CTA/TPA-</w:t>
      </w:r>
      <w:proofErr w:type="spellStart"/>
      <w:r>
        <w:rPr>
          <w:rFonts w:ascii="Times New Roman" w:hAnsi="Times New Roman"/>
          <w:lang w:val="pt-BR"/>
        </w:rPr>
        <w:t>HexaNb</w:t>
      </w:r>
      <w:proofErr w:type="spellEnd"/>
      <w:r>
        <w:rPr>
          <w:rFonts w:ascii="Times New Roman" w:hAnsi="Times New Roman"/>
          <w:lang w:val="pt-BR"/>
        </w:rPr>
        <w:t>)</w:t>
      </w:r>
      <w:r w:rsidR="00193775">
        <w:rPr>
          <w:rFonts w:ascii="Times New Roman" w:hAnsi="Times New Roman"/>
          <w:lang w:val="pt-BR"/>
        </w:rPr>
        <w:t xml:space="preserve"> indica o aumento de cerca de</w:t>
      </w:r>
      <w:r w:rsidR="00920624">
        <w:rPr>
          <w:rFonts w:ascii="Times New Roman" w:hAnsi="Times New Roman"/>
          <w:lang w:val="pt-BR"/>
        </w:rPr>
        <w:t xml:space="preserve"> </w:t>
      </w:r>
      <w:r w:rsidR="00CE75B0">
        <w:rPr>
          <w:rFonts w:ascii="Times New Roman" w:hAnsi="Times New Roman"/>
          <w:lang w:val="pt-BR"/>
        </w:rPr>
        <w:t>1,65</w:t>
      </w:r>
      <w:r w:rsidR="00193775">
        <w:rPr>
          <w:rFonts w:ascii="Times New Roman" w:hAnsi="Times New Roman"/>
          <w:lang w:val="pt-BR"/>
        </w:rPr>
        <w:t xml:space="preserve"> nm </w:t>
      </w:r>
      <w:r w:rsidR="00CE75B0">
        <w:rPr>
          <w:rFonts w:ascii="Times New Roman" w:hAnsi="Times New Roman"/>
          <w:lang w:val="pt-BR"/>
        </w:rPr>
        <w:t xml:space="preserve">no </w:t>
      </w:r>
      <w:r w:rsidR="00193775">
        <w:rPr>
          <w:rFonts w:ascii="Times New Roman" w:hAnsi="Times New Roman"/>
          <w:lang w:val="pt-BR"/>
        </w:rPr>
        <w:t>espaçamento basal</w:t>
      </w:r>
      <w:r w:rsidR="005F33D7">
        <w:rPr>
          <w:rFonts w:ascii="Times New Roman" w:hAnsi="Times New Roman"/>
          <w:lang w:val="pt-BR"/>
        </w:rPr>
        <w:t>, acompanhado pel</w:t>
      </w:r>
      <w:r w:rsidR="00510D81">
        <w:rPr>
          <w:rFonts w:ascii="Times New Roman" w:hAnsi="Times New Roman"/>
          <w:lang w:val="pt-BR"/>
        </w:rPr>
        <w:t>o deslocamento no ângulo 2θ da</w:t>
      </w:r>
      <w:r w:rsidR="005F33D7">
        <w:rPr>
          <w:rFonts w:ascii="Times New Roman" w:hAnsi="Times New Roman"/>
          <w:lang w:val="pt-BR"/>
        </w:rPr>
        <w:t xml:space="preserve"> primeira reflexão exibida, referente ao plano cristalográfico (020) </w:t>
      </w:r>
      <w:r w:rsidR="00905081">
        <w:rPr>
          <w:rStyle w:val="Refdenotaderodap"/>
          <w:rFonts w:ascii="Times New Roman" w:hAnsi="Times New Roman"/>
          <w:lang w:val="pt-BR"/>
        </w:rPr>
        <w:fldChar w:fldCharType="begin" w:fldLock="1"/>
      </w:r>
      <w:r w:rsidR="00B37769">
        <w:rPr>
          <w:rFonts w:ascii="Times New Roman" w:hAnsi="Times New Roman"/>
          <w:lang w:val="pt-BR"/>
        </w:rPr>
        <w:instrText>ADDIN CSL_CITATION {"citationItems":[{"id":"ITEM-1","itemData":{"DOI":"10.1016/0920-5861(95)00223-5","ISSN":"09205861","abstract":"Several ion-exchangeable layered niobates were applied to prepare modified layered photocatalysts. K1-xLaxCa2-xNb3O10 (x = 0, 0.25, 0.50, 0.75), a layered perovskite series, with variable interlayer cation density, were used for the modification of the interlayer space by pillaring of silica and titania. The silica-pillaring process was monitored by NMR and the thermal stability was also examined. Silica-pillar was successfully introduced to all the series of perovskites which showed good photocatalytic activity. The preparation of titania-pillared layered niobates was more difficult. In the case of KCa2Nb3O10 (x = 0), we could not introduce a titania pillar, but in the case of K0.5La0.5Ca1.5Nb3O10 (x = 0.5) carrying less interlayer cation density, titania-pillar was introduced although the thermal stability was very poor. K4Nb6O17, another type of layered niobate, was used for the exfoliation and restacking of the niobate sheets. The structure and photocatalytic activity of the product was examined.","author":[{"dropping-particle":"","family":"Domen","given":"K.","non-dropping-particle":"","parse-names":false,"suffix":""},{"dropping-particle":"","family":"Ebina","given":"Y.","non-dropping-particle":"","parse-names":false,"suffix":""},{"dropping-particle":"","family":"Ikeda","given":"S.","non-dropping-particle":"","parse-names":false,"suffix":""},{"dropping-particle":"","family":"Tanaka","given":"A.","non-dropping-particle":"","parse-names":false,"suffix":""},{"dropping-particle":"","family":"Kondo","given":"J. N.","non-dropping-particle":"","parse-names":false,"suffix":""},{"dropping-particle":"","family":"Maruya","given":"K.","non-dropping-particle":"","parse-names":false,"suffix":""}],"container-title":"Catalysis Today","id":"ITEM-1","issue":"1-2","issued":{"date-parts":[["1996"]]},"page":"167-174","title":"Layered niobium oxides - Pillaring and exfoliation","type":"article-journal","volume":"28"},"uris":["http://www.mendeley.com/documents/?uuid=f6cded4f-7dbd-42a0-9040-bf5961939e54"]}],"mendeley":{"formattedCitation":"(14)","plainTextFormattedCitation":"(14)","previouslyFormattedCitation":"(14)"},"properties":{"noteIndex":0},"schema":"https://github.com/citation-style-language/schema/raw/master/csl-citation.json"}</w:instrText>
      </w:r>
      <w:r w:rsidR="00905081">
        <w:rPr>
          <w:rStyle w:val="Refdenotaderodap"/>
          <w:rFonts w:ascii="Times New Roman" w:hAnsi="Times New Roman"/>
          <w:lang w:val="pt-BR"/>
        </w:rPr>
        <w:fldChar w:fldCharType="separate"/>
      </w:r>
      <w:r w:rsidR="00B37769" w:rsidRPr="00B37769">
        <w:rPr>
          <w:rFonts w:ascii="Times New Roman" w:hAnsi="Times New Roman"/>
          <w:noProof/>
          <w:lang w:val="pt-BR"/>
        </w:rPr>
        <w:t>(14)</w:t>
      </w:r>
      <w:r w:rsidR="00905081">
        <w:rPr>
          <w:rStyle w:val="Refdenotaderodap"/>
          <w:rFonts w:ascii="Times New Roman" w:hAnsi="Times New Roman"/>
          <w:lang w:val="pt-BR"/>
        </w:rPr>
        <w:fldChar w:fldCharType="end"/>
      </w:r>
      <w:r w:rsidR="00193775">
        <w:rPr>
          <w:rFonts w:ascii="Times New Roman" w:hAnsi="Times New Roman"/>
          <w:lang w:val="pt-BR"/>
        </w:rPr>
        <w:t>.</w:t>
      </w:r>
      <w:r w:rsidR="00B1773A">
        <w:rPr>
          <w:rFonts w:ascii="Times New Roman" w:hAnsi="Times New Roman"/>
          <w:lang w:val="pt-BR"/>
        </w:rPr>
        <w:t xml:space="preserve"> Após o processo de adição do material </w:t>
      </w:r>
      <w:r>
        <w:rPr>
          <w:rFonts w:ascii="Times New Roman" w:hAnsi="Times New Roman"/>
          <w:lang w:val="pt-BR"/>
        </w:rPr>
        <w:t>precursor dos</w:t>
      </w:r>
      <w:r w:rsidR="00B1773A">
        <w:rPr>
          <w:rFonts w:ascii="Times New Roman" w:hAnsi="Times New Roman"/>
          <w:lang w:val="pt-BR"/>
        </w:rPr>
        <w:t xml:space="preserve"> pilares</w:t>
      </w:r>
      <w:r w:rsidR="00863414">
        <w:rPr>
          <w:rFonts w:ascii="Times New Roman" w:hAnsi="Times New Roman"/>
          <w:lang w:val="pt-BR"/>
        </w:rPr>
        <w:t xml:space="preserve"> (SiO</w:t>
      </w:r>
      <w:r w:rsidR="00863414" w:rsidRPr="00CE7596">
        <w:rPr>
          <w:rFonts w:ascii="Times New Roman" w:hAnsi="Times New Roman"/>
          <w:vertAlign w:val="subscript"/>
          <w:lang w:val="pt-BR"/>
        </w:rPr>
        <w:t>2</w:t>
      </w:r>
      <w:r w:rsidR="00863414">
        <w:rPr>
          <w:rFonts w:ascii="Times New Roman" w:hAnsi="Times New Roman"/>
          <w:lang w:val="pt-BR"/>
        </w:rPr>
        <w:t>)</w:t>
      </w:r>
      <w:r w:rsidR="00B1773A">
        <w:rPr>
          <w:rFonts w:ascii="Times New Roman" w:hAnsi="Times New Roman"/>
          <w:lang w:val="pt-BR"/>
        </w:rPr>
        <w:t xml:space="preserve">, </w:t>
      </w:r>
      <w:r w:rsidR="009B05BF">
        <w:rPr>
          <w:rFonts w:ascii="Times New Roman" w:hAnsi="Times New Roman"/>
          <w:lang w:val="pt-BR"/>
        </w:rPr>
        <w:t xml:space="preserve">a </w:t>
      </w:r>
      <w:r w:rsidR="00B1773A">
        <w:rPr>
          <w:rFonts w:ascii="Times New Roman" w:hAnsi="Times New Roman"/>
          <w:lang w:val="pt-BR"/>
        </w:rPr>
        <w:t>dita reflexão é mantida</w:t>
      </w:r>
      <w:r>
        <w:rPr>
          <w:rFonts w:ascii="Times New Roman" w:hAnsi="Times New Roman"/>
          <w:lang w:val="pt-BR"/>
        </w:rPr>
        <w:t xml:space="preserve"> (amostra </w:t>
      </w:r>
      <w:proofErr w:type="spellStart"/>
      <w:r>
        <w:rPr>
          <w:rFonts w:ascii="Times New Roman" w:hAnsi="Times New Roman"/>
          <w:lang w:val="pt-BR"/>
        </w:rPr>
        <w:t>SiPil-HexaNb</w:t>
      </w:r>
      <w:proofErr w:type="spellEnd"/>
      <w:r>
        <w:rPr>
          <w:rFonts w:ascii="Times New Roman" w:hAnsi="Times New Roman"/>
          <w:lang w:val="pt-BR"/>
        </w:rPr>
        <w:t>).</w:t>
      </w:r>
      <w:r w:rsidR="00B1773A">
        <w:rPr>
          <w:rFonts w:ascii="Times New Roman" w:hAnsi="Times New Roman"/>
          <w:lang w:val="pt-BR"/>
        </w:rPr>
        <w:t xml:space="preserve"> O mesmo ocorre para o material após a remoção dos resíduos orgânicos por extração ácida</w:t>
      </w:r>
      <w:r>
        <w:rPr>
          <w:rFonts w:ascii="Times New Roman" w:hAnsi="Times New Roman"/>
          <w:lang w:val="pt-BR"/>
        </w:rPr>
        <w:t xml:space="preserve"> (</w:t>
      </w:r>
      <w:proofErr w:type="spellStart"/>
      <w:r>
        <w:rPr>
          <w:rFonts w:ascii="Times New Roman" w:hAnsi="Times New Roman"/>
          <w:lang w:val="pt-BR"/>
        </w:rPr>
        <w:t>SiPil-HexaNb</w:t>
      </w:r>
      <w:proofErr w:type="spellEnd"/>
      <w:r w:rsidR="00962044">
        <w:rPr>
          <w:rFonts w:ascii="Times New Roman" w:hAnsi="Times New Roman"/>
          <w:lang w:val="pt-BR"/>
        </w:rPr>
        <w:t xml:space="preserve"> </w:t>
      </w:r>
      <w:proofErr w:type="spellStart"/>
      <w:r>
        <w:rPr>
          <w:rFonts w:ascii="Times New Roman" w:hAnsi="Times New Roman"/>
          <w:lang w:val="pt-BR"/>
        </w:rPr>
        <w:t>Ext</w:t>
      </w:r>
      <w:proofErr w:type="spellEnd"/>
      <w:r>
        <w:rPr>
          <w:rFonts w:ascii="Times New Roman" w:hAnsi="Times New Roman"/>
          <w:lang w:val="pt-BR"/>
        </w:rPr>
        <w:t>).</w:t>
      </w:r>
      <w:r w:rsidR="00B1773A">
        <w:rPr>
          <w:rFonts w:ascii="Times New Roman" w:hAnsi="Times New Roman"/>
          <w:lang w:val="pt-BR"/>
        </w:rPr>
        <w:t xml:space="preserve"> Já o material submetido </w:t>
      </w:r>
      <w:r w:rsidR="001260FF">
        <w:rPr>
          <w:rFonts w:ascii="Times New Roman" w:hAnsi="Times New Roman"/>
          <w:lang w:val="pt-BR"/>
        </w:rPr>
        <w:t xml:space="preserve">à </w:t>
      </w:r>
      <w:r w:rsidR="00B1773A">
        <w:rPr>
          <w:rFonts w:ascii="Times New Roman" w:hAnsi="Times New Roman"/>
          <w:lang w:val="pt-BR"/>
        </w:rPr>
        <w:t xml:space="preserve">calcinação </w:t>
      </w:r>
      <w:r>
        <w:rPr>
          <w:rFonts w:ascii="Times New Roman" w:hAnsi="Times New Roman"/>
          <w:lang w:val="pt-BR"/>
        </w:rPr>
        <w:t>(</w:t>
      </w:r>
      <w:proofErr w:type="spellStart"/>
      <w:r>
        <w:rPr>
          <w:rFonts w:ascii="Times New Roman" w:hAnsi="Times New Roman"/>
          <w:lang w:val="pt-BR"/>
        </w:rPr>
        <w:t>SiPil-HexaNb</w:t>
      </w:r>
      <w:proofErr w:type="spellEnd"/>
      <w:r w:rsidR="00962044">
        <w:rPr>
          <w:rFonts w:ascii="Times New Roman" w:hAnsi="Times New Roman"/>
          <w:lang w:val="pt-BR"/>
        </w:rPr>
        <w:t xml:space="preserve"> </w:t>
      </w:r>
      <w:r>
        <w:rPr>
          <w:rFonts w:ascii="Times New Roman" w:hAnsi="Times New Roman"/>
          <w:lang w:val="pt-BR"/>
        </w:rPr>
        <w:t xml:space="preserve">Cal) </w:t>
      </w:r>
      <w:r w:rsidR="00B1773A">
        <w:rPr>
          <w:rFonts w:ascii="Times New Roman" w:hAnsi="Times New Roman"/>
          <w:lang w:val="pt-BR"/>
        </w:rPr>
        <w:t xml:space="preserve">não apresenta </w:t>
      </w:r>
      <w:r w:rsidR="00863414">
        <w:rPr>
          <w:rFonts w:ascii="Times New Roman" w:hAnsi="Times New Roman"/>
          <w:lang w:val="pt-BR"/>
        </w:rPr>
        <w:t xml:space="preserve">esta </w:t>
      </w:r>
      <w:r w:rsidR="00B1773A">
        <w:rPr>
          <w:rFonts w:ascii="Times New Roman" w:hAnsi="Times New Roman"/>
          <w:lang w:val="pt-BR"/>
        </w:rPr>
        <w:t>reflexão, sugerindo a perda do ordenamento no que se refere ao espaçamento basal.</w:t>
      </w:r>
      <w:r w:rsidR="009275BA">
        <w:rPr>
          <w:rFonts w:ascii="Times New Roman" w:hAnsi="Times New Roman"/>
          <w:lang w:val="pt-BR"/>
        </w:rPr>
        <w:t xml:space="preserve"> Na região de alto ângulo observa-se a manutenção das reflexões</w:t>
      </w:r>
      <w:r w:rsidR="009B05BF">
        <w:rPr>
          <w:rFonts w:ascii="Times New Roman" w:hAnsi="Times New Roman"/>
          <w:lang w:val="pt-BR"/>
        </w:rPr>
        <w:t>,</w:t>
      </w:r>
      <w:r w:rsidR="009275BA">
        <w:rPr>
          <w:rFonts w:ascii="Times New Roman" w:hAnsi="Times New Roman"/>
          <w:lang w:val="pt-BR"/>
        </w:rPr>
        <w:t xml:space="preserve"> exceto no material calcinado</w:t>
      </w:r>
      <w:r w:rsidR="00D50C75">
        <w:rPr>
          <w:rFonts w:ascii="Times New Roman" w:hAnsi="Times New Roman"/>
          <w:lang w:val="pt-BR"/>
        </w:rPr>
        <w:t>.</w:t>
      </w:r>
    </w:p>
    <w:p w14:paraId="7C4178B0" w14:textId="25430143" w:rsidR="005135AC" w:rsidRDefault="00EE260A" w:rsidP="005135AC">
      <w:pPr>
        <w:pStyle w:val="TAMainText"/>
        <w:ind w:firstLine="187"/>
        <w:rPr>
          <w:rFonts w:ascii="Times New Roman" w:hAnsi="Times New Roman"/>
          <w:lang w:val="pt-BR"/>
        </w:rPr>
      </w:pPr>
      <w:r>
        <w:rPr>
          <w:rFonts w:ascii="Times New Roman" w:hAnsi="Times New Roman"/>
          <w:lang w:val="pt-BR"/>
        </w:rPr>
        <w:t xml:space="preserve">O impacto das alterações observadas nas propriedades texturais dos materiais </w:t>
      </w:r>
      <w:r w:rsidR="001260FF">
        <w:rPr>
          <w:rFonts w:ascii="Times New Roman" w:hAnsi="Times New Roman"/>
          <w:lang w:val="pt-BR"/>
        </w:rPr>
        <w:t xml:space="preserve">foi </w:t>
      </w:r>
      <w:r>
        <w:rPr>
          <w:rFonts w:ascii="Times New Roman" w:hAnsi="Times New Roman"/>
          <w:lang w:val="pt-BR"/>
        </w:rPr>
        <w:t>avaliado por meio de isotermas de adsorção-dessorção de N</w:t>
      </w:r>
      <w:r w:rsidRPr="005A7845">
        <w:rPr>
          <w:rFonts w:ascii="Times New Roman" w:hAnsi="Times New Roman"/>
          <w:vertAlign w:val="subscript"/>
          <w:lang w:val="pt-BR"/>
        </w:rPr>
        <w:t>2</w:t>
      </w:r>
      <w:r>
        <w:rPr>
          <w:rFonts w:ascii="Times New Roman" w:hAnsi="Times New Roman"/>
          <w:lang w:val="pt-BR"/>
        </w:rPr>
        <w:t xml:space="preserve"> (</w:t>
      </w:r>
      <w:r w:rsidRPr="00434D85">
        <w:rPr>
          <w:rFonts w:ascii="Times New Roman" w:hAnsi="Times New Roman"/>
          <w:b/>
          <w:bCs/>
          <w:lang w:val="pt-BR"/>
        </w:rPr>
        <w:t>Fig</w:t>
      </w:r>
      <w:r w:rsidR="00863414" w:rsidRPr="00434D85">
        <w:rPr>
          <w:rFonts w:ascii="Times New Roman" w:hAnsi="Times New Roman"/>
          <w:b/>
          <w:bCs/>
          <w:lang w:val="pt-BR"/>
        </w:rPr>
        <w:t>ura</w:t>
      </w:r>
      <w:r w:rsidRPr="00434D85">
        <w:rPr>
          <w:rFonts w:ascii="Times New Roman" w:hAnsi="Times New Roman"/>
          <w:b/>
          <w:bCs/>
          <w:lang w:val="pt-BR"/>
        </w:rPr>
        <w:t xml:space="preserve"> 2</w:t>
      </w:r>
      <w:r>
        <w:rPr>
          <w:rFonts w:ascii="Times New Roman" w:hAnsi="Times New Roman"/>
          <w:lang w:val="pt-BR"/>
        </w:rPr>
        <w:t xml:space="preserve">). </w:t>
      </w:r>
      <w:r w:rsidR="007C1839">
        <w:rPr>
          <w:rFonts w:ascii="Times New Roman" w:hAnsi="Times New Roman"/>
          <w:lang w:val="pt-BR"/>
        </w:rPr>
        <w:t>A isoterma para o he</w:t>
      </w:r>
      <w:r w:rsidR="004103C2">
        <w:rPr>
          <w:rFonts w:ascii="Times New Roman" w:hAnsi="Times New Roman"/>
          <w:lang w:val="pt-BR"/>
        </w:rPr>
        <w:t>xa</w:t>
      </w:r>
      <w:r w:rsidR="007C1839">
        <w:rPr>
          <w:rFonts w:ascii="Times New Roman" w:hAnsi="Times New Roman"/>
          <w:lang w:val="pt-BR"/>
        </w:rPr>
        <w:t xml:space="preserve">niobato de potássio tem perfil do tipo II, típico de materiais não porosos. </w:t>
      </w:r>
      <w:r w:rsidR="008B4720">
        <w:rPr>
          <w:rFonts w:ascii="Times New Roman" w:hAnsi="Times New Roman"/>
          <w:lang w:val="pt-BR"/>
        </w:rPr>
        <w:t xml:space="preserve">A ausência da histerese típica de materiais lamelares pode ser devida </w:t>
      </w:r>
      <w:r w:rsidR="001260FF">
        <w:rPr>
          <w:rFonts w:ascii="Times New Roman" w:hAnsi="Times New Roman"/>
          <w:lang w:val="pt-BR"/>
        </w:rPr>
        <w:t xml:space="preserve">à </w:t>
      </w:r>
      <w:r w:rsidR="008B4720">
        <w:rPr>
          <w:rFonts w:ascii="Times New Roman" w:hAnsi="Times New Roman"/>
          <w:lang w:val="pt-BR"/>
        </w:rPr>
        <w:t>combinação do pequeno espaço interlamelar, comparado a outros sólidos lamelares</w:t>
      </w:r>
      <w:r w:rsidR="001260FF">
        <w:rPr>
          <w:rFonts w:ascii="Times New Roman" w:hAnsi="Times New Roman"/>
          <w:lang w:val="pt-BR"/>
        </w:rPr>
        <w:t xml:space="preserve"> (caso das</w:t>
      </w:r>
      <w:r w:rsidR="008B4720">
        <w:rPr>
          <w:rFonts w:ascii="Times New Roman" w:hAnsi="Times New Roman"/>
          <w:lang w:val="pt-BR"/>
        </w:rPr>
        <w:t xml:space="preserve"> argilas</w:t>
      </w:r>
      <w:r w:rsidR="001260FF">
        <w:rPr>
          <w:rFonts w:ascii="Times New Roman" w:hAnsi="Times New Roman"/>
          <w:lang w:val="pt-BR"/>
        </w:rPr>
        <w:t xml:space="preserve">) </w:t>
      </w:r>
      <w:r w:rsidR="008B4720">
        <w:rPr>
          <w:rFonts w:ascii="Times New Roman" w:hAnsi="Times New Roman"/>
          <w:lang w:val="pt-BR"/>
        </w:rPr>
        <w:t xml:space="preserve">e </w:t>
      </w:r>
      <w:r w:rsidR="00962044">
        <w:rPr>
          <w:rFonts w:ascii="Times New Roman" w:hAnsi="Times New Roman"/>
          <w:lang w:val="pt-BR"/>
        </w:rPr>
        <w:t>a</w:t>
      </w:r>
      <w:r w:rsidR="008B4720">
        <w:rPr>
          <w:rFonts w:ascii="Times New Roman" w:hAnsi="Times New Roman"/>
          <w:lang w:val="pt-BR"/>
        </w:rPr>
        <w:t xml:space="preserve">o momento </w:t>
      </w:r>
      <w:proofErr w:type="spellStart"/>
      <w:r w:rsidR="008B4720">
        <w:rPr>
          <w:rFonts w:ascii="Times New Roman" w:hAnsi="Times New Roman"/>
          <w:lang w:val="pt-BR"/>
        </w:rPr>
        <w:t>quadrupolar</w:t>
      </w:r>
      <w:proofErr w:type="spellEnd"/>
      <w:r w:rsidR="008B4720">
        <w:rPr>
          <w:rFonts w:ascii="Times New Roman" w:hAnsi="Times New Roman"/>
          <w:lang w:val="pt-BR"/>
        </w:rPr>
        <w:t xml:space="preserve"> </w:t>
      </w:r>
      <w:r w:rsidR="0092199C">
        <w:rPr>
          <w:rFonts w:ascii="Times New Roman" w:hAnsi="Times New Roman"/>
          <w:lang w:val="pt-BR"/>
        </w:rPr>
        <w:t xml:space="preserve">do </w:t>
      </w:r>
      <w:r w:rsidR="008B4720">
        <w:rPr>
          <w:rFonts w:ascii="Times New Roman" w:hAnsi="Times New Roman"/>
          <w:lang w:val="pt-BR"/>
        </w:rPr>
        <w:t>N</w:t>
      </w:r>
      <w:r w:rsidR="008B4720" w:rsidRPr="000A3626">
        <w:rPr>
          <w:rFonts w:ascii="Times New Roman" w:hAnsi="Times New Roman"/>
          <w:vertAlign w:val="subscript"/>
          <w:lang w:val="pt-BR"/>
        </w:rPr>
        <w:t>2</w:t>
      </w:r>
      <w:r w:rsidR="008B4720">
        <w:rPr>
          <w:rFonts w:ascii="Times New Roman" w:hAnsi="Times New Roman"/>
          <w:lang w:val="pt-BR"/>
        </w:rPr>
        <w:t xml:space="preserve"> que dificulta a </w:t>
      </w:r>
      <w:r w:rsidR="001260FF">
        <w:rPr>
          <w:rFonts w:ascii="Times New Roman" w:hAnsi="Times New Roman"/>
          <w:lang w:val="pt-BR"/>
        </w:rPr>
        <w:t xml:space="preserve">sua </w:t>
      </w:r>
      <w:r w:rsidR="008B4720">
        <w:rPr>
          <w:rFonts w:ascii="Times New Roman" w:hAnsi="Times New Roman"/>
          <w:lang w:val="pt-BR"/>
        </w:rPr>
        <w:t>difusão pelos poros tipo fenda do material.</w:t>
      </w:r>
    </w:p>
    <w:p w14:paraId="430A9633" w14:textId="77777777" w:rsidR="005135AC" w:rsidRPr="005135AC" w:rsidRDefault="005135AC" w:rsidP="005135AC">
      <w:pPr>
        <w:pStyle w:val="TAMainText"/>
        <w:ind w:firstLine="187"/>
        <w:rPr>
          <w:rFonts w:ascii="Times New Roman" w:hAnsi="Times New Roman"/>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tblGrid>
      <w:tr w:rsidR="007F57A0" w14:paraId="030555BD" w14:textId="77777777" w:rsidTr="00794743">
        <w:trPr>
          <w:trHeight w:val="2747"/>
        </w:trPr>
        <w:tc>
          <w:tcPr>
            <w:tcW w:w="4758" w:type="dxa"/>
          </w:tcPr>
          <w:p w14:paraId="18A8139E" w14:textId="5F172130" w:rsidR="007F57A0" w:rsidRDefault="00794743" w:rsidP="00EA4E1B">
            <w:pPr>
              <w:pStyle w:val="TAMainText"/>
              <w:ind w:firstLine="0"/>
              <w:rPr>
                <w:rFonts w:ascii="Times New Roman" w:hAnsi="Times New Roman"/>
                <w:lang w:val="pt-BR"/>
              </w:rPr>
            </w:pPr>
            <w:r w:rsidRPr="00283C5E">
              <w:rPr>
                <w:rFonts w:ascii="Times New Roman" w:hAnsi="Times New Roman"/>
                <w:noProof/>
                <w:lang w:val="pt-BR"/>
              </w:rPr>
              <w:drawing>
                <wp:anchor distT="0" distB="0" distL="114300" distR="114300" simplePos="0" relativeHeight="251668479" behindDoc="1" locked="0" layoutInCell="1" allowOverlap="1" wp14:anchorId="66BFC6DC" wp14:editId="4AA26C74">
                  <wp:simplePos x="0" y="0"/>
                  <wp:positionH relativeFrom="column">
                    <wp:posOffset>-65405</wp:posOffset>
                  </wp:positionH>
                  <wp:positionV relativeFrom="paragraph">
                    <wp:posOffset>0</wp:posOffset>
                  </wp:positionV>
                  <wp:extent cx="2502136" cy="1800000"/>
                  <wp:effectExtent l="0" t="0" r="0" b="0"/>
                  <wp:wrapTight wrapText="bothSides">
                    <wp:wrapPolygon edited="0">
                      <wp:start x="987" y="0"/>
                      <wp:lineTo x="0" y="3658"/>
                      <wp:lineTo x="0" y="18749"/>
                      <wp:lineTo x="2138" y="18749"/>
                      <wp:lineTo x="2138" y="20807"/>
                      <wp:lineTo x="12993" y="21265"/>
                      <wp:lineTo x="15131" y="21265"/>
                      <wp:lineTo x="21216" y="19435"/>
                      <wp:lineTo x="21381" y="686"/>
                      <wp:lineTo x="20065" y="457"/>
                      <wp:lineTo x="2138" y="0"/>
                      <wp:lineTo x="987" y="0"/>
                    </wp:wrapPolygon>
                  </wp:wrapTigh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9149" t="8889" r="12302" b="5334"/>
                          <a:stretch/>
                        </pic:blipFill>
                        <pic:spPr bwMode="auto">
                          <a:xfrm>
                            <a:off x="0" y="0"/>
                            <a:ext cx="2502136" cy="180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7F57A0" w14:paraId="4C0CE186" w14:textId="77777777" w:rsidTr="004D39FF">
        <w:tc>
          <w:tcPr>
            <w:tcW w:w="4758" w:type="dxa"/>
          </w:tcPr>
          <w:p w14:paraId="7EB6F61E" w14:textId="4F5DDDE9" w:rsidR="007F57A0" w:rsidRDefault="007F57A0" w:rsidP="004D39FF">
            <w:pPr>
              <w:pStyle w:val="TAMainText"/>
              <w:spacing w:line="240" w:lineRule="auto"/>
              <w:ind w:firstLine="0"/>
              <w:rPr>
                <w:rFonts w:ascii="Times New Roman" w:hAnsi="Times New Roman"/>
                <w:lang w:val="pt-BR"/>
              </w:rPr>
            </w:pPr>
            <w:r w:rsidRPr="006F695D">
              <w:rPr>
                <w:rFonts w:ascii="Times New Roman" w:hAnsi="Times New Roman"/>
                <w:b/>
                <w:sz w:val="18"/>
                <w:szCs w:val="18"/>
                <w:lang w:val="pt-BR"/>
              </w:rPr>
              <w:t xml:space="preserve">Figura </w:t>
            </w:r>
            <w:r w:rsidR="00DE4FB0" w:rsidRPr="006F695D">
              <w:rPr>
                <w:rFonts w:ascii="Times New Roman" w:hAnsi="Times New Roman"/>
                <w:b/>
                <w:sz w:val="18"/>
                <w:szCs w:val="18"/>
                <w:lang w:val="pt-BR"/>
              </w:rPr>
              <w:t>2</w:t>
            </w:r>
            <w:r w:rsidRPr="006F695D">
              <w:rPr>
                <w:rFonts w:ascii="Times New Roman" w:hAnsi="Times New Roman"/>
                <w:b/>
                <w:sz w:val="18"/>
                <w:szCs w:val="18"/>
                <w:lang w:val="pt-BR"/>
              </w:rPr>
              <w:t>.</w:t>
            </w:r>
            <w:r w:rsidR="00F871D5" w:rsidRPr="006F695D">
              <w:rPr>
                <w:rFonts w:ascii="Times New Roman" w:hAnsi="Times New Roman"/>
                <w:b/>
                <w:sz w:val="18"/>
                <w:szCs w:val="18"/>
                <w:lang w:val="pt-BR"/>
              </w:rPr>
              <w:t xml:space="preserve"> </w:t>
            </w:r>
            <w:r w:rsidR="00F871D5" w:rsidRPr="006F695D">
              <w:rPr>
                <w:rFonts w:ascii="Times New Roman" w:hAnsi="Times New Roman"/>
                <w:bCs/>
                <w:sz w:val="18"/>
                <w:szCs w:val="18"/>
                <w:lang w:val="pt-BR"/>
              </w:rPr>
              <w:t>Isotermas de adsorção-dessorção de N</w:t>
            </w:r>
            <w:r w:rsidR="00F871D5" w:rsidRPr="006F695D">
              <w:rPr>
                <w:rFonts w:ascii="Times New Roman" w:hAnsi="Times New Roman"/>
                <w:bCs/>
                <w:sz w:val="18"/>
                <w:szCs w:val="18"/>
                <w:vertAlign w:val="subscript"/>
                <w:lang w:val="pt-BR"/>
              </w:rPr>
              <w:t>2</w:t>
            </w:r>
            <w:r w:rsidR="00F871D5" w:rsidRPr="006F695D">
              <w:rPr>
                <w:rFonts w:ascii="Times New Roman" w:hAnsi="Times New Roman"/>
                <w:bCs/>
                <w:sz w:val="18"/>
                <w:szCs w:val="18"/>
                <w:lang w:val="pt-BR"/>
              </w:rPr>
              <w:t xml:space="preserve"> dos materiais</w:t>
            </w:r>
            <w:r w:rsidR="005313B4" w:rsidRPr="006F695D">
              <w:rPr>
                <w:rFonts w:ascii="Times New Roman" w:hAnsi="Times New Roman"/>
                <w:bCs/>
                <w:sz w:val="18"/>
                <w:szCs w:val="18"/>
                <w:lang w:val="pt-BR"/>
              </w:rPr>
              <w:t xml:space="preserve"> preparados</w:t>
            </w:r>
            <w:r w:rsidR="00BD18D2" w:rsidRPr="006F695D">
              <w:rPr>
                <w:rFonts w:ascii="Times New Roman" w:hAnsi="Times New Roman"/>
                <w:bCs/>
                <w:sz w:val="18"/>
                <w:szCs w:val="18"/>
                <w:lang w:val="pt-BR"/>
              </w:rPr>
              <w:t>.</w:t>
            </w:r>
          </w:p>
        </w:tc>
      </w:tr>
    </w:tbl>
    <w:p w14:paraId="564F5E31" w14:textId="3DDD52D8" w:rsidR="007F57A0" w:rsidRDefault="007F57A0" w:rsidP="00EA4E1B">
      <w:pPr>
        <w:pStyle w:val="TAMainText"/>
        <w:ind w:firstLine="187"/>
        <w:rPr>
          <w:rFonts w:ascii="Times New Roman" w:hAnsi="Times New Roman"/>
          <w:lang w:val="pt-BR"/>
        </w:rPr>
      </w:pPr>
    </w:p>
    <w:p w14:paraId="6EC00886" w14:textId="767A28E8" w:rsidR="007F57A0" w:rsidRDefault="00092F8B" w:rsidP="00EA4E1B">
      <w:pPr>
        <w:pStyle w:val="TAMainText"/>
        <w:ind w:firstLine="187"/>
        <w:rPr>
          <w:rFonts w:ascii="Times New Roman" w:hAnsi="Times New Roman"/>
          <w:lang w:val="pt-BR"/>
        </w:rPr>
      </w:pPr>
      <w:r>
        <w:rPr>
          <w:rFonts w:ascii="Times New Roman" w:hAnsi="Times New Roman"/>
          <w:lang w:val="pt-BR"/>
        </w:rPr>
        <w:t xml:space="preserve">A isoterma referente ao hexaniobato pilarizado e submetido </w:t>
      </w:r>
      <w:r w:rsidR="001260FF">
        <w:rPr>
          <w:rFonts w:ascii="Times New Roman" w:hAnsi="Times New Roman"/>
          <w:lang w:val="pt-BR"/>
        </w:rPr>
        <w:t xml:space="preserve">à </w:t>
      </w:r>
      <w:r>
        <w:rPr>
          <w:rFonts w:ascii="Times New Roman" w:hAnsi="Times New Roman"/>
          <w:lang w:val="pt-BR"/>
        </w:rPr>
        <w:t>extração ácida exibe um perfil do tipo IV, típico de materiais mesoporosos</w:t>
      </w:r>
      <w:r w:rsidR="001260FF">
        <w:rPr>
          <w:rFonts w:ascii="Times New Roman" w:hAnsi="Times New Roman"/>
          <w:lang w:val="pt-BR"/>
        </w:rPr>
        <w:t xml:space="preserve">. </w:t>
      </w:r>
      <w:r w:rsidR="0002042F">
        <w:rPr>
          <w:rFonts w:ascii="Times New Roman" w:hAnsi="Times New Roman"/>
          <w:lang w:val="pt-BR"/>
        </w:rPr>
        <w:t xml:space="preserve"> </w:t>
      </w:r>
      <w:r w:rsidR="001260FF">
        <w:rPr>
          <w:rFonts w:ascii="Times New Roman" w:hAnsi="Times New Roman"/>
          <w:lang w:val="pt-BR"/>
        </w:rPr>
        <w:t>A</w:t>
      </w:r>
      <w:r w:rsidR="0002042F">
        <w:rPr>
          <w:rFonts w:ascii="Times New Roman" w:hAnsi="Times New Roman"/>
          <w:lang w:val="pt-BR"/>
        </w:rPr>
        <w:t xml:space="preserve"> histerese </w:t>
      </w:r>
      <w:r w:rsidR="00E44BED">
        <w:rPr>
          <w:rFonts w:ascii="Times New Roman" w:hAnsi="Times New Roman"/>
          <w:lang w:val="pt-BR"/>
        </w:rPr>
        <w:t>está entre</w:t>
      </w:r>
      <w:r w:rsidR="0002042F">
        <w:rPr>
          <w:rFonts w:ascii="Times New Roman" w:hAnsi="Times New Roman"/>
          <w:lang w:val="pt-BR"/>
        </w:rPr>
        <w:t xml:space="preserve"> </w:t>
      </w:r>
      <w:r w:rsidR="001260FF">
        <w:rPr>
          <w:rFonts w:ascii="Times New Roman" w:hAnsi="Times New Roman"/>
          <w:lang w:val="pt-BR"/>
        </w:rPr>
        <w:t xml:space="preserve">a do </w:t>
      </w:r>
      <w:r w:rsidR="0002042F">
        <w:rPr>
          <w:rFonts w:ascii="Times New Roman" w:hAnsi="Times New Roman"/>
          <w:lang w:val="pt-BR"/>
        </w:rPr>
        <w:t xml:space="preserve">tipo H3, </w:t>
      </w:r>
      <w:r w:rsidR="001260FF">
        <w:rPr>
          <w:rFonts w:ascii="Times New Roman" w:hAnsi="Times New Roman"/>
          <w:lang w:val="pt-BR"/>
        </w:rPr>
        <w:t xml:space="preserve">encontrada </w:t>
      </w:r>
      <w:r w:rsidR="0002042F">
        <w:rPr>
          <w:rFonts w:ascii="Times New Roman" w:hAnsi="Times New Roman"/>
          <w:lang w:val="pt-BR"/>
        </w:rPr>
        <w:t>em alguns materiais lamelares</w:t>
      </w:r>
      <w:r w:rsidR="00E44BED">
        <w:rPr>
          <w:rFonts w:ascii="Times New Roman" w:hAnsi="Times New Roman"/>
          <w:lang w:val="pt-BR"/>
        </w:rPr>
        <w:t xml:space="preserve">, e H4, </w:t>
      </w:r>
      <w:r w:rsidR="001260FF">
        <w:rPr>
          <w:rFonts w:ascii="Times New Roman" w:hAnsi="Times New Roman"/>
          <w:lang w:val="pt-BR"/>
        </w:rPr>
        <w:t xml:space="preserve">típica </w:t>
      </w:r>
      <w:r w:rsidR="00E44BED">
        <w:rPr>
          <w:rFonts w:ascii="Times New Roman" w:hAnsi="Times New Roman"/>
          <w:lang w:val="pt-BR"/>
        </w:rPr>
        <w:t xml:space="preserve">de zeólitas que apresentam alguma </w:t>
      </w:r>
      <w:proofErr w:type="spellStart"/>
      <w:r w:rsidR="00E44BED">
        <w:rPr>
          <w:rFonts w:ascii="Times New Roman" w:hAnsi="Times New Roman"/>
          <w:lang w:val="pt-BR"/>
        </w:rPr>
        <w:t>mesoporosidade</w:t>
      </w:r>
      <w:proofErr w:type="spellEnd"/>
      <w:r w:rsidR="00E44BED">
        <w:rPr>
          <w:rFonts w:ascii="Times New Roman" w:hAnsi="Times New Roman"/>
          <w:lang w:val="pt-BR"/>
        </w:rPr>
        <w:t xml:space="preserve"> </w:t>
      </w:r>
      <w:proofErr w:type="spellStart"/>
      <w:r w:rsidR="00E44BED">
        <w:rPr>
          <w:rFonts w:ascii="Times New Roman" w:hAnsi="Times New Roman"/>
          <w:lang w:val="pt-BR"/>
        </w:rPr>
        <w:t>intraparticular</w:t>
      </w:r>
      <w:proofErr w:type="spellEnd"/>
      <w:r>
        <w:rPr>
          <w:rFonts w:ascii="Times New Roman" w:hAnsi="Times New Roman"/>
          <w:lang w:val="pt-BR"/>
        </w:rPr>
        <w:t>.</w:t>
      </w:r>
      <w:r w:rsidR="006056C7">
        <w:rPr>
          <w:rFonts w:ascii="Times New Roman" w:hAnsi="Times New Roman"/>
          <w:lang w:val="pt-BR"/>
        </w:rPr>
        <w:t xml:space="preserve"> A isoterma da amostra calcinada mostra que </w:t>
      </w:r>
      <w:r w:rsidR="001260FF">
        <w:rPr>
          <w:rFonts w:ascii="Times New Roman" w:hAnsi="Times New Roman"/>
          <w:lang w:val="pt-BR"/>
        </w:rPr>
        <w:t xml:space="preserve">a </w:t>
      </w:r>
      <w:proofErr w:type="spellStart"/>
      <w:r w:rsidR="001260FF">
        <w:rPr>
          <w:rFonts w:ascii="Times New Roman" w:hAnsi="Times New Roman"/>
          <w:lang w:val="pt-BR"/>
        </w:rPr>
        <w:t>micro-mesoporosidade</w:t>
      </w:r>
      <w:proofErr w:type="spellEnd"/>
      <w:r w:rsidR="001260FF">
        <w:rPr>
          <w:rFonts w:ascii="Times New Roman" w:hAnsi="Times New Roman"/>
          <w:lang w:val="pt-BR"/>
        </w:rPr>
        <w:t xml:space="preserve"> d</w:t>
      </w:r>
      <w:r w:rsidR="006056C7">
        <w:rPr>
          <w:rFonts w:ascii="Times New Roman" w:hAnsi="Times New Roman"/>
          <w:lang w:val="pt-BR"/>
        </w:rPr>
        <w:t xml:space="preserve">o sólido </w:t>
      </w:r>
      <w:r w:rsidR="001260FF">
        <w:rPr>
          <w:rFonts w:ascii="Times New Roman" w:hAnsi="Times New Roman"/>
          <w:lang w:val="pt-BR"/>
        </w:rPr>
        <w:t xml:space="preserve">está </w:t>
      </w:r>
      <w:r w:rsidR="006056C7">
        <w:rPr>
          <w:rFonts w:ascii="Times New Roman" w:hAnsi="Times New Roman"/>
          <w:lang w:val="pt-BR"/>
        </w:rPr>
        <w:t>preserva</w:t>
      </w:r>
      <w:r w:rsidR="001260FF">
        <w:rPr>
          <w:rFonts w:ascii="Times New Roman" w:hAnsi="Times New Roman"/>
          <w:lang w:val="pt-BR"/>
        </w:rPr>
        <w:t>da</w:t>
      </w:r>
      <w:r w:rsidR="006056C7">
        <w:rPr>
          <w:rFonts w:ascii="Times New Roman" w:hAnsi="Times New Roman"/>
          <w:lang w:val="pt-BR"/>
        </w:rPr>
        <w:t xml:space="preserve">, </w:t>
      </w:r>
      <w:r w:rsidR="00AF6CB5">
        <w:rPr>
          <w:rFonts w:ascii="Times New Roman" w:hAnsi="Times New Roman"/>
          <w:lang w:val="pt-BR"/>
        </w:rPr>
        <w:t xml:space="preserve">porém </w:t>
      </w:r>
      <w:r w:rsidR="001260FF">
        <w:rPr>
          <w:rFonts w:ascii="Times New Roman" w:hAnsi="Times New Roman"/>
          <w:lang w:val="pt-BR"/>
        </w:rPr>
        <w:t>significativamente</w:t>
      </w:r>
      <w:r w:rsidR="006056C7">
        <w:rPr>
          <w:rFonts w:ascii="Times New Roman" w:hAnsi="Times New Roman"/>
          <w:lang w:val="pt-BR"/>
        </w:rPr>
        <w:t xml:space="preserve"> reduzida em comparação ao sólido submetido à extração ácida.</w:t>
      </w:r>
      <w:r w:rsidR="0040654B">
        <w:rPr>
          <w:rFonts w:ascii="Times New Roman" w:hAnsi="Times New Roman"/>
          <w:lang w:val="pt-BR"/>
        </w:rPr>
        <w:t xml:space="preserve"> </w:t>
      </w:r>
      <w:r w:rsidR="00E655BC">
        <w:rPr>
          <w:rFonts w:ascii="Times New Roman" w:hAnsi="Times New Roman"/>
          <w:lang w:val="pt-BR"/>
        </w:rPr>
        <w:t xml:space="preserve">Os gráficos de distribuição de tamanhos de poro também evidenciam o ordenamento reduzido da amostra calcinada. </w:t>
      </w:r>
      <w:r w:rsidR="0040654B">
        <w:rPr>
          <w:rFonts w:ascii="Times New Roman" w:hAnsi="Times New Roman"/>
          <w:lang w:val="pt-BR"/>
        </w:rPr>
        <w:t>As propriedades textu</w:t>
      </w:r>
      <w:r w:rsidR="00962044">
        <w:rPr>
          <w:rFonts w:ascii="Times New Roman" w:hAnsi="Times New Roman"/>
          <w:lang w:val="pt-BR"/>
        </w:rPr>
        <w:t>r</w:t>
      </w:r>
      <w:r w:rsidR="0040654B">
        <w:rPr>
          <w:rFonts w:ascii="Times New Roman" w:hAnsi="Times New Roman"/>
          <w:lang w:val="pt-BR"/>
        </w:rPr>
        <w:t xml:space="preserve">ais </w:t>
      </w:r>
      <w:r w:rsidR="00782DDC">
        <w:rPr>
          <w:rFonts w:ascii="Times New Roman" w:hAnsi="Times New Roman"/>
          <w:lang w:val="pt-BR"/>
        </w:rPr>
        <w:t xml:space="preserve">dos sólidos estão detalhadas na </w:t>
      </w:r>
      <w:r w:rsidR="0040654B" w:rsidRPr="00CE7596">
        <w:rPr>
          <w:rFonts w:ascii="Times New Roman" w:hAnsi="Times New Roman"/>
          <w:b/>
          <w:bCs/>
          <w:lang w:val="pt-BR"/>
        </w:rPr>
        <w:t>Tab</w:t>
      </w:r>
      <w:r w:rsidR="005A0422" w:rsidRPr="00CE7596">
        <w:rPr>
          <w:rFonts w:ascii="Times New Roman" w:hAnsi="Times New Roman"/>
          <w:b/>
          <w:bCs/>
          <w:lang w:val="pt-BR"/>
        </w:rPr>
        <w:t>ela</w:t>
      </w:r>
      <w:r w:rsidR="0040654B" w:rsidRPr="00CE7596">
        <w:rPr>
          <w:rFonts w:ascii="Times New Roman" w:hAnsi="Times New Roman"/>
          <w:b/>
          <w:bCs/>
          <w:lang w:val="pt-BR"/>
        </w:rPr>
        <w:t> 1</w:t>
      </w:r>
      <w:r w:rsidR="0040654B">
        <w:rPr>
          <w:rFonts w:ascii="Times New Roman" w:hAnsi="Times New Roman"/>
          <w:lang w:val="pt-BR"/>
        </w:rPr>
        <w:t xml:space="preserve">. </w:t>
      </w:r>
    </w:p>
    <w:p w14:paraId="56F7D4C0" w14:textId="77777777" w:rsidR="00962044" w:rsidRDefault="00962044" w:rsidP="00EA4E1B">
      <w:pPr>
        <w:pStyle w:val="TAMainText"/>
        <w:ind w:firstLine="187"/>
        <w:rPr>
          <w:rFonts w:ascii="Times New Roman" w:hAnsi="Times New Roman"/>
          <w:lang w:val="pt-BR"/>
        </w:rPr>
      </w:pPr>
    </w:p>
    <w:p w14:paraId="2558CB86" w14:textId="77777777" w:rsidR="00C76D56" w:rsidRDefault="00C76D56" w:rsidP="00EA4E1B">
      <w:pPr>
        <w:pStyle w:val="TAMainText"/>
        <w:ind w:firstLine="187"/>
        <w:rPr>
          <w:rFonts w:ascii="Times New Roman" w:hAnsi="Times New Roman"/>
          <w:lang w:val="pt-BR"/>
        </w:rPr>
      </w:pPr>
    </w:p>
    <w:p w14:paraId="300F4DFF" w14:textId="50C78354" w:rsidR="00A2795B" w:rsidRPr="00A2795B" w:rsidRDefault="00A2795B" w:rsidP="00EA4E1B">
      <w:pPr>
        <w:pStyle w:val="TAMainText"/>
        <w:ind w:firstLine="187"/>
        <w:rPr>
          <w:rFonts w:ascii="Times New Roman" w:hAnsi="Times New Roman"/>
          <w:bCs/>
          <w:lang w:val="pt-BR"/>
        </w:rPr>
      </w:pPr>
      <w:r w:rsidRPr="00E038AF">
        <w:rPr>
          <w:rFonts w:ascii="Times New Roman" w:hAnsi="Times New Roman"/>
          <w:b/>
          <w:lang w:val="pt-BR"/>
        </w:rPr>
        <w:t>Tabela 1.</w:t>
      </w:r>
      <w:r>
        <w:rPr>
          <w:rFonts w:ascii="Times New Roman" w:hAnsi="Times New Roman"/>
          <w:b/>
          <w:lang w:val="pt-BR"/>
        </w:rPr>
        <w:t xml:space="preserve"> </w:t>
      </w:r>
      <w:r w:rsidRPr="00A2795B">
        <w:rPr>
          <w:rFonts w:ascii="Times New Roman" w:hAnsi="Times New Roman"/>
          <w:bCs/>
          <w:lang w:val="pt-BR"/>
        </w:rPr>
        <w:t>Propriedades texturais das amostras</w:t>
      </w:r>
      <w:r w:rsidR="00782DDC">
        <w:rPr>
          <w:rFonts w:ascii="Times New Roman" w:hAnsi="Times New Roman"/>
          <w:bCs/>
          <w:lang w:val="pt-B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3"/>
        <w:gridCol w:w="600"/>
        <w:gridCol w:w="680"/>
        <w:gridCol w:w="680"/>
        <w:gridCol w:w="635"/>
      </w:tblGrid>
      <w:tr w:rsidR="00FE5BC1" w:rsidRPr="008C16F4" w14:paraId="7494C512" w14:textId="77777777" w:rsidTr="00FE5BC1">
        <w:trPr>
          <w:trHeight w:val="209"/>
          <w:jc w:val="center"/>
        </w:trPr>
        <w:tc>
          <w:tcPr>
            <w:tcW w:w="2263" w:type="dxa"/>
            <w:vAlign w:val="center"/>
          </w:tcPr>
          <w:p w14:paraId="1D126620" w14:textId="269FEAC2" w:rsidR="00C82271" w:rsidRPr="008C16F4" w:rsidRDefault="00C82271" w:rsidP="0092199C">
            <w:pPr>
              <w:pStyle w:val="TCTableBody"/>
              <w:spacing w:after="0" w:line="240" w:lineRule="auto"/>
              <w:jc w:val="center"/>
              <w:rPr>
                <w:rFonts w:ascii="Times New Roman" w:hAnsi="Times New Roman"/>
                <w:lang w:val="pt-BR"/>
              </w:rPr>
            </w:pPr>
            <w:proofErr w:type="spellStart"/>
            <w:r w:rsidRPr="008C16F4">
              <w:rPr>
                <w:rFonts w:ascii="Times New Roman" w:hAnsi="Times New Roman"/>
                <w:b/>
                <w:szCs w:val="24"/>
              </w:rPr>
              <w:t>Amostra</w:t>
            </w:r>
            <w:proofErr w:type="spellEnd"/>
          </w:p>
        </w:tc>
        <w:tc>
          <w:tcPr>
            <w:tcW w:w="497" w:type="dxa"/>
            <w:vAlign w:val="center"/>
          </w:tcPr>
          <w:p w14:paraId="65E4A1C7" w14:textId="435BC240" w:rsidR="00C82271" w:rsidRPr="008C16F4" w:rsidRDefault="00C82271" w:rsidP="0092199C">
            <w:pPr>
              <w:pStyle w:val="TCTableBody"/>
              <w:spacing w:after="0" w:line="240" w:lineRule="auto"/>
              <w:jc w:val="center"/>
              <w:rPr>
                <w:rFonts w:ascii="Times New Roman" w:hAnsi="Times New Roman"/>
                <w:szCs w:val="18"/>
                <w:lang w:val="pt-BR"/>
              </w:rPr>
            </w:pPr>
            <w:r w:rsidRPr="008C16F4">
              <w:rPr>
                <w:rFonts w:ascii="Times New Roman" w:hAnsi="Times New Roman"/>
                <w:b/>
                <w:bCs/>
                <w:i/>
                <w:iCs/>
                <w:color w:val="000000"/>
                <w:szCs w:val="18"/>
              </w:rPr>
              <w:t>S</w:t>
            </w:r>
            <w:r w:rsidRPr="008C16F4">
              <w:rPr>
                <w:rFonts w:ascii="Times New Roman" w:hAnsi="Times New Roman"/>
                <w:b/>
                <w:bCs/>
                <w:i/>
                <w:iCs/>
                <w:color w:val="000000"/>
                <w:szCs w:val="18"/>
                <w:vertAlign w:val="subscript"/>
              </w:rPr>
              <w:t>BET</w:t>
            </w:r>
            <w:r w:rsidRPr="008C16F4">
              <w:rPr>
                <w:rFonts w:ascii="Times New Roman" w:hAnsi="Times New Roman"/>
                <w:b/>
                <w:bCs/>
                <w:i/>
                <w:iCs/>
                <w:color w:val="000000"/>
                <w:szCs w:val="18"/>
              </w:rPr>
              <w:t xml:space="preserve"> (m</w:t>
            </w:r>
            <w:r w:rsidRPr="008C16F4">
              <w:rPr>
                <w:rFonts w:ascii="Times New Roman" w:hAnsi="Times New Roman"/>
                <w:b/>
                <w:bCs/>
                <w:i/>
                <w:iCs/>
                <w:color w:val="000000"/>
                <w:szCs w:val="18"/>
                <w:vertAlign w:val="superscript"/>
              </w:rPr>
              <w:t>2</w:t>
            </w:r>
            <w:r w:rsidRPr="008C16F4">
              <w:rPr>
                <w:rFonts w:ascii="Times New Roman" w:hAnsi="Times New Roman"/>
                <w:b/>
                <w:bCs/>
                <w:i/>
                <w:iCs/>
                <w:color w:val="000000"/>
                <w:szCs w:val="18"/>
              </w:rPr>
              <w:t>/g)</w:t>
            </w:r>
          </w:p>
        </w:tc>
        <w:tc>
          <w:tcPr>
            <w:tcW w:w="680" w:type="dxa"/>
            <w:vAlign w:val="center"/>
          </w:tcPr>
          <w:p w14:paraId="0F1F4C6D" w14:textId="65FB59E6" w:rsidR="00C82271" w:rsidRPr="008C16F4" w:rsidRDefault="00C82271" w:rsidP="0092199C">
            <w:pPr>
              <w:pStyle w:val="TCTableBody"/>
              <w:spacing w:after="0" w:line="240" w:lineRule="auto"/>
              <w:jc w:val="center"/>
              <w:rPr>
                <w:rFonts w:ascii="Times New Roman" w:hAnsi="Times New Roman"/>
                <w:b/>
                <w:bCs/>
                <w:i/>
                <w:iCs/>
                <w:color w:val="000000"/>
                <w:szCs w:val="18"/>
              </w:rPr>
            </w:pPr>
            <w:r w:rsidRPr="008C16F4">
              <w:rPr>
                <w:rFonts w:ascii="Times New Roman" w:hAnsi="Times New Roman"/>
                <w:b/>
                <w:bCs/>
                <w:i/>
                <w:iCs/>
                <w:color w:val="000000"/>
                <w:szCs w:val="18"/>
              </w:rPr>
              <w:t>V</w:t>
            </w:r>
            <w:r w:rsidRPr="008C16F4">
              <w:rPr>
                <w:rFonts w:ascii="Times New Roman" w:hAnsi="Times New Roman"/>
                <w:b/>
                <w:bCs/>
                <w:i/>
                <w:iCs/>
                <w:color w:val="000000"/>
                <w:szCs w:val="18"/>
                <w:vertAlign w:val="subscript"/>
              </w:rPr>
              <w:t>MP</w:t>
            </w:r>
            <w:r w:rsidRPr="008C16F4">
              <w:rPr>
                <w:rFonts w:ascii="Times New Roman" w:hAnsi="Times New Roman"/>
                <w:b/>
                <w:bCs/>
                <w:i/>
                <w:iCs/>
                <w:color w:val="000000"/>
                <w:szCs w:val="18"/>
              </w:rPr>
              <w:t xml:space="preserve"> (cm</w:t>
            </w:r>
            <w:r w:rsidRPr="008C16F4">
              <w:rPr>
                <w:rFonts w:ascii="Times New Roman" w:hAnsi="Times New Roman"/>
                <w:b/>
                <w:bCs/>
                <w:i/>
                <w:iCs/>
                <w:color w:val="000000"/>
                <w:szCs w:val="18"/>
                <w:vertAlign w:val="superscript"/>
              </w:rPr>
              <w:t>3</w:t>
            </w:r>
            <w:r w:rsidRPr="008C16F4">
              <w:rPr>
                <w:rFonts w:ascii="Times New Roman" w:hAnsi="Times New Roman"/>
                <w:b/>
                <w:bCs/>
                <w:i/>
                <w:iCs/>
                <w:color w:val="000000"/>
                <w:szCs w:val="18"/>
              </w:rPr>
              <w:t>/g)</w:t>
            </w:r>
          </w:p>
        </w:tc>
        <w:tc>
          <w:tcPr>
            <w:tcW w:w="680" w:type="dxa"/>
            <w:vAlign w:val="center"/>
          </w:tcPr>
          <w:p w14:paraId="4A1CD482" w14:textId="7CFD43CB" w:rsidR="00C82271" w:rsidRPr="008C16F4" w:rsidRDefault="00C82271" w:rsidP="0092199C">
            <w:pPr>
              <w:pStyle w:val="TCTableBody"/>
              <w:spacing w:after="0" w:line="240" w:lineRule="auto"/>
              <w:jc w:val="center"/>
              <w:rPr>
                <w:rFonts w:ascii="Times New Roman" w:hAnsi="Times New Roman"/>
                <w:b/>
                <w:bCs/>
                <w:i/>
                <w:iCs/>
                <w:color w:val="000000"/>
                <w:szCs w:val="18"/>
              </w:rPr>
            </w:pPr>
            <w:r w:rsidRPr="008C16F4">
              <w:rPr>
                <w:rFonts w:ascii="Times New Roman" w:hAnsi="Times New Roman"/>
                <w:b/>
                <w:bCs/>
                <w:i/>
                <w:iCs/>
                <w:color w:val="000000"/>
                <w:szCs w:val="18"/>
              </w:rPr>
              <w:t>V</w:t>
            </w:r>
            <w:r w:rsidRPr="008C16F4">
              <w:rPr>
                <w:rFonts w:ascii="Times New Roman" w:hAnsi="Times New Roman"/>
                <w:b/>
                <w:bCs/>
                <w:i/>
                <w:iCs/>
                <w:color w:val="000000"/>
                <w:szCs w:val="18"/>
                <w:vertAlign w:val="subscript"/>
              </w:rPr>
              <w:t>TP</w:t>
            </w:r>
            <w:r w:rsidRPr="008C16F4">
              <w:rPr>
                <w:rFonts w:ascii="Times New Roman" w:hAnsi="Times New Roman"/>
                <w:b/>
                <w:bCs/>
                <w:i/>
                <w:iCs/>
                <w:color w:val="000000"/>
                <w:szCs w:val="18"/>
              </w:rPr>
              <w:t xml:space="preserve"> (cm</w:t>
            </w:r>
            <w:r w:rsidRPr="008C16F4">
              <w:rPr>
                <w:rFonts w:ascii="Times New Roman" w:hAnsi="Times New Roman"/>
                <w:b/>
                <w:bCs/>
                <w:i/>
                <w:iCs/>
                <w:color w:val="000000"/>
                <w:szCs w:val="18"/>
                <w:vertAlign w:val="superscript"/>
              </w:rPr>
              <w:t>3</w:t>
            </w:r>
            <w:r w:rsidRPr="008C16F4">
              <w:rPr>
                <w:rFonts w:ascii="Times New Roman" w:hAnsi="Times New Roman"/>
                <w:b/>
                <w:bCs/>
                <w:i/>
                <w:iCs/>
                <w:color w:val="000000"/>
                <w:szCs w:val="18"/>
              </w:rPr>
              <w:t>/g)</w:t>
            </w:r>
          </w:p>
        </w:tc>
        <w:tc>
          <w:tcPr>
            <w:tcW w:w="638" w:type="dxa"/>
            <w:vAlign w:val="center"/>
          </w:tcPr>
          <w:p w14:paraId="3EC3B21C" w14:textId="05BD792D" w:rsidR="00C82271" w:rsidRPr="008C16F4" w:rsidRDefault="00C82271" w:rsidP="0092199C">
            <w:pPr>
              <w:pStyle w:val="TCTableBody"/>
              <w:spacing w:after="0" w:line="240" w:lineRule="auto"/>
              <w:jc w:val="center"/>
              <w:rPr>
                <w:rFonts w:ascii="Times New Roman" w:hAnsi="Times New Roman"/>
                <w:szCs w:val="18"/>
              </w:rPr>
            </w:pPr>
            <w:r w:rsidRPr="008C16F4">
              <w:rPr>
                <w:rFonts w:ascii="Times New Roman" w:hAnsi="Times New Roman"/>
                <w:b/>
                <w:bCs/>
                <w:i/>
                <w:iCs/>
                <w:color w:val="000000"/>
                <w:szCs w:val="18"/>
              </w:rPr>
              <w:t>S</w:t>
            </w:r>
            <w:r w:rsidRPr="008C16F4">
              <w:rPr>
                <w:rFonts w:ascii="Times New Roman" w:hAnsi="Times New Roman"/>
                <w:b/>
                <w:bCs/>
                <w:i/>
                <w:iCs/>
                <w:color w:val="000000"/>
                <w:szCs w:val="18"/>
                <w:vertAlign w:val="subscript"/>
              </w:rPr>
              <w:t>MP</w:t>
            </w:r>
            <w:r w:rsidRPr="008C16F4">
              <w:rPr>
                <w:rFonts w:ascii="Times New Roman" w:hAnsi="Times New Roman"/>
                <w:b/>
                <w:bCs/>
                <w:i/>
                <w:iCs/>
                <w:color w:val="000000"/>
                <w:szCs w:val="18"/>
              </w:rPr>
              <w:t xml:space="preserve"> (m</w:t>
            </w:r>
            <w:r w:rsidRPr="008C16F4">
              <w:rPr>
                <w:rFonts w:ascii="Times New Roman" w:hAnsi="Times New Roman"/>
                <w:b/>
                <w:bCs/>
                <w:i/>
                <w:iCs/>
                <w:color w:val="000000"/>
                <w:szCs w:val="18"/>
                <w:vertAlign w:val="superscript"/>
              </w:rPr>
              <w:t>2</w:t>
            </w:r>
            <w:r w:rsidRPr="008C16F4">
              <w:rPr>
                <w:rFonts w:ascii="Times New Roman" w:hAnsi="Times New Roman"/>
                <w:b/>
                <w:bCs/>
                <w:i/>
                <w:iCs/>
                <w:color w:val="000000"/>
                <w:szCs w:val="18"/>
              </w:rPr>
              <w:t>/g)</w:t>
            </w:r>
          </w:p>
        </w:tc>
      </w:tr>
      <w:tr w:rsidR="00FE5BC1" w:rsidRPr="008C16F4" w14:paraId="5553822E" w14:textId="77777777" w:rsidTr="00FE5BC1">
        <w:trPr>
          <w:trHeight w:val="187"/>
          <w:jc w:val="center"/>
        </w:trPr>
        <w:tc>
          <w:tcPr>
            <w:tcW w:w="2263" w:type="dxa"/>
            <w:vAlign w:val="center"/>
          </w:tcPr>
          <w:p w14:paraId="0A5928C5" w14:textId="11980F85" w:rsidR="00C82271" w:rsidRPr="00AD3AD0" w:rsidRDefault="009165A2" w:rsidP="0092199C">
            <w:pPr>
              <w:pStyle w:val="TCTableBody"/>
              <w:spacing w:after="0" w:line="240" w:lineRule="auto"/>
              <w:jc w:val="center"/>
              <w:rPr>
                <w:rFonts w:ascii="Times New Roman" w:hAnsi="Times New Roman"/>
                <w:bCs/>
                <w:lang w:val="pt-BR"/>
              </w:rPr>
            </w:pPr>
            <w:r w:rsidRPr="00AD3AD0">
              <w:rPr>
                <w:rFonts w:ascii="Times New Roman" w:hAnsi="Times New Roman"/>
                <w:bCs/>
                <w:szCs w:val="24"/>
              </w:rPr>
              <w:t>K-</w:t>
            </w:r>
            <w:proofErr w:type="spellStart"/>
            <w:r w:rsidR="00C82271" w:rsidRPr="00AD3AD0">
              <w:rPr>
                <w:rFonts w:ascii="Times New Roman" w:hAnsi="Times New Roman"/>
                <w:bCs/>
                <w:szCs w:val="24"/>
              </w:rPr>
              <w:t>HexaNb</w:t>
            </w:r>
            <w:proofErr w:type="spellEnd"/>
          </w:p>
        </w:tc>
        <w:tc>
          <w:tcPr>
            <w:tcW w:w="497" w:type="dxa"/>
            <w:vAlign w:val="center"/>
          </w:tcPr>
          <w:p w14:paraId="197DD055" w14:textId="17028387" w:rsidR="00C82271" w:rsidRPr="008C16F4" w:rsidRDefault="00C82271" w:rsidP="0092199C">
            <w:pPr>
              <w:pStyle w:val="TCTableBody"/>
              <w:spacing w:after="0" w:line="240" w:lineRule="auto"/>
              <w:jc w:val="center"/>
              <w:rPr>
                <w:rFonts w:ascii="Times New Roman" w:hAnsi="Times New Roman"/>
                <w:lang w:val="pt-BR"/>
              </w:rPr>
            </w:pPr>
            <w:r w:rsidRPr="008C16F4">
              <w:rPr>
                <w:rFonts w:ascii="Times New Roman" w:hAnsi="Times New Roman"/>
                <w:szCs w:val="24"/>
              </w:rPr>
              <w:t>25</w:t>
            </w:r>
          </w:p>
        </w:tc>
        <w:tc>
          <w:tcPr>
            <w:tcW w:w="680" w:type="dxa"/>
            <w:vAlign w:val="center"/>
          </w:tcPr>
          <w:p w14:paraId="0AADFA4A" w14:textId="59FE6CEB" w:rsidR="00C82271" w:rsidRPr="008C16F4" w:rsidRDefault="00C82271" w:rsidP="0092199C">
            <w:pPr>
              <w:pStyle w:val="TCTableBody"/>
              <w:spacing w:after="0" w:line="240" w:lineRule="auto"/>
              <w:jc w:val="center"/>
              <w:rPr>
                <w:rFonts w:ascii="Times New Roman" w:hAnsi="Times New Roman"/>
                <w:lang w:val="pt-BR"/>
              </w:rPr>
            </w:pPr>
            <w:r w:rsidRPr="008C16F4">
              <w:rPr>
                <w:rFonts w:ascii="Times New Roman" w:hAnsi="Times New Roman"/>
                <w:szCs w:val="24"/>
              </w:rPr>
              <w:t>0</w:t>
            </w:r>
          </w:p>
        </w:tc>
        <w:tc>
          <w:tcPr>
            <w:tcW w:w="680" w:type="dxa"/>
            <w:vAlign w:val="center"/>
          </w:tcPr>
          <w:p w14:paraId="678CF31B" w14:textId="1B1EC32D" w:rsidR="00C82271" w:rsidRPr="008C16F4" w:rsidRDefault="00C82271" w:rsidP="0092199C">
            <w:pPr>
              <w:pStyle w:val="TCTableBody"/>
              <w:spacing w:after="0" w:line="240" w:lineRule="auto"/>
              <w:jc w:val="center"/>
              <w:rPr>
                <w:rFonts w:ascii="Times New Roman" w:hAnsi="Times New Roman"/>
                <w:szCs w:val="24"/>
              </w:rPr>
            </w:pPr>
            <w:r w:rsidRPr="008C16F4">
              <w:rPr>
                <w:rFonts w:ascii="Times New Roman" w:hAnsi="Times New Roman"/>
                <w:szCs w:val="24"/>
              </w:rPr>
              <w:t>0</w:t>
            </w:r>
          </w:p>
        </w:tc>
        <w:tc>
          <w:tcPr>
            <w:tcW w:w="638" w:type="dxa"/>
            <w:vAlign w:val="center"/>
          </w:tcPr>
          <w:p w14:paraId="4F679F35" w14:textId="7D0A961E" w:rsidR="00C82271" w:rsidRPr="008C16F4" w:rsidRDefault="00C82271" w:rsidP="0092199C">
            <w:pPr>
              <w:pStyle w:val="TCTableBody"/>
              <w:spacing w:after="0" w:line="240" w:lineRule="auto"/>
              <w:jc w:val="center"/>
              <w:rPr>
                <w:rFonts w:ascii="Times New Roman" w:hAnsi="Times New Roman"/>
                <w:lang w:val="pt-BR"/>
              </w:rPr>
            </w:pPr>
            <w:r w:rsidRPr="008C16F4">
              <w:rPr>
                <w:rFonts w:ascii="Times New Roman" w:hAnsi="Times New Roman"/>
                <w:szCs w:val="24"/>
              </w:rPr>
              <w:t>0</w:t>
            </w:r>
          </w:p>
        </w:tc>
      </w:tr>
      <w:tr w:rsidR="00FE5BC1" w:rsidRPr="008C16F4" w14:paraId="0283111B" w14:textId="77777777" w:rsidTr="00FE5BC1">
        <w:trPr>
          <w:trHeight w:val="262"/>
          <w:jc w:val="center"/>
        </w:trPr>
        <w:tc>
          <w:tcPr>
            <w:tcW w:w="2263" w:type="dxa"/>
            <w:vAlign w:val="center"/>
          </w:tcPr>
          <w:p w14:paraId="3CD2E2E8" w14:textId="4A0A19B2" w:rsidR="00C82271" w:rsidRPr="00AD3AD0" w:rsidRDefault="00FE5BC1" w:rsidP="0092199C">
            <w:pPr>
              <w:pStyle w:val="TCTableBody"/>
              <w:spacing w:after="0" w:line="240" w:lineRule="auto"/>
              <w:jc w:val="center"/>
              <w:rPr>
                <w:rFonts w:ascii="Times New Roman" w:hAnsi="Times New Roman"/>
                <w:bCs/>
                <w:lang w:val="pt-BR"/>
              </w:rPr>
            </w:pPr>
            <w:proofErr w:type="spellStart"/>
            <w:r w:rsidRPr="00AD3AD0">
              <w:rPr>
                <w:rFonts w:ascii="Times New Roman" w:hAnsi="Times New Roman"/>
                <w:bCs/>
                <w:szCs w:val="24"/>
              </w:rPr>
              <w:t>Si</w:t>
            </w:r>
            <w:r w:rsidR="00C82271" w:rsidRPr="00AD3AD0">
              <w:rPr>
                <w:rFonts w:ascii="Times New Roman" w:hAnsi="Times New Roman"/>
                <w:bCs/>
                <w:szCs w:val="24"/>
              </w:rPr>
              <w:t>Pil-</w:t>
            </w:r>
            <w:r w:rsidRPr="00AD3AD0">
              <w:rPr>
                <w:rFonts w:ascii="Times New Roman" w:hAnsi="Times New Roman"/>
                <w:bCs/>
                <w:szCs w:val="24"/>
              </w:rPr>
              <w:t>HexaNb</w:t>
            </w:r>
            <w:proofErr w:type="spellEnd"/>
            <w:r w:rsidRPr="00AD3AD0">
              <w:rPr>
                <w:rFonts w:ascii="Times New Roman" w:hAnsi="Times New Roman"/>
                <w:bCs/>
                <w:szCs w:val="24"/>
              </w:rPr>
              <w:t xml:space="preserve"> </w:t>
            </w:r>
            <w:r w:rsidR="00C82271" w:rsidRPr="00AD3AD0">
              <w:rPr>
                <w:rFonts w:ascii="Times New Roman" w:hAnsi="Times New Roman"/>
                <w:bCs/>
                <w:szCs w:val="24"/>
              </w:rPr>
              <w:t>C</w:t>
            </w:r>
            <w:r w:rsidR="000D0884" w:rsidRPr="00AD3AD0">
              <w:rPr>
                <w:rFonts w:ascii="Times New Roman" w:hAnsi="Times New Roman"/>
                <w:bCs/>
                <w:szCs w:val="24"/>
              </w:rPr>
              <w:t>al</w:t>
            </w:r>
          </w:p>
        </w:tc>
        <w:tc>
          <w:tcPr>
            <w:tcW w:w="497" w:type="dxa"/>
            <w:vAlign w:val="center"/>
          </w:tcPr>
          <w:p w14:paraId="0157A864" w14:textId="567C9434" w:rsidR="00C82271" w:rsidRPr="008C16F4" w:rsidRDefault="00C82271" w:rsidP="0092199C">
            <w:pPr>
              <w:pStyle w:val="TCTableBody"/>
              <w:spacing w:after="0" w:line="240" w:lineRule="auto"/>
              <w:jc w:val="center"/>
              <w:rPr>
                <w:rFonts w:ascii="Times New Roman" w:hAnsi="Times New Roman"/>
                <w:lang w:val="pt-BR"/>
              </w:rPr>
            </w:pPr>
            <w:r w:rsidRPr="008C16F4">
              <w:rPr>
                <w:rFonts w:ascii="Times New Roman" w:hAnsi="Times New Roman"/>
                <w:szCs w:val="24"/>
              </w:rPr>
              <w:t>265</w:t>
            </w:r>
          </w:p>
        </w:tc>
        <w:tc>
          <w:tcPr>
            <w:tcW w:w="680" w:type="dxa"/>
            <w:vAlign w:val="center"/>
          </w:tcPr>
          <w:p w14:paraId="1AE3AA18" w14:textId="73C0A23F" w:rsidR="00C82271" w:rsidRPr="008C16F4" w:rsidRDefault="00C82271" w:rsidP="0092199C">
            <w:pPr>
              <w:pStyle w:val="TCTableBody"/>
              <w:spacing w:after="0" w:line="240" w:lineRule="auto"/>
              <w:jc w:val="center"/>
              <w:rPr>
                <w:rFonts w:ascii="Times New Roman" w:hAnsi="Times New Roman"/>
                <w:lang w:val="pt-BR"/>
              </w:rPr>
            </w:pPr>
            <w:r w:rsidRPr="008C16F4">
              <w:rPr>
                <w:rFonts w:ascii="Times New Roman" w:hAnsi="Times New Roman"/>
                <w:szCs w:val="24"/>
              </w:rPr>
              <w:t>0</w:t>
            </w:r>
            <w:r w:rsidR="00782DDC">
              <w:rPr>
                <w:rFonts w:ascii="Times New Roman" w:hAnsi="Times New Roman"/>
                <w:szCs w:val="24"/>
              </w:rPr>
              <w:t>,</w:t>
            </w:r>
            <w:r w:rsidRPr="008C16F4">
              <w:rPr>
                <w:rFonts w:ascii="Times New Roman" w:hAnsi="Times New Roman"/>
                <w:szCs w:val="24"/>
              </w:rPr>
              <w:t>03</w:t>
            </w:r>
          </w:p>
        </w:tc>
        <w:tc>
          <w:tcPr>
            <w:tcW w:w="680" w:type="dxa"/>
            <w:vAlign w:val="center"/>
          </w:tcPr>
          <w:p w14:paraId="1D83A087" w14:textId="2967E492" w:rsidR="00C82271" w:rsidRPr="008C16F4" w:rsidRDefault="00C82271" w:rsidP="0092199C">
            <w:pPr>
              <w:pStyle w:val="TCTableBody"/>
              <w:spacing w:after="0" w:line="240" w:lineRule="auto"/>
              <w:jc w:val="center"/>
              <w:rPr>
                <w:rFonts w:ascii="Times New Roman" w:hAnsi="Times New Roman"/>
                <w:szCs w:val="24"/>
              </w:rPr>
            </w:pPr>
            <w:r w:rsidRPr="008C16F4">
              <w:rPr>
                <w:rFonts w:ascii="Times New Roman" w:hAnsi="Times New Roman"/>
                <w:szCs w:val="24"/>
              </w:rPr>
              <w:t>0</w:t>
            </w:r>
            <w:r w:rsidR="00782DDC">
              <w:rPr>
                <w:rFonts w:ascii="Times New Roman" w:hAnsi="Times New Roman"/>
                <w:szCs w:val="24"/>
              </w:rPr>
              <w:t>,</w:t>
            </w:r>
            <w:r w:rsidRPr="008C16F4">
              <w:rPr>
                <w:rFonts w:ascii="Times New Roman" w:hAnsi="Times New Roman"/>
                <w:szCs w:val="24"/>
              </w:rPr>
              <w:t>45</w:t>
            </w:r>
          </w:p>
        </w:tc>
        <w:tc>
          <w:tcPr>
            <w:tcW w:w="638" w:type="dxa"/>
            <w:vAlign w:val="center"/>
          </w:tcPr>
          <w:p w14:paraId="7FB5F4F3" w14:textId="6FE9707C" w:rsidR="00C82271" w:rsidRPr="008C16F4" w:rsidRDefault="00C82271" w:rsidP="0092199C">
            <w:pPr>
              <w:pStyle w:val="TCTableBody"/>
              <w:spacing w:after="0" w:line="240" w:lineRule="auto"/>
              <w:jc w:val="center"/>
              <w:rPr>
                <w:rFonts w:ascii="Times New Roman" w:hAnsi="Times New Roman"/>
                <w:lang w:val="pt-BR"/>
              </w:rPr>
            </w:pPr>
            <w:r w:rsidRPr="008C16F4">
              <w:rPr>
                <w:rFonts w:ascii="Times New Roman" w:hAnsi="Times New Roman"/>
                <w:szCs w:val="24"/>
              </w:rPr>
              <w:t>40</w:t>
            </w:r>
          </w:p>
        </w:tc>
      </w:tr>
      <w:tr w:rsidR="00FE5BC1" w:rsidRPr="008C16F4" w14:paraId="03F69516" w14:textId="77777777" w:rsidTr="00FE5BC1">
        <w:trPr>
          <w:trHeight w:val="144"/>
          <w:jc w:val="center"/>
        </w:trPr>
        <w:tc>
          <w:tcPr>
            <w:tcW w:w="2263" w:type="dxa"/>
            <w:vAlign w:val="center"/>
          </w:tcPr>
          <w:p w14:paraId="2C2C572F" w14:textId="437E9E21" w:rsidR="00C82271" w:rsidRPr="00AD3AD0" w:rsidRDefault="00FE5BC1" w:rsidP="0092199C">
            <w:pPr>
              <w:pStyle w:val="TCTableBody"/>
              <w:spacing w:after="0" w:line="240" w:lineRule="auto"/>
              <w:jc w:val="center"/>
              <w:rPr>
                <w:rFonts w:ascii="Times New Roman" w:hAnsi="Times New Roman"/>
                <w:bCs/>
                <w:szCs w:val="24"/>
              </w:rPr>
            </w:pPr>
            <w:proofErr w:type="spellStart"/>
            <w:r w:rsidRPr="00AD3AD0">
              <w:rPr>
                <w:rFonts w:ascii="Times New Roman" w:hAnsi="Times New Roman"/>
                <w:bCs/>
                <w:szCs w:val="24"/>
              </w:rPr>
              <w:t>Si</w:t>
            </w:r>
            <w:r w:rsidR="00C82271" w:rsidRPr="00AD3AD0">
              <w:rPr>
                <w:rFonts w:ascii="Times New Roman" w:hAnsi="Times New Roman"/>
                <w:bCs/>
                <w:szCs w:val="24"/>
              </w:rPr>
              <w:t>Pil-</w:t>
            </w:r>
            <w:r w:rsidRPr="00AD3AD0">
              <w:rPr>
                <w:rFonts w:ascii="Times New Roman" w:hAnsi="Times New Roman"/>
                <w:bCs/>
                <w:szCs w:val="24"/>
              </w:rPr>
              <w:t>HexaNb</w:t>
            </w:r>
            <w:proofErr w:type="spellEnd"/>
            <w:r w:rsidRPr="00AD3AD0">
              <w:rPr>
                <w:rFonts w:ascii="Times New Roman" w:hAnsi="Times New Roman"/>
                <w:bCs/>
                <w:szCs w:val="24"/>
              </w:rPr>
              <w:t xml:space="preserve"> </w:t>
            </w:r>
            <w:r w:rsidR="00C82271" w:rsidRPr="00AD3AD0">
              <w:rPr>
                <w:rFonts w:ascii="Times New Roman" w:hAnsi="Times New Roman"/>
                <w:bCs/>
                <w:szCs w:val="24"/>
              </w:rPr>
              <w:t>E</w:t>
            </w:r>
            <w:r w:rsidR="000D0884" w:rsidRPr="00AD3AD0">
              <w:rPr>
                <w:rFonts w:ascii="Times New Roman" w:hAnsi="Times New Roman"/>
                <w:bCs/>
                <w:szCs w:val="24"/>
              </w:rPr>
              <w:t>xt</w:t>
            </w:r>
          </w:p>
        </w:tc>
        <w:tc>
          <w:tcPr>
            <w:tcW w:w="497" w:type="dxa"/>
            <w:vAlign w:val="center"/>
          </w:tcPr>
          <w:p w14:paraId="3C197C9E" w14:textId="044E77A5" w:rsidR="00C82271" w:rsidRPr="008C16F4" w:rsidRDefault="00C82271" w:rsidP="0092199C">
            <w:pPr>
              <w:pStyle w:val="TCTableBody"/>
              <w:spacing w:after="0" w:line="240" w:lineRule="auto"/>
              <w:jc w:val="center"/>
              <w:rPr>
                <w:rFonts w:ascii="Times New Roman" w:hAnsi="Times New Roman"/>
                <w:b/>
                <w:szCs w:val="24"/>
              </w:rPr>
            </w:pPr>
            <w:r w:rsidRPr="008C16F4">
              <w:rPr>
                <w:rFonts w:ascii="Times New Roman" w:hAnsi="Times New Roman"/>
                <w:szCs w:val="24"/>
              </w:rPr>
              <w:t>570</w:t>
            </w:r>
          </w:p>
        </w:tc>
        <w:tc>
          <w:tcPr>
            <w:tcW w:w="680" w:type="dxa"/>
            <w:vAlign w:val="center"/>
          </w:tcPr>
          <w:p w14:paraId="38CE8B5F" w14:textId="4B0F8AD1" w:rsidR="00C82271" w:rsidRPr="008C16F4" w:rsidRDefault="00C82271" w:rsidP="0092199C">
            <w:pPr>
              <w:pStyle w:val="TCTableBody"/>
              <w:spacing w:after="0" w:line="240" w:lineRule="auto"/>
              <w:jc w:val="center"/>
              <w:rPr>
                <w:rFonts w:ascii="Times New Roman" w:hAnsi="Times New Roman"/>
                <w:b/>
                <w:szCs w:val="24"/>
              </w:rPr>
            </w:pPr>
            <w:r w:rsidRPr="008C16F4">
              <w:rPr>
                <w:rFonts w:ascii="Times New Roman" w:hAnsi="Times New Roman"/>
                <w:szCs w:val="24"/>
              </w:rPr>
              <w:t>0,15</w:t>
            </w:r>
          </w:p>
        </w:tc>
        <w:tc>
          <w:tcPr>
            <w:tcW w:w="680" w:type="dxa"/>
            <w:vAlign w:val="center"/>
          </w:tcPr>
          <w:p w14:paraId="17955FEF" w14:textId="540F0214" w:rsidR="00C82271" w:rsidRPr="008C16F4" w:rsidRDefault="00C82271" w:rsidP="0092199C">
            <w:pPr>
              <w:pStyle w:val="TCTableBody"/>
              <w:spacing w:after="0" w:line="240" w:lineRule="auto"/>
              <w:jc w:val="center"/>
              <w:rPr>
                <w:rFonts w:ascii="Times New Roman" w:hAnsi="Times New Roman"/>
                <w:szCs w:val="24"/>
              </w:rPr>
            </w:pPr>
            <w:r w:rsidRPr="008C16F4">
              <w:rPr>
                <w:rFonts w:ascii="Times New Roman" w:hAnsi="Times New Roman"/>
                <w:szCs w:val="24"/>
              </w:rPr>
              <w:t>0,60</w:t>
            </w:r>
          </w:p>
        </w:tc>
        <w:tc>
          <w:tcPr>
            <w:tcW w:w="638" w:type="dxa"/>
            <w:vAlign w:val="center"/>
          </w:tcPr>
          <w:p w14:paraId="26ED9840" w14:textId="69F46D73" w:rsidR="00C82271" w:rsidRPr="008C16F4" w:rsidRDefault="00C82271" w:rsidP="0092199C">
            <w:pPr>
              <w:pStyle w:val="TCTableBody"/>
              <w:spacing w:after="0" w:line="240" w:lineRule="auto"/>
              <w:jc w:val="center"/>
              <w:rPr>
                <w:rFonts w:ascii="Times New Roman" w:hAnsi="Times New Roman"/>
                <w:b/>
                <w:szCs w:val="24"/>
              </w:rPr>
            </w:pPr>
            <w:r w:rsidRPr="008C16F4">
              <w:rPr>
                <w:rFonts w:ascii="Times New Roman" w:hAnsi="Times New Roman"/>
                <w:szCs w:val="24"/>
              </w:rPr>
              <w:t>230</w:t>
            </w:r>
          </w:p>
        </w:tc>
      </w:tr>
    </w:tbl>
    <w:p w14:paraId="4148A016" w14:textId="77777777" w:rsidR="00283C5E" w:rsidRPr="00FE5BC1" w:rsidRDefault="00283C5E" w:rsidP="00FE5BC1">
      <w:pPr>
        <w:pStyle w:val="TAMainText"/>
        <w:ind w:firstLine="0"/>
        <w:rPr>
          <w:rFonts w:ascii="Times New Roman" w:hAnsi="Times New Roman"/>
        </w:rPr>
      </w:pPr>
    </w:p>
    <w:p w14:paraId="1D97E960" w14:textId="4F5ECFEB" w:rsidR="008269F1" w:rsidRDefault="008269F1" w:rsidP="00EA4E1B">
      <w:pPr>
        <w:pStyle w:val="TAMainText"/>
        <w:ind w:firstLine="187"/>
        <w:rPr>
          <w:rFonts w:ascii="Times New Roman" w:hAnsi="Times New Roman"/>
          <w:lang w:val="pt-BR"/>
        </w:rPr>
      </w:pPr>
      <w:r>
        <w:rPr>
          <w:rFonts w:ascii="Times New Roman" w:hAnsi="Times New Roman"/>
          <w:lang w:val="pt-BR"/>
        </w:rPr>
        <w:t>A pilarização seguida da extração ácida resultou num aumento de cerca de 23 vezes na área específica</w:t>
      </w:r>
      <w:r w:rsidR="009165A2">
        <w:rPr>
          <w:rFonts w:ascii="Times New Roman" w:hAnsi="Times New Roman"/>
          <w:lang w:val="pt-BR"/>
        </w:rPr>
        <w:t xml:space="preserve"> (S</w:t>
      </w:r>
      <w:r w:rsidR="009165A2" w:rsidRPr="009165A2">
        <w:rPr>
          <w:rFonts w:ascii="Times New Roman" w:hAnsi="Times New Roman"/>
          <w:vertAlign w:val="subscript"/>
          <w:lang w:val="pt-BR"/>
        </w:rPr>
        <w:t>BET</w:t>
      </w:r>
      <w:r w:rsidR="009165A2">
        <w:rPr>
          <w:rFonts w:ascii="Times New Roman" w:hAnsi="Times New Roman"/>
          <w:lang w:val="pt-BR"/>
        </w:rPr>
        <w:t>)</w:t>
      </w:r>
      <w:r>
        <w:rPr>
          <w:rFonts w:ascii="Times New Roman" w:hAnsi="Times New Roman"/>
          <w:lang w:val="pt-BR"/>
        </w:rPr>
        <w:t xml:space="preserve"> calculada pelo método BET</w:t>
      </w:r>
      <w:r w:rsidR="00782DDC">
        <w:rPr>
          <w:rFonts w:ascii="Times New Roman" w:hAnsi="Times New Roman"/>
          <w:lang w:val="pt-BR"/>
        </w:rPr>
        <w:t xml:space="preserve"> para a amostra </w:t>
      </w:r>
      <w:proofErr w:type="spellStart"/>
      <w:r w:rsidR="00450124">
        <w:rPr>
          <w:rFonts w:ascii="Times New Roman" w:hAnsi="Times New Roman"/>
          <w:lang w:val="pt-BR"/>
        </w:rPr>
        <w:t>Si</w:t>
      </w:r>
      <w:r w:rsidR="00782DDC">
        <w:rPr>
          <w:rFonts w:ascii="Times New Roman" w:hAnsi="Times New Roman"/>
          <w:lang w:val="pt-BR"/>
        </w:rPr>
        <w:t>Pil-</w:t>
      </w:r>
      <w:r w:rsidR="00450124">
        <w:rPr>
          <w:rFonts w:ascii="Times New Roman" w:hAnsi="Times New Roman"/>
          <w:lang w:val="pt-BR"/>
        </w:rPr>
        <w:t>HexaNb</w:t>
      </w:r>
      <w:proofErr w:type="spellEnd"/>
      <w:r w:rsidR="00450124">
        <w:rPr>
          <w:rFonts w:ascii="Times New Roman" w:hAnsi="Times New Roman"/>
          <w:lang w:val="pt-BR"/>
        </w:rPr>
        <w:t xml:space="preserve"> </w:t>
      </w:r>
      <w:r w:rsidR="00782DDC">
        <w:rPr>
          <w:rFonts w:ascii="Times New Roman" w:hAnsi="Times New Roman"/>
          <w:lang w:val="pt-BR"/>
        </w:rPr>
        <w:t>Ext</w:t>
      </w:r>
      <w:r>
        <w:rPr>
          <w:rFonts w:ascii="Times New Roman" w:hAnsi="Times New Roman"/>
          <w:lang w:val="pt-BR"/>
        </w:rPr>
        <w:t xml:space="preserve">. </w:t>
      </w:r>
      <w:r w:rsidR="003A3418">
        <w:rPr>
          <w:rFonts w:ascii="Times New Roman" w:hAnsi="Times New Roman"/>
          <w:lang w:val="pt-BR"/>
        </w:rPr>
        <w:t>O</w:t>
      </w:r>
      <w:r w:rsidR="00FF3449">
        <w:rPr>
          <w:rFonts w:ascii="Times New Roman" w:hAnsi="Times New Roman"/>
          <w:lang w:val="pt-BR"/>
        </w:rPr>
        <w:t>bserva</w:t>
      </w:r>
      <w:r w:rsidR="003A3418">
        <w:rPr>
          <w:rFonts w:ascii="Times New Roman" w:hAnsi="Times New Roman"/>
          <w:lang w:val="pt-BR"/>
        </w:rPr>
        <w:t>-se igualmente</w:t>
      </w:r>
      <w:r w:rsidR="00FF3449">
        <w:rPr>
          <w:rFonts w:ascii="Times New Roman" w:hAnsi="Times New Roman"/>
          <w:lang w:val="pt-BR"/>
        </w:rPr>
        <w:t xml:space="preserve"> a geração principalmente de </w:t>
      </w:r>
      <w:proofErr w:type="spellStart"/>
      <w:r w:rsidR="00FF3449">
        <w:rPr>
          <w:rFonts w:ascii="Times New Roman" w:hAnsi="Times New Roman"/>
          <w:lang w:val="pt-BR"/>
        </w:rPr>
        <w:t>mesoporosidade</w:t>
      </w:r>
      <w:proofErr w:type="spellEnd"/>
      <w:r w:rsidR="00FF3449">
        <w:rPr>
          <w:rFonts w:ascii="Times New Roman" w:hAnsi="Times New Roman"/>
          <w:lang w:val="pt-BR"/>
        </w:rPr>
        <w:t xml:space="preserve"> no material</w:t>
      </w:r>
      <w:r w:rsidR="00782DDC">
        <w:rPr>
          <w:rFonts w:ascii="Times New Roman" w:hAnsi="Times New Roman"/>
          <w:lang w:val="pt-BR"/>
        </w:rPr>
        <w:t xml:space="preserve"> (V</w:t>
      </w:r>
      <w:r w:rsidR="00782DDC" w:rsidRPr="00450124">
        <w:rPr>
          <w:rFonts w:ascii="Times New Roman" w:hAnsi="Times New Roman"/>
          <w:vertAlign w:val="subscript"/>
          <w:lang w:val="pt-BR"/>
        </w:rPr>
        <w:t>MP</w:t>
      </w:r>
      <w:r w:rsidR="00782DDC">
        <w:rPr>
          <w:rFonts w:ascii="Times New Roman" w:hAnsi="Times New Roman"/>
          <w:lang w:val="pt-BR"/>
        </w:rPr>
        <w:t xml:space="preserve"> e S</w:t>
      </w:r>
      <w:r w:rsidR="00782DDC" w:rsidRPr="009B05BF">
        <w:rPr>
          <w:rFonts w:ascii="Times New Roman" w:hAnsi="Times New Roman"/>
          <w:vertAlign w:val="subscript"/>
          <w:lang w:val="pt-BR"/>
        </w:rPr>
        <w:t>MP</w:t>
      </w:r>
      <w:r w:rsidR="00C40CB7" w:rsidRPr="00450124">
        <w:rPr>
          <w:rFonts w:ascii="Times New Roman" w:hAnsi="Times New Roman"/>
          <w:lang w:val="pt-BR"/>
        </w:rPr>
        <w:t xml:space="preserve">, </w:t>
      </w:r>
      <w:r w:rsidR="00C40CB7" w:rsidRPr="00450124">
        <w:rPr>
          <w:rFonts w:ascii="Times New Roman" w:hAnsi="Times New Roman"/>
          <w:b/>
          <w:bCs/>
          <w:lang w:val="pt-BR"/>
        </w:rPr>
        <w:t>Tabela 1</w:t>
      </w:r>
      <w:r w:rsidR="00782DDC">
        <w:rPr>
          <w:rFonts w:ascii="Times New Roman" w:hAnsi="Times New Roman"/>
          <w:lang w:val="pt-BR"/>
        </w:rPr>
        <w:t>).</w:t>
      </w:r>
      <w:r w:rsidR="00FF3449">
        <w:rPr>
          <w:rFonts w:ascii="Times New Roman" w:hAnsi="Times New Roman"/>
          <w:lang w:val="pt-BR"/>
        </w:rPr>
        <w:t xml:space="preserve"> </w:t>
      </w:r>
      <w:r w:rsidR="00095A9C">
        <w:rPr>
          <w:rFonts w:ascii="Times New Roman" w:hAnsi="Times New Roman"/>
          <w:lang w:val="pt-BR"/>
        </w:rPr>
        <w:t xml:space="preserve">A calcinação produz um material com metade da área </w:t>
      </w:r>
      <w:r w:rsidR="00782DDC">
        <w:rPr>
          <w:rFonts w:ascii="Times New Roman" w:hAnsi="Times New Roman"/>
          <w:lang w:val="pt-BR"/>
        </w:rPr>
        <w:t>específica</w:t>
      </w:r>
      <w:r w:rsidR="00095A9C">
        <w:rPr>
          <w:rFonts w:ascii="Times New Roman" w:hAnsi="Times New Roman"/>
          <w:lang w:val="pt-BR"/>
        </w:rPr>
        <w:t>, mostrando em números a desvantagem do método frente a extração ácida.</w:t>
      </w:r>
    </w:p>
    <w:p w14:paraId="2263033C" w14:textId="3CC52AAE" w:rsidR="00D257AA" w:rsidRDefault="00D257AA" w:rsidP="00EA4E1B">
      <w:pPr>
        <w:pStyle w:val="TAMainText"/>
        <w:ind w:firstLine="187"/>
        <w:rPr>
          <w:rFonts w:ascii="Times New Roman" w:hAnsi="Times New Roman"/>
          <w:lang w:val="pt-BR"/>
        </w:rPr>
      </w:pPr>
      <w:r>
        <w:rPr>
          <w:rFonts w:ascii="Times New Roman" w:hAnsi="Times New Roman"/>
          <w:lang w:val="pt-BR"/>
        </w:rPr>
        <w:t xml:space="preserve">As mudanças na composição química devido às modificações podem ser discutidas </w:t>
      </w:r>
      <w:r w:rsidR="004776DC">
        <w:rPr>
          <w:rFonts w:ascii="Times New Roman" w:hAnsi="Times New Roman"/>
          <w:lang w:val="pt-BR"/>
        </w:rPr>
        <w:t xml:space="preserve">pelos dados de ICP-OES e </w:t>
      </w:r>
      <w:r>
        <w:rPr>
          <w:rFonts w:ascii="Times New Roman" w:hAnsi="Times New Roman"/>
          <w:lang w:val="pt-BR"/>
        </w:rPr>
        <w:t>an</w:t>
      </w:r>
      <w:r w:rsidR="004776DC">
        <w:rPr>
          <w:rFonts w:ascii="Times New Roman" w:hAnsi="Times New Roman"/>
          <w:lang w:val="pt-BR"/>
        </w:rPr>
        <w:t>á</w:t>
      </w:r>
      <w:r>
        <w:rPr>
          <w:rFonts w:ascii="Times New Roman" w:hAnsi="Times New Roman"/>
          <w:lang w:val="pt-BR"/>
        </w:rPr>
        <w:t>lise elementar (</w:t>
      </w:r>
      <w:r w:rsidRPr="00434D85">
        <w:rPr>
          <w:rFonts w:ascii="Times New Roman" w:hAnsi="Times New Roman"/>
          <w:b/>
          <w:bCs/>
          <w:lang w:val="pt-BR"/>
        </w:rPr>
        <w:t>Tab</w:t>
      </w:r>
      <w:r w:rsidR="005A0422" w:rsidRPr="00434D85">
        <w:rPr>
          <w:rFonts w:ascii="Times New Roman" w:hAnsi="Times New Roman"/>
          <w:b/>
          <w:bCs/>
          <w:lang w:val="pt-BR"/>
        </w:rPr>
        <w:t>ela</w:t>
      </w:r>
      <w:r w:rsidRPr="00434D85">
        <w:rPr>
          <w:rFonts w:ascii="Times New Roman" w:hAnsi="Times New Roman"/>
          <w:b/>
          <w:bCs/>
          <w:lang w:val="pt-BR"/>
        </w:rPr>
        <w:t xml:space="preserve"> 2</w:t>
      </w:r>
      <w:r>
        <w:rPr>
          <w:rFonts w:ascii="Times New Roman" w:hAnsi="Times New Roman"/>
          <w:lang w:val="pt-BR"/>
        </w:rPr>
        <w:t xml:space="preserve">). </w:t>
      </w:r>
      <w:r w:rsidR="00D65A5B">
        <w:rPr>
          <w:rFonts w:ascii="Times New Roman" w:hAnsi="Times New Roman"/>
          <w:lang w:val="pt-BR"/>
        </w:rPr>
        <w:t>Observa-se um</w:t>
      </w:r>
      <w:r w:rsidR="00B91388">
        <w:rPr>
          <w:rFonts w:ascii="Times New Roman" w:hAnsi="Times New Roman"/>
          <w:lang w:val="pt-BR"/>
        </w:rPr>
        <w:t>a redução do teor de K com a pilarização</w:t>
      </w:r>
      <w:r w:rsidR="00D65A5B">
        <w:rPr>
          <w:rFonts w:ascii="Times New Roman" w:hAnsi="Times New Roman"/>
          <w:lang w:val="pt-BR"/>
        </w:rPr>
        <w:t>, entretanto, o</w:t>
      </w:r>
      <w:r w:rsidR="00B91388">
        <w:rPr>
          <w:rFonts w:ascii="Times New Roman" w:hAnsi="Times New Roman"/>
          <w:lang w:val="pt-BR"/>
        </w:rPr>
        <w:t xml:space="preserve"> fato de que nem todo o potássio foi removido indica que o composto de intercalação formado na etapa de expansão formou </w:t>
      </w:r>
      <w:proofErr w:type="spellStart"/>
      <w:r w:rsidR="00B91388">
        <w:rPr>
          <w:rFonts w:ascii="Times New Roman" w:hAnsi="Times New Roman"/>
          <w:lang w:val="pt-BR"/>
        </w:rPr>
        <w:t>bilamelas</w:t>
      </w:r>
      <w:proofErr w:type="spellEnd"/>
      <w:r w:rsidR="00215925">
        <w:rPr>
          <w:rFonts w:ascii="Times New Roman" w:hAnsi="Times New Roman"/>
          <w:lang w:val="pt-BR"/>
        </w:rPr>
        <w:t xml:space="preserve"> mantidas juntas pelos cátions K</w:t>
      </w:r>
      <w:r w:rsidR="00215925" w:rsidRPr="00215925">
        <w:rPr>
          <w:rFonts w:ascii="Times New Roman" w:hAnsi="Times New Roman"/>
          <w:vertAlign w:val="superscript"/>
          <w:lang w:val="pt-BR"/>
        </w:rPr>
        <w:t>+</w:t>
      </w:r>
      <w:r w:rsidR="00215925">
        <w:rPr>
          <w:rFonts w:ascii="Times New Roman" w:hAnsi="Times New Roman"/>
          <w:lang w:val="pt-BR"/>
        </w:rPr>
        <w:t xml:space="preserve"> restantes e separadas umas das outras pelo surfactante</w:t>
      </w:r>
      <w:r w:rsidR="00B91388">
        <w:rPr>
          <w:rFonts w:ascii="Times New Roman" w:hAnsi="Times New Roman"/>
          <w:lang w:val="pt-BR"/>
        </w:rPr>
        <w:t>.</w:t>
      </w:r>
    </w:p>
    <w:p w14:paraId="3A26F1F2" w14:textId="0DBDF191" w:rsidR="00341B1C" w:rsidRDefault="00341B1C" w:rsidP="00EA4E1B">
      <w:pPr>
        <w:pStyle w:val="TAMainText"/>
        <w:ind w:firstLine="187"/>
        <w:rPr>
          <w:rFonts w:ascii="Times New Roman" w:hAnsi="Times New Roman"/>
          <w:lang w:val="pt-BR"/>
        </w:rPr>
      </w:pPr>
    </w:p>
    <w:p w14:paraId="4AE8FB4D" w14:textId="5FA736BC" w:rsidR="00341B1C" w:rsidRPr="00341B1C" w:rsidRDefault="00341B1C" w:rsidP="00341B1C">
      <w:pPr>
        <w:pStyle w:val="TAMainText"/>
        <w:ind w:firstLine="0"/>
        <w:rPr>
          <w:rFonts w:ascii="Times New Roman" w:hAnsi="Times New Roman"/>
          <w:lang w:val="pt-BR"/>
        </w:rPr>
      </w:pPr>
      <w:bookmarkStart w:id="2" w:name="_Toc123590531"/>
      <w:r w:rsidRPr="00341B1C">
        <w:rPr>
          <w:b/>
          <w:bCs/>
          <w:lang w:val="pt-BR"/>
        </w:rPr>
        <w:t>Tabela 2.</w:t>
      </w:r>
      <w:r w:rsidRPr="00341B1C">
        <w:rPr>
          <w:lang w:val="pt-BR"/>
        </w:rPr>
        <w:t xml:space="preserve"> Análise química para as amostras </w:t>
      </w:r>
      <w:r w:rsidR="009165A2">
        <w:rPr>
          <w:lang w:val="pt-BR"/>
        </w:rPr>
        <w:t>K-</w:t>
      </w:r>
      <w:proofErr w:type="spellStart"/>
      <w:r w:rsidRPr="00341B1C">
        <w:rPr>
          <w:lang w:val="pt-BR"/>
        </w:rPr>
        <w:t>HexaNb</w:t>
      </w:r>
      <w:proofErr w:type="spellEnd"/>
      <w:r w:rsidRPr="00341B1C">
        <w:rPr>
          <w:lang w:val="pt-BR"/>
        </w:rPr>
        <w:t xml:space="preserve"> e Si-Pil-</w:t>
      </w:r>
      <w:proofErr w:type="spellStart"/>
      <w:r w:rsidRPr="00341B1C">
        <w:rPr>
          <w:lang w:val="pt-BR"/>
        </w:rPr>
        <w:t>HexaNb</w:t>
      </w:r>
      <w:proofErr w:type="spellEnd"/>
      <w:r w:rsidRPr="00341B1C">
        <w:rPr>
          <w:lang w:val="pt-BR"/>
        </w:rPr>
        <w:t xml:space="preserve"> E</w:t>
      </w:r>
      <w:bookmarkEnd w:id="2"/>
      <w:r w:rsidR="009165A2">
        <w:rPr>
          <w:lang w:val="pt-BR"/>
        </w:rPr>
        <w:t>xt</w:t>
      </w:r>
      <w:r w:rsidR="00C40CB7">
        <w:rPr>
          <w:lang w:val="pt-BR"/>
        </w:rPr>
        <w:t>.</w:t>
      </w:r>
    </w:p>
    <w:tbl>
      <w:tblPr>
        <w:tblStyle w:val="Tabelacomgrade"/>
        <w:tblW w:w="4815" w:type="dxa"/>
        <w:tblLook w:val="04A0" w:firstRow="1" w:lastRow="0" w:firstColumn="1" w:lastColumn="0" w:noHBand="0" w:noVBand="1"/>
      </w:tblPr>
      <w:tblGrid>
        <w:gridCol w:w="1523"/>
        <w:gridCol w:w="740"/>
        <w:gridCol w:w="709"/>
        <w:gridCol w:w="844"/>
        <w:gridCol w:w="999"/>
      </w:tblGrid>
      <w:tr w:rsidR="00341B1C" w:rsidRPr="00341B1C" w14:paraId="0D3E91CA" w14:textId="77777777" w:rsidTr="00AF6CB5">
        <w:tc>
          <w:tcPr>
            <w:tcW w:w="0" w:type="auto"/>
            <w:vMerge w:val="restart"/>
            <w:vAlign w:val="center"/>
          </w:tcPr>
          <w:p w14:paraId="4C2F9304" w14:textId="77777777" w:rsidR="00341B1C" w:rsidRPr="008C16F4" w:rsidRDefault="00341B1C" w:rsidP="0092199C">
            <w:pPr>
              <w:pStyle w:val="TextoTESE"/>
              <w:spacing w:line="240" w:lineRule="auto"/>
              <w:ind w:firstLine="0"/>
              <w:jc w:val="center"/>
              <w:rPr>
                <w:rFonts w:ascii="Times New Roman" w:hAnsi="Times New Roman" w:cs="Times New Roman"/>
                <w:b/>
                <w:bCs/>
                <w:sz w:val="18"/>
                <w:szCs w:val="18"/>
              </w:rPr>
            </w:pPr>
            <w:r w:rsidRPr="008C16F4">
              <w:rPr>
                <w:rFonts w:ascii="Times New Roman" w:hAnsi="Times New Roman" w:cs="Times New Roman"/>
                <w:b/>
                <w:bCs/>
                <w:sz w:val="18"/>
                <w:szCs w:val="18"/>
              </w:rPr>
              <w:t>Amostra</w:t>
            </w:r>
          </w:p>
        </w:tc>
        <w:tc>
          <w:tcPr>
            <w:tcW w:w="3292" w:type="dxa"/>
            <w:gridSpan w:val="4"/>
            <w:vAlign w:val="center"/>
          </w:tcPr>
          <w:p w14:paraId="5827E30F" w14:textId="77777777" w:rsidR="00341B1C" w:rsidRPr="00AD3AD0" w:rsidRDefault="00341B1C" w:rsidP="0092199C">
            <w:pPr>
              <w:pStyle w:val="TextoTESE"/>
              <w:spacing w:line="240" w:lineRule="auto"/>
              <w:ind w:firstLine="0"/>
              <w:jc w:val="center"/>
              <w:rPr>
                <w:rFonts w:ascii="Times New Roman" w:hAnsi="Times New Roman" w:cs="Times New Roman"/>
                <w:b/>
                <w:bCs/>
                <w:sz w:val="18"/>
                <w:szCs w:val="18"/>
              </w:rPr>
            </w:pPr>
            <w:r w:rsidRPr="00AD3AD0">
              <w:rPr>
                <w:rFonts w:ascii="Times New Roman" w:hAnsi="Times New Roman" w:cs="Times New Roman"/>
                <w:b/>
                <w:bCs/>
                <w:sz w:val="18"/>
                <w:szCs w:val="18"/>
              </w:rPr>
              <w:t>Porcentagem atômica (%)</w:t>
            </w:r>
          </w:p>
        </w:tc>
      </w:tr>
      <w:tr w:rsidR="004C3C0C" w:rsidRPr="00341B1C" w14:paraId="131DE6EC" w14:textId="77777777" w:rsidTr="00AF6CB5">
        <w:tc>
          <w:tcPr>
            <w:tcW w:w="0" w:type="auto"/>
            <w:vMerge/>
            <w:vAlign w:val="center"/>
          </w:tcPr>
          <w:p w14:paraId="346BB5F8" w14:textId="77777777" w:rsidR="004C3C0C" w:rsidRPr="008C16F4" w:rsidRDefault="004C3C0C" w:rsidP="0092199C">
            <w:pPr>
              <w:pStyle w:val="TextoTESE"/>
              <w:spacing w:line="240" w:lineRule="auto"/>
              <w:ind w:firstLine="0"/>
              <w:jc w:val="center"/>
              <w:rPr>
                <w:rFonts w:ascii="Times New Roman" w:hAnsi="Times New Roman" w:cs="Times New Roman"/>
                <w:b/>
                <w:bCs/>
                <w:sz w:val="18"/>
                <w:szCs w:val="18"/>
              </w:rPr>
            </w:pPr>
          </w:p>
        </w:tc>
        <w:tc>
          <w:tcPr>
            <w:tcW w:w="740" w:type="dxa"/>
            <w:vAlign w:val="center"/>
          </w:tcPr>
          <w:p w14:paraId="2014211A" w14:textId="61FBF251" w:rsidR="004C3C0C" w:rsidRPr="004D39FF" w:rsidRDefault="004D39FF" w:rsidP="0092199C">
            <w:pPr>
              <w:pStyle w:val="TextoTESE"/>
              <w:spacing w:line="240" w:lineRule="auto"/>
              <w:ind w:firstLine="0"/>
              <w:jc w:val="center"/>
              <w:rPr>
                <w:rFonts w:ascii="Times New Roman" w:hAnsi="Times New Roman" w:cs="Times New Roman"/>
                <w:b/>
                <w:bCs/>
                <w:sz w:val="18"/>
                <w:szCs w:val="18"/>
              </w:rPr>
            </w:pPr>
            <w:r w:rsidRPr="004D39FF">
              <w:rPr>
                <w:rFonts w:ascii="Times New Roman" w:hAnsi="Times New Roman" w:cs="Times New Roman"/>
                <w:b/>
                <w:bCs/>
                <w:sz w:val="18"/>
                <w:szCs w:val="18"/>
              </w:rPr>
              <w:t>%</w:t>
            </w:r>
            <w:r w:rsidR="004C3C0C" w:rsidRPr="004D39FF">
              <w:rPr>
                <w:rFonts w:ascii="Times New Roman" w:hAnsi="Times New Roman" w:cs="Times New Roman"/>
                <w:b/>
                <w:bCs/>
                <w:sz w:val="18"/>
                <w:szCs w:val="18"/>
              </w:rPr>
              <w:t>K</w:t>
            </w:r>
          </w:p>
        </w:tc>
        <w:tc>
          <w:tcPr>
            <w:tcW w:w="709" w:type="dxa"/>
            <w:vAlign w:val="center"/>
          </w:tcPr>
          <w:p w14:paraId="16871BA5" w14:textId="198BF8A7" w:rsidR="004C3C0C" w:rsidRPr="004D39FF" w:rsidRDefault="004D39FF" w:rsidP="0092199C">
            <w:pPr>
              <w:pStyle w:val="TextoTESE"/>
              <w:spacing w:line="240" w:lineRule="auto"/>
              <w:ind w:firstLine="0"/>
              <w:jc w:val="center"/>
              <w:rPr>
                <w:rFonts w:ascii="Times New Roman" w:hAnsi="Times New Roman" w:cs="Times New Roman"/>
                <w:b/>
                <w:bCs/>
                <w:sz w:val="18"/>
                <w:szCs w:val="18"/>
              </w:rPr>
            </w:pPr>
            <w:r w:rsidRPr="004D39FF">
              <w:rPr>
                <w:rFonts w:ascii="Times New Roman" w:hAnsi="Times New Roman" w:cs="Times New Roman"/>
                <w:b/>
                <w:bCs/>
                <w:sz w:val="18"/>
                <w:szCs w:val="18"/>
              </w:rPr>
              <w:t>%</w:t>
            </w:r>
            <w:r w:rsidR="004C3C0C" w:rsidRPr="004D39FF">
              <w:rPr>
                <w:rFonts w:ascii="Times New Roman" w:hAnsi="Times New Roman" w:cs="Times New Roman"/>
                <w:b/>
                <w:bCs/>
                <w:sz w:val="18"/>
                <w:szCs w:val="18"/>
              </w:rPr>
              <w:t>C</w:t>
            </w:r>
          </w:p>
        </w:tc>
        <w:tc>
          <w:tcPr>
            <w:tcW w:w="844" w:type="dxa"/>
            <w:vAlign w:val="center"/>
          </w:tcPr>
          <w:p w14:paraId="583C428F" w14:textId="29CECF5F" w:rsidR="004C3C0C" w:rsidRPr="004D39FF" w:rsidRDefault="004D39FF" w:rsidP="0092199C">
            <w:pPr>
              <w:pStyle w:val="TextoTESE"/>
              <w:spacing w:line="240" w:lineRule="auto"/>
              <w:ind w:firstLine="0"/>
              <w:jc w:val="center"/>
              <w:rPr>
                <w:rFonts w:ascii="Times New Roman" w:hAnsi="Times New Roman" w:cs="Times New Roman"/>
                <w:b/>
                <w:bCs/>
                <w:sz w:val="18"/>
                <w:szCs w:val="18"/>
              </w:rPr>
            </w:pPr>
            <w:r w:rsidRPr="004D39FF">
              <w:rPr>
                <w:rFonts w:ascii="Times New Roman" w:hAnsi="Times New Roman" w:cs="Times New Roman"/>
                <w:b/>
                <w:bCs/>
                <w:sz w:val="18"/>
                <w:szCs w:val="18"/>
              </w:rPr>
              <w:t>%</w:t>
            </w:r>
            <w:r w:rsidR="004C3C0C" w:rsidRPr="004D39FF">
              <w:rPr>
                <w:rFonts w:ascii="Times New Roman" w:hAnsi="Times New Roman" w:cs="Times New Roman"/>
                <w:b/>
                <w:bCs/>
                <w:sz w:val="18"/>
                <w:szCs w:val="18"/>
              </w:rPr>
              <w:t>H</w:t>
            </w:r>
          </w:p>
        </w:tc>
        <w:tc>
          <w:tcPr>
            <w:tcW w:w="999" w:type="dxa"/>
            <w:vAlign w:val="center"/>
          </w:tcPr>
          <w:p w14:paraId="1AD25BF1" w14:textId="7DF64BE5" w:rsidR="004C3C0C" w:rsidRPr="004D39FF" w:rsidRDefault="004D39FF" w:rsidP="0092199C">
            <w:pPr>
              <w:pStyle w:val="TextoTESE"/>
              <w:spacing w:line="240" w:lineRule="auto"/>
              <w:ind w:firstLine="0"/>
              <w:jc w:val="center"/>
              <w:rPr>
                <w:rFonts w:ascii="Times New Roman" w:hAnsi="Times New Roman" w:cs="Times New Roman"/>
                <w:b/>
                <w:bCs/>
                <w:sz w:val="18"/>
                <w:szCs w:val="18"/>
              </w:rPr>
            </w:pPr>
            <w:r w:rsidRPr="004D39FF">
              <w:rPr>
                <w:rFonts w:ascii="Times New Roman" w:hAnsi="Times New Roman" w:cs="Times New Roman"/>
                <w:b/>
                <w:bCs/>
                <w:sz w:val="18"/>
                <w:szCs w:val="18"/>
              </w:rPr>
              <w:t>%</w:t>
            </w:r>
            <w:r w:rsidR="004C3C0C" w:rsidRPr="004D39FF">
              <w:rPr>
                <w:rFonts w:ascii="Times New Roman" w:hAnsi="Times New Roman" w:cs="Times New Roman"/>
                <w:b/>
                <w:bCs/>
                <w:sz w:val="18"/>
                <w:szCs w:val="18"/>
              </w:rPr>
              <w:t>N</w:t>
            </w:r>
          </w:p>
        </w:tc>
      </w:tr>
      <w:tr w:rsidR="004C3C0C" w:rsidRPr="00341B1C" w14:paraId="6E1828DF" w14:textId="77777777" w:rsidTr="00AF6CB5">
        <w:tc>
          <w:tcPr>
            <w:tcW w:w="0" w:type="auto"/>
            <w:vAlign w:val="center"/>
          </w:tcPr>
          <w:p w14:paraId="7D30B250" w14:textId="375691CF" w:rsidR="004C3C0C" w:rsidRPr="00AD3AD0" w:rsidRDefault="004C3C0C" w:rsidP="0092199C">
            <w:pPr>
              <w:pStyle w:val="TextoTESE"/>
              <w:spacing w:line="240" w:lineRule="auto"/>
              <w:ind w:firstLine="0"/>
              <w:jc w:val="center"/>
              <w:rPr>
                <w:rFonts w:ascii="Times New Roman" w:hAnsi="Times New Roman" w:cs="Times New Roman"/>
                <w:sz w:val="18"/>
                <w:szCs w:val="18"/>
              </w:rPr>
            </w:pPr>
            <w:r w:rsidRPr="00AD3AD0">
              <w:rPr>
                <w:rFonts w:ascii="Times New Roman" w:hAnsi="Times New Roman" w:cs="Times New Roman"/>
                <w:sz w:val="18"/>
                <w:szCs w:val="18"/>
              </w:rPr>
              <w:t>K-</w:t>
            </w:r>
            <w:proofErr w:type="spellStart"/>
            <w:r w:rsidRPr="00AD3AD0">
              <w:rPr>
                <w:rFonts w:ascii="Times New Roman" w:hAnsi="Times New Roman" w:cs="Times New Roman"/>
                <w:sz w:val="18"/>
                <w:szCs w:val="18"/>
              </w:rPr>
              <w:t>HexaNb</w:t>
            </w:r>
            <w:proofErr w:type="spellEnd"/>
          </w:p>
        </w:tc>
        <w:tc>
          <w:tcPr>
            <w:tcW w:w="740" w:type="dxa"/>
            <w:vAlign w:val="center"/>
          </w:tcPr>
          <w:p w14:paraId="35F9E678" w14:textId="7FB6E833" w:rsidR="004C3C0C" w:rsidRPr="00341B1C" w:rsidRDefault="004C3C0C" w:rsidP="0092199C">
            <w:pPr>
              <w:pStyle w:val="TextoTESE"/>
              <w:spacing w:line="240" w:lineRule="auto"/>
              <w:ind w:firstLine="0"/>
              <w:jc w:val="center"/>
              <w:rPr>
                <w:rFonts w:ascii="Times New Roman" w:hAnsi="Times New Roman" w:cs="Times New Roman"/>
                <w:sz w:val="18"/>
                <w:szCs w:val="18"/>
              </w:rPr>
            </w:pPr>
            <w:r>
              <w:rPr>
                <w:rFonts w:ascii="Times New Roman" w:hAnsi="Times New Roman" w:cs="Times New Roman"/>
                <w:sz w:val="18"/>
                <w:szCs w:val="18"/>
              </w:rPr>
              <w:t>9,06</w:t>
            </w:r>
          </w:p>
        </w:tc>
        <w:tc>
          <w:tcPr>
            <w:tcW w:w="709" w:type="dxa"/>
            <w:vAlign w:val="center"/>
          </w:tcPr>
          <w:p w14:paraId="7F51F4C4" w14:textId="2EE94D20" w:rsidR="004C3C0C" w:rsidRPr="00341B1C" w:rsidRDefault="004C3C0C" w:rsidP="0092199C">
            <w:pPr>
              <w:pStyle w:val="TextoTESE"/>
              <w:spacing w:line="240" w:lineRule="auto"/>
              <w:ind w:firstLine="0"/>
              <w:jc w:val="center"/>
              <w:rPr>
                <w:rFonts w:ascii="Times New Roman" w:hAnsi="Times New Roman" w:cs="Times New Roman"/>
                <w:sz w:val="18"/>
                <w:szCs w:val="18"/>
              </w:rPr>
            </w:pPr>
            <w:r w:rsidRPr="00341B1C">
              <w:rPr>
                <w:rFonts w:ascii="Times New Roman" w:hAnsi="Times New Roman" w:cs="Times New Roman"/>
                <w:sz w:val="18"/>
                <w:szCs w:val="18"/>
              </w:rPr>
              <w:t>0,03</w:t>
            </w:r>
          </w:p>
        </w:tc>
        <w:tc>
          <w:tcPr>
            <w:tcW w:w="844" w:type="dxa"/>
            <w:vAlign w:val="center"/>
          </w:tcPr>
          <w:p w14:paraId="0627F759" w14:textId="64A1D15A" w:rsidR="004C3C0C" w:rsidRPr="00341B1C" w:rsidRDefault="004C3C0C" w:rsidP="0092199C">
            <w:pPr>
              <w:pStyle w:val="TextoTESE"/>
              <w:spacing w:line="240" w:lineRule="auto"/>
              <w:ind w:firstLine="0"/>
              <w:jc w:val="center"/>
              <w:rPr>
                <w:rFonts w:ascii="Times New Roman" w:hAnsi="Times New Roman" w:cs="Times New Roman"/>
                <w:sz w:val="18"/>
                <w:szCs w:val="18"/>
              </w:rPr>
            </w:pPr>
            <w:r w:rsidRPr="00341B1C">
              <w:rPr>
                <w:rFonts w:ascii="Times New Roman" w:hAnsi="Times New Roman" w:cs="Times New Roman"/>
                <w:sz w:val="18"/>
                <w:szCs w:val="18"/>
              </w:rPr>
              <w:t>0,5</w:t>
            </w:r>
            <w:r>
              <w:rPr>
                <w:rFonts w:ascii="Times New Roman" w:hAnsi="Times New Roman" w:cs="Times New Roman"/>
                <w:sz w:val="18"/>
                <w:szCs w:val="18"/>
              </w:rPr>
              <w:t>2</w:t>
            </w:r>
          </w:p>
        </w:tc>
        <w:tc>
          <w:tcPr>
            <w:tcW w:w="999" w:type="dxa"/>
            <w:vAlign w:val="center"/>
          </w:tcPr>
          <w:p w14:paraId="4648B36D" w14:textId="4FC56154" w:rsidR="004C3C0C" w:rsidRPr="00341B1C" w:rsidRDefault="004C3C0C" w:rsidP="0092199C">
            <w:pPr>
              <w:pStyle w:val="TextoTESE"/>
              <w:spacing w:line="240" w:lineRule="auto"/>
              <w:ind w:firstLine="0"/>
              <w:jc w:val="center"/>
              <w:rPr>
                <w:rFonts w:ascii="Times New Roman" w:hAnsi="Times New Roman" w:cs="Times New Roman"/>
                <w:sz w:val="18"/>
                <w:szCs w:val="18"/>
              </w:rPr>
            </w:pPr>
            <w:r w:rsidRPr="00341B1C">
              <w:rPr>
                <w:rFonts w:ascii="Times New Roman" w:hAnsi="Times New Roman" w:cs="Times New Roman"/>
                <w:sz w:val="18"/>
                <w:szCs w:val="18"/>
              </w:rPr>
              <w:t>0,06</w:t>
            </w:r>
          </w:p>
        </w:tc>
      </w:tr>
      <w:tr w:rsidR="004C3C0C" w:rsidRPr="00341B1C" w14:paraId="5789C79C" w14:textId="77777777" w:rsidTr="00AF6CB5">
        <w:tc>
          <w:tcPr>
            <w:tcW w:w="0" w:type="auto"/>
            <w:vAlign w:val="center"/>
          </w:tcPr>
          <w:p w14:paraId="2FE4EFC5" w14:textId="6C890AC0" w:rsidR="004C3C0C" w:rsidRPr="00AD3AD0" w:rsidRDefault="004C3C0C" w:rsidP="0092199C">
            <w:pPr>
              <w:pStyle w:val="TextoTESE"/>
              <w:spacing w:line="240" w:lineRule="auto"/>
              <w:ind w:firstLine="0"/>
              <w:jc w:val="center"/>
              <w:rPr>
                <w:rFonts w:ascii="Times New Roman" w:hAnsi="Times New Roman" w:cs="Times New Roman"/>
                <w:sz w:val="18"/>
                <w:szCs w:val="18"/>
              </w:rPr>
            </w:pPr>
            <w:proofErr w:type="spellStart"/>
            <w:r w:rsidRPr="00AD3AD0">
              <w:rPr>
                <w:rFonts w:ascii="Times New Roman" w:hAnsi="Times New Roman" w:cs="Times New Roman"/>
                <w:sz w:val="18"/>
                <w:szCs w:val="18"/>
              </w:rPr>
              <w:t>SiPil-HexaNb</w:t>
            </w:r>
            <w:proofErr w:type="spellEnd"/>
            <w:r w:rsidRPr="00AD3AD0">
              <w:rPr>
                <w:rFonts w:ascii="Times New Roman" w:hAnsi="Times New Roman" w:cs="Times New Roman"/>
                <w:sz w:val="18"/>
                <w:szCs w:val="18"/>
              </w:rPr>
              <w:t xml:space="preserve"> </w:t>
            </w:r>
            <w:proofErr w:type="spellStart"/>
            <w:r w:rsidRPr="00AD3AD0">
              <w:rPr>
                <w:rFonts w:ascii="Times New Roman" w:hAnsi="Times New Roman" w:cs="Times New Roman"/>
                <w:sz w:val="18"/>
                <w:szCs w:val="18"/>
              </w:rPr>
              <w:t>E</w:t>
            </w:r>
            <w:r w:rsidR="009165A2" w:rsidRPr="00AD3AD0">
              <w:rPr>
                <w:rFonts w:ascii="Times New Roman" w:hAnsi="Times New Roman" w:cs="Times New Roman"/>
                <w:sz w:val="18"/>
                <w:szCs w:val="18"/>
              </w:rPr>
              <w:t>xt</w:t>
            </w:r>
            <w:proofErr w:type="spellEnd"/>
          </w:p>
        </w:tc>
        <w:tc>
          <w:tcPr>
            <w:tcW w:w="740" w:type="dxa"/>
            <w:vAlign w:val="center"/>
          </w:tcPr>
          <w:p w14:paraId="308BF6F5" w14:textId="604DA800" w:rsidR="004C3C0C" w:rsidRPr="00341B1C" w:rsidRDefault="004C3C0C" w:rsidP="0092199C">
            <w:pPr>
              <w:pStyle w:val="TextoTESE"/>
              <w:spacing w:line="240" w:lineRule="auto"/>
              <w:ind w:firstLine="0"/>
              <w:jc w:val="center"/>
              <w:rPr>
                <w:rFonts w:ascii="Times New Roman" w:hAnsi="Times New Roman" w:cs="Times New Roman"/>
                <w:sz w:val="18"/>
                <w:szCs w:val="18"/>
              </w:rPr>
            </w:pPr>
            <w:r w:rsidRPr="00341B1C">
              <w:rPr>
                <w:rFonts w:ascii="Times New Roman" w:hAnsi="Times New Roman" w:cs="Times New Roman"/>
                <w:sz w:val="18"/>
                <w:szCs w:val="18"/>
              </w:rPr>
              <w:t>2,02</w:t>
            </w:r>
          </w:p>
        </w:tc>
        <w:tc>
          <w:tcPr>
            <w:tcW w:w="709" w:type="dxa"/>
            <w:vAlign w:val="center"/>
          </w:tcPr>
          <w:p w14:paraId="54DF9CD4" w14:textId="2208DB87" w:rsidR="004C3C0C" w:rsidRPr="00341B1C" w:rsidRDefault="004C3C0C" w:rsidP="0092199C">
            <w:pPr>
              <w:pStyle w:val="TextoTESE"/>
              <w:spacing w:line="240" w:lineRule="auto"/>
              <w:ind w:firstLine="0"/>
              <w:jc w:val="center"/>
              <w:rPr>
                <w:rFonts w:ascii="Times New Roman" w:hAnsi="Times New Roman" w:cs="Times New Roman"/>
                <w:sz w:val="18"/>
                <w:szCs w:val="18"/>
              </w:rPr>
            </w:pPr>
            <w:r w:rsidRPr="00341B1C">
              <w:rPr>
                <w:rFonts w:ascii="Times New Roman" w:hAnsi="Times New Roman" w:cs="Times New Roman"/>
                <w:sz w:val="18"/>
                <w:szCs w:val="18"/>
              </w:rPr>
              <w:t>0,36</w:t>
            </w:r>
          </w:p>
        </w:tc>
        <w:tc>
          <w:tcPr>
            <w:tcW w:w="844" w:type="dxa"/>
            <w:vAlign w:val="center"/>
          </w:tcPr>
          <w:p w14:paraId="21905499" w14:textId="48DA962B" w:rsidR="004C3C0C" w:rsidRPr="00341B1C" w:rsidRDefault="004C3C0C" w:rsidP="0092199C">
            <w:pPr>
              <w:pStyle w:val="TextoTESE"/>
              <w:spacing w:line="240" w:lineRule="auto"/>
              <w:ind w:firstLine="0"/>
              <w:jc w:val="center"/>
              <w:rPr>
                <w:rFonts w:ascii="Times New Roman" w:hAnsi="Times New Roman" w:cs="Times New Roman"/>
                <w:sz w:val="18"/>
                <w:szCs w:val="18"/>
              </w:rPr>
            </w:pPr>
            <w:r w:rsidRPr="00341B1C">
              <w:rPr>
                <w:rFonts w:ascii="Times New Roman" w:hAnsi="Times New Roman" w:cs="Times New Roman"/>
                <w:sz w:val="18"/>
                <w:szCs w:val="18"/>
              </w:rPr>
              <w:t>1,79</w:t>
            </w:r>
          </w:p>
        </w:tc>
        <w:tc>
          <w:tcPr>
            <w:tcW w:w="999" w:type="dxa"/>
            <w:vAlign w:val="center"/>
          </w:tcPr>
          <w:p w14:paraId="390A346B" w14:textId="6D05E484" w:rsidR="004C3C0C" w:rsidRPr="00341B1C" w:rsidRDefault="004C3C0C" w:rsidP="0092199C">
            <w:pPr>
              <w:pStyle w:val="TextoTESE"/>
              <w:spacing w:line="240" w:lineRule="auto"/>
              <w:ind w:firstLine="0"/>
              <w:jc w:val="center"/>
              <w:rPr>
                <w:rFonts w:ascii="Times New Roman" w:hAnsi="Times New Roman" w:cs="Times New Roman"/>
                <w:sz w:val="18"/>
                <w:szCs w:val="18"/>
              </w:rPr>
            </w:pPr>
            <w:r w:rsidRPr="00341B1C">
              <w:rPr>
                <w:rFonts w:ascii="Times New Roman" w:hAnsi="Times New Roman" w:cs="Times New Roman"/>
                <w:sz w:val="18"/>
                <w:szCs w:val="18"/>
              </w:rPr>
              <w:t>5,1</w:t>
            </w:r>
            <w:r>
              <w:rPr>
                <w:rFonts w:ascii="Times New Roman" w:hAnsi="Times New Roman" w:cs="Times New Roman"/>
                <w:sz w:val="18"/>
                <w:szCs w:val="18"/>
              </w:rPr>
              <w:t>1</w:t>
            </w:r>
          </w:p>
        </w:tc>
      </w:tr>
    </w:tbl>
    <w:p w14:paraId="68558767" w14:textId="77777777" w:rsidR="004C3C0C" w:rsidRDefault="004C3C0C" w:rsidP="0049590E">
      <w:pPr>
        <w:pStyle w:val="TAMainText"/>
        <w:ind w:firstLine="0"/>
        <w:rPr>
          <w:rFonts w:ascii="Times New Roman" w:hAnsi="Times New Roman"/>
          <w:lang w:val="pt-BR"/>
        </w:rPr>
      </w:pPr>
    </w:p>
    <w:p w14:paraId="7870DE70" w14:textId="46B8CD93" w:rsidR="00A2795B" w:rsidRDefault="00422B48" w:rsidP="00EA4E1B">
      <w:pPr>
        <w:pStyle w:val="TAMainText"/>
        <w:ind w:firstLine="187"/>
        <w:rPr>
          <w:rFonts w:ascii="Times New Roman" w:hAnsi="Times New Roman"/>
          <w:lang w:val="pt-BR"/>
        </w:rPr>
      </w:pPr>
      <w:r>
        <w:rPr>
          <w:rFonts w:ascii="Times New Roman" w:hAnsi="Times New Roman"/>
          <w:lang w:val="pt-BR"/>
        </w:rPr>
        <w:t>Quanto à análise por CHN, vê-se que o método de extração ácida não remove completamente os resíduos orgânicos do sólido.</w:t>
      </w:r>
      <w:r w:rsidR="0077783C">
        <w:rPr>
          <w:rFonts w:ascii="Times New Roman" w:hAnsi="Times New Roman"/>
          <w:lang w:val="pt-BR"/>
        </w:rPr>
        <w:t xml:space="preserve"> Contudo</w:t>
      </w:r>
      <w:r w:rsidR="00594412">
        <w:rPr>
          <w:rFonts w:ascii="Times New Roman" w:hAnsi="Times New Roman"/>
          <w:lang w:val="pt-BR"/>
        </w:rPr>
        <w:t>,</w:t>
      </w:r>
      <w:r w:rsidR="0077783C">
        <w:rPr>
          <w:rFonts w:ascii="Times New Roman" w:hAnsi="Times New Roman"/>
          <w:lang w:val="pt-BR"/>
        </w:rPr>
        <w:t xml:space="preserve"> a análise textural mostra que isso não implica </w:t>
      </w:r>
      <w:r w:rsidR="009165A2">
        <w:rPr>
          <w:rFonts w:ascii="Times New Roman" w:hAnsi="Times New Roman"/>
          <w:lang w:val="pt-BR"/>
        </w:rPr>
        <w:t>em</w:t>
      </w:r>
      <w:r w:rsidR="00DC241C">
        <w:rPr>
          <w:rFonts w:ascii="Times New Roman" w:hAnsi="Times New Roman"/>
          <w:lang w:val="pt-BR"/>
        </w:rPr>
        <w:t xml:space="preserve"> </w:t>
      </w:r>
      <w:r w:rsidR="0077783C">
        <w:rPr>
          <w:rFonts w:ascii="Times New Roman" w:hAnsi="Times New Roman"/>
          <w:lang w:val="pt-BR"/>
        </w:rPr>
        <w:t>bloqueio de poros.</w:t>
      </w:r>
      <w:r>
        <w:rPr>
          <w:rFonts w:ascii="Times New Roman" w:hAnsi="Times New Roman"/>
          <w:lang w:val="pt-BR"/>
        </w:rPr>
        <w:t xml:space="preserve"> </w:t>
      </w:r>
    </w:p>
    <w:p w14:paraId="0C27F042" w14:textId="02AE4099" w:rsidR="003A3418" w:rsidRDefault="004E1BEB" w:rsidP="005135AC">
      <w:pPr>
        <w:pStyle w:val="TAMainText"/>
        <w:ind w:firstLine="187"/>
        <w:rPr>
          <w:rFonts w:ascii="Times New Roman" w:hAnsi="Times New Roman"/>
          <w:lang w:val="pt-BR"/>
        </w:rPr>
      </w:pPr>
      <w:r>
        <w:rPr>
          <w:rFonts w:ascii="Times New Roman" w:hAnsi="Times New Roman"/>
          <w:lang w:val="pt-BR"/>
        </w:rPr>
        <w:t xml:space="preserve">O ambiente químico do silício nos pilares é discutido por </w:t>
      </w:r>
      <w:r w:rsidRPr="004E1BEB">
        <w:rPr>
          <w:rFonts w:ascii="Times New Roman" w:hAnsi="Times New Roman"/>
          <w:vertAlign w:val="superscript"/>
          <w:lang w:val="pt-BR"/>
        </w:rPr>
        <w:t>29</w:t>
      </w:r>
      <w:r>
        <w:rPr>
          <w:rFonts w:ascii="Times New Roman" w:hAnsi="Times New Roman"/>
          <w:lang w:val="pt-BR"/>
        </w:rPr>
        <w:t xml:space="preserve">Si </w:t>
      </w:r>
      <w:r w:rsidR="004F1D33">
        <w:rPr>
          <w:rFonts w:ascii="Times New Roman" w:hAnsi="Times New Roman"/>
          <w:lang w:val="pt-BR"/>
        </w:rPr>
        <w:t xml:space="preserve">CP-MAS </w:t>
      </w:r>
      <w:r>
        <w:rPr>
          <w:rFonts w:ascii="Times New Roman" w:hAnsi="Times New Roman"/>
          <w:lang w:val="pt-BR"/>
        </w:rPr>
        <w:t>RMN</w:t>
      </w:r>
      <w:r w:rsidR="00D82150">
        <w:rPr>
          <w:rFonts w:ascii="Times New Roman" w:hAnsi="Times New Roman"/>
          <w:lang w:val="pt-BR"/>
        </w:rPr>
        <w:t xml:space="preserve"> (</w:t>
      </w:r>
      <w:r w:rsidR="00D82150" w:rsidRPr="00434D85">
        <w:rPr>
          <w:rFonts w:ascii="Times New Roman" w:hAnsi="Times New Roman"/>
          <w:b/>
          <w:bCs/>
          <w:lang w:val="pt-BR"/>
        </w:rPr>
        <w:t>Fig</w:t>
      </w:r>
      <w:r w:rsidR="00C73A34" w:rsidRPr="00434D85">
        <w:rPr>
          <w:rFonts w:ascii="Times New Roman" w:hAnsi="Times New Roman"/>
          <w:b/>
          <w:bCs/>
          <w:lang w:val="pt-BR"/>
        </w:rPr>
        <w:t>ura</w:t>
      </w:r>
      <w:r w:rsidR="00D82150" w:rsidRPr="00434D85">
        <w:rPr>
          <w:rFonts w:ascii="Times New Roman" w:hAnsi="Times New Roman"/>
          <w:b/>
          <w:bCs/>
          <w:lang w:val="pt-BR"/>
        </w:rPr>
        <w:t xml:space="preserve"> 3</w:t>
      </w:r>
      <w:r w:rsidR="00D82150">
        <w:rPr>
          <w:rFonts w:ascii="Times New Roman" w:hAnsi="Times New Roman"/>
          <w:lang w:val="pt-BR"/>
        </w:rPr>
        <w:t>)</w:t>
      </w:r>
      <w:r w:rsidR="00B153DF">
        <w:rPr>
          <w:rFonts w:ascii="Times New Roman" w:hAnsi="Times New Roman"/>
          <w:lang w:val="pt-BR"/>
        </w:rPr>
        <w:t xml:space="preserve">. O espectro indica que a maior parte do silício está envolta de outros átomos de silício, visto pelos sinais do tipo Q4. O sinal do tipo Q3 indica a interação entre os pilares de sílica e as lamelas de </w:t>
      </w:r>
      <w:proofErr w:type="spellStart"/>
      <w:r w:rsidR="00B153DF">
        <w:rPr>
          <w:rFonts w:ascii="Times New Roman" w:hAnsi="Times New Roman"/>
          <w:lang w:val="pt-BR"/>
        </w:rPr>
        <w:t>nióbia</w:t>
      </w:r>
      <w:proofErr w:type="spellEnd"/>
      <w:r w:rsidR="004D39FF">
        <w:rPr>
          <w:rFonts w:ascii="Times New Roman" w:hAnsi="Times New Roman"/>
          <w:lang w:val="pt-BR"/>
        </w:rPr>
        <w:t xml:space="preserve"> e </w:t>
      </w:r>
      <w:r w:rsidR="00434D85">
        <w:rPr>
          <w:rFonts w:ascii="Times New Roman" w:hAnsi="Times New Roman"/>
          <w:lang w:val="pt-BR"/>
        </w:rPr>
        <w:t>os grupos silan</w:t>
      </w:r>
      <w:r w:rsidR="009975DC">
        <w:rPr>
          <w:rFonts w:ascii="Times New Roman" w:hAnsi="Times New Roman"/>
          <w:lang w:val="pt-BR"/>
        </w:rPr>
        <w:t>óis</w:t>
      </w:r>
      <w:r w:rsidR="00434D85">
        <w:rPr>
          <w:rFonts w:ascii="Times New Roman" w:hAnsi="Times New Roman"/>
          <w:lang w:val="pt-BR"/>
        </w:rPr>
        <w:t xml:space="preserve"> </w:t>
      </w:r>
      <w:r w:rsidR="004D39FF">
        <w:rPr>
          <w:rFonts w:ascii="Times New Roman" w:hAnsi="Times New Roman"/>
          <w:lang w:val="pt-BR"/>
        </w:rPr>
        <w:t xml:space="preserve">na </w:t>
      </w:r>
      <w:r w:rsidR="00434D85">
        <w:rPr>
          <w:rFonts w:ascii="Times New Roman" w:hAnsi="Times New Roman"/>
          <w:lang w:val="pt-BR"/>
        </w:rPr>
        <w:t>superfície dos pilares</w:t>
      </w:r>
      <w:r w:rsidR="00B153DF">
        <w:rPr>
          <w:rFonts w:ascii="Times New Roman" w:hAnsi="Times New Roman"/>
          <w:lang w:val="pt-BR"/>
        </w:rPr>
        <w:t xml:space="preserve">.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tblGrid>
      <w:tr w:rsidR="0092199C" w14:paraId="5D3B2D8D" w14:textId="77777777" w:rsidTr="004D39FF">
        <w:trPr>
          <w:trHeight w:val="2744"/>
        </w:trPr>
        <w:tc>
          <w:tcPr>
            <w:tcW w:w="4758" w:type="dxa"/>
          </w:tcPr>
          <w:p w14:paraId="664E19A8" w14:textId="77777777" w:rsidR="0092199C" w:rsidRPr="00FE5BC1" w:rsidRDefault="0092199C" w:rsidP="003B2945">
            <w:pPr>
              <w:pStyle w:val="TAMainText"/>
              <w:ind w:firstLine="0"/>
              <w:rPr>
                <w:rFonts w:ascii="Times New Roman" w:hAnsi="Times New Roman"/>
                <w:sz w:val="4"/>
                <w:szCs w:val="4"/>
                <w:lang w:val="pt-BR"/>
              </w:rPr>
            </w:pPr>
            <w:r w:rsidRPr="00FE5BC1">
              <w:rPr>
                <w:noProof/>
                <w:sz w:val="4"/>
                <w:szCs w:val="4"/>
              </w:rPr>
              <w:drawing>
                <wp:anchor distT="0" distB="0" distL="114300" distR="114300" simplePos="0" relativeHeight="251667455" behindDoc="0" locked="0" layoutInCell="1" allowOverlap="1" wp14:anchorId="4D41EECF" wp14:editId="47F7A629">
                  <wp:simplePos x="0" y="0"/>
                  <wp:positionH relativeFrom="column">
                    <wp:posOffset>133350</wp:posOffset>
                  </wp:positionH>
                  <wp:positionV relativeFrom="paragraph">
                    <wp:posOffset>0</wp:posOffset>
                  </wp:positionV>
                  <wp:extent cx="2213887" cy="1800000"/>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2">
                            <a:extLst>
                              <a:ext uri="{28A0092B-C50C-407E-A947-70E740481C1C}">
                                <a14:useLocalDpi xmlns:a14="http://schemas.microsoft.com/office/drawing/2010/main" val="0"/>
                              </a:ext>
                            </a:extLst>
                          </a:blip>
                          <a:srcRect l="15678" t="10778" r="11653" b="5689"/>
                          <a:stretch/>
                        </pic:blipFill>
                        <pic:spPr bwMode="auto">
                          <a:xfrm>
                            <a:off x="0" y="0"/>
                            <a:ext cx="2213887" cy="180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92199C" w14:paraId="7C1BB028" w14:textId="77777777" w:rsidTr="004D39FF">
        <w:tc>
          <w:tcPr>
            <w:tcW w:w="4758" w:type="dxa"/>
          </w:tcPr>
          <w:p w14:paraId="424F6D2A" w14:textId="1B587A8B" w:rsidR="00AF6CB5" w:rsidRPr="006F695D" w:rsidRDefault="0092199C" w:rsidP="003B2945">
            <w:pPr>
              <w:pStyle w:val="TAMainText"/>
              <w:ind w:firstLine="0"/>
              <w:rPr>
                <w:rFonts w:ascii="Times New Roman" w:hAnsi="Times New Roman"/>
                <w:sz w:val="18"/>
                <w:szCs w:val="18"/>
                <w:lang w:val="pt-BR"/>
              </w:rPr>
            </w:pPr>
            <w:r w:rsidRPr="006F695D">
              <w:rPr>
                <w:rFonts w:ascii="Times New Roman" w:hAnsi="Times New Roman"/>
                <w:b/>
                <w:bCs/>
                <w:sz w:val="18"/>
                <w:szCs w:val="18"/>
                <w:lang w:val="pt-BR"/>
              </w:rPr>
              <w:t>Figura 3</w:t>
            </w:r>
            <w:r w:rsidRPr="006F695D">
              <w:rPr>
                <w:rFonts w:ascii="Times New Roman" w:hAnsi="Times New Roman"/>
                <w:sz w:val="18"/>
                <w:szCs w:val="18"/>
                <w:lang w:val="pt-BR"/>
              </w:rPr>
              <w:t xml:space="preserve">. Espectro de </w:t>
            </w:r>
            <w:r w:rsidRPr="006F695D">
              <w:rPr>
                <w:rFonts w:ascii="Times New Roman" w:hAnsi="Times New Roman"/>
                <w:sz w:val="18"/>
                <w:szCs w:val="18"/>
                <w:vertAlign w:val="superscript"/>
                <w:lang w:val="pt-BR"/>
              </w:rPr>
              <w:t>29</w:t>
            </w:r>
            <w:r w:rsidRPr="006F695D">
              <w:rPr>
                <w:rFonts w:ascii="Times New Roman" w:hAnsi="Times New Roman"/>
                <w:sz w:val="18"/>
                <w:szCs w:val="18"/>
                <w:lang w:val="pt-BR"/>
              </w:rPr>
              <w:t>Si CP-MAS do sólido pilarizado, após a extração ácida.</w:t>
            </w:r>
          </w:p>
        </w:tc>
      </w:tr>
    </w:tbl>
    <w:p w14:paraId="1AA8A2F2" w14:textId="7D6B8B7B" w:rsidR="00754B4C" w:rsidRDefault="00902709" w:rsidP="004D3F9F">
      <w:pPr>
        <w:pStyle w:val="TAMainText"/>
        <w:ind w:firstLine="187"/>
        <w:rPr>
          <w:rFonts w:ascii="Times New Roman" w:hAnsi="Times New Roman"/>
          <w:lang w:val="pt-BR"/>
        </w:rPr>
      </w:pPr>
      <w:r>
        <w:rPr>
          <w:rFonts w:ascii="Times New Roman" w:hAnsi="Times New Roman"/>
          <w:lang w:val="pt-BR"/>
        </w:rPr>
        <w:lastRenderedPageBreak/>
        <w:t>As características de acidez do material antes e após a pilarização pode</w:t>
      </w:r>
      <w:r w:rsidR="009A49E5">
        <w:rPr>
          <w:rFonts w:ascii="Times New Roman" w:hAnsi="Times New Roman"/>
          <w:lang w:val="pt-BR"/>
        </w:rPr>
        <w:t>m</w:t>
      </w:r>
      <w:r>
        <w:rPr>
          <w:rFonts w:ascii="Times New Roman" w:hAnsi="Times New Roman"/>
          <w:lang w:val="pt-BR"/>
        </w:rPr>
        <w:t xml:space="preserve"> ser discutidas por análises</w:t>
      </w:r>
      <w:r w:rsidR="009A49E5">
        <w:rPr>
          <w:rFonts w:ascii="Times New Roman" w:hAnsi="Times New Roman"/>
          <w:lang w:val="pt-BR"/>
        </w:rPr>
        <w:t xml:space="preserve"> de espectroscopia no infravermelho (</w:t>
      </w:r>
      <w:r w:rsidR="009A49E5" w:rsidRPr="00434D85">
        <w:rPr>
          <w:rFonts w:ascii="Times New Roman" w:hAnsi="Times New Roman"/>
          <w:b/>
          <w:bCs/>
          <w:lang w:val="pt-BR"/>
        </w:rPr>
        <w:t>Fig</w:t>
      </w:r>
      <w:r w:rsidR="007760AA" w:rsidRPr="00434D85">
        <w:rPr>
          <w:rFonts w:ascii="Times New Roman" w:hAnsi="Times New Roman"/>
          <w:b/>
          <w:bCs/>
          <w:lang w:val="pt-BR"/>
        </w:rPr>
        <w:t>ura</w:t>
      </w:r>
      <w:r w:rsidR="001A1CB2" w:rsidRPr="00434D85">
        <w:rPr>
          <w:rFonts w:ascii="Times New Roman" w:hAnsi="Times New Roman"/>
          <w:b/>
          <w:bCs/>
          <w:lang w:val="pt-BR"/>
        </w:rPr>
        <w:t>s</w:t>
      </w:r>
      <w:r w:rsidR="009A49E5" w:rsidRPr="00434D85">
        <w:rPr>
          <w:rFonts w:ascii="Times New Roman" w:hAnsi="Times New Roman"/>
          <w:b/>
          <w:bCs/>
          <w:lang w:val="pt-BR"/>
        </w:rPr>
        <w:t xml:space="preserve"> 4</w:t>
      </w:r>
      <w:r w:rsidR="001A1CB2" w:rsidRPr="00434D85">
        <w:rPr>
          <w:rFonts w:ascii="Times New Roman" w:hAnsi="Times New Roman"/>
          <w:b/>
          <w:bCs/>
          <w:lang w:val="pt-BR"/>
        </w:rPr>
        <w:t xml:space="preserve"> e 5</w:t>
      </w:r>
      <w:r w:rsidR="009A49E5">
        <w:rPr>
          <w:rFonts w:ascii="Times New Roman" w:hAnsi="Times New Roman"/>
          <w:lang w:val="pt-BR"/>
        </w:rPr>
        <w:t xml:space="preserve">). </w:t>
      </w:r>
    </w:p>
    <w:p w14:paraId="78158C2F" w14:textId="77777777" w:rsidR="00C76D56" w:rsidRDefault="00C76D56" w:rsidP="005135AC">
      <w:pPr>
        <w:pStyle w:val="TAMainText"/>
        <w:ind w:firstLine="0"/>
        <w:rPr>
          <w:rFonts w:ascii="Times New Roman" w:hAnsi="Times New Roman"/>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tblGrid>
      <w:tr w:rsidR="00754B4C" w14:paraId="5CE0639D" w14:textId="77777777" w:rsidTr="00E805D2">
        <w:tc>
          <w:tcPr>
            <w:tcW w:w="4758" w:type="dxa"/>
          </w:tcPr>
          <w:p w14:paraId="567EE33C" w14:textId="22028867" w:rsidR="00754B4C" w:rsidRDefault="00510D81" w:rsidP="00EA4E1B">
            <w:pPr>
              <w:pStyle w:val="TAMainText"/>
              <w:ind w:firstLine="0"/>
              <w:rPr>
                <w:rFonts w:ascii="Times New Roman" w:hAnsi="Times New Roman"/>
                <w:lang w:val="pt-BR"/>
              </w:rPr>
            </w:pPr>
            <w:r w:rsidRPr="00510D81">
              <w:rPr>
                <w:rFonts w:ascii="Times New Roman" w:hAnsi="Times New Roman"/>
                <w:noProof/>
                <w:lang w:val="pt-BR"/>
              </w:rPr>
              <w:drawing>
                <wp:anchor distT="0" distB="0" distL="114300" distR="114300" simplePos="0" relativeHeight="251678719" behindDoc="1" locked="0" layoutInCell="1" allowOverlap="1" wp14:anchorId="64B1D1E2" wp14:editId="618F9BE2">
                  <wp:simplePos x="0" y="0"/>
                  <wp:positionH relativeFrom="column">
                    <wp:posOffset>187960</wp:posOffset>
                  </wp:positionH>
                  <wp:positionV relativeFrom="paragraph">
                    <wp:posOffset>0</wp:posOffset>
                  </wp:positionV>
                  <wp:extent cx="2404110" cy="1898015"/>
                  <wp:effectExtent l="0" t="0" r="0" b="0"/>
                  <wp:wrapTight wrapText="bothSides">
                    <wp:wrapPolygon edited="0">
                      <wp:start x="1369" y="0"/>
                      <wp:lineTo x="1198" y="3686"/>
                      <wp:lineTo x="0" y="6287"/>
                      <wp:lineTo x="0" y="13224"/>
                      <wp:lineTo x="1198" y="14092"/>
                      <wp:lineTo x="685" y="19295"/>
                      <wp:lineTo x="2739" y="20379"/>
                      <wp:lineTo x="7873" y="21246"/>
                      <wp:lineTo x="15575" y="21246"/>
                      <wp:lineTo x="19683" y="20162"/>
                      <wp:lineTo x="21223" y="19295"/>
                      <wp:lineTo x="20881" y="0"/>
                      <wp:lineTo x="1369" y="0"/>
                    </wp:wrapPolygon>
                  </wp:wrapTight>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8555" t="9259" r="11837" b="2291"/>
                          <a:stretch/>
                        </pic:blipFill>
                        <pic:spPr bwMode="auto">
                          <a:xfrm>
                            <a:off x="0" y="0"/>
                            <a:ext cx="2404110" cy="18980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754B4C" w14:paraId="53A1733D" w14:textId="77777777" w:rsidTr="00E805D2">
        <w:tc>
          <w:tcPr>
            <w:tcW w:w="4758" w:type="dxa"/>
          </w:tcPr>
          <w:p w14:paraId="275A70AD" w14:textId="78FFA4D0" w:rsidR="00754B4C" w:rsidRDefault="00754B4C" w:rsidP="00EA4E1B">
            <w:pPr>
              <w:pStyle w:val="TAMainText"/>
              <w:ind w:firstLine="0"/>
              <w:rPr>
                <w:rFonts w:ascii="Times New Roman" w:hAnsi="Times New Roman"/>
                <w:lang w:val="pt-BR"/>
              </w:rPr>
            </w:pPr>
            <w:r w:rsidRPr="006F695D">
              <w:rPr>
                <w:rFonts w:ascii="Times New Roman" w:hAnsi="Times New Roman"/>
                <w:b/>
                <w:bCs/>
                <w:sz w:val="18"/>
                <w:szCs w:val="18"/>
                <w:lang w:val="pt-BR"/>
              </w:rPr>
              <w:t>Figura 4</w:t>
            </w:r>
            <w:r w:rsidRPr="006F695D">
              <w:rPr>
                <w:rFonts w:ascii="Times New Roman" w:hAnsi="Times New Roman"/>
                <w:sz w:val="18"/>
                <w:szCs w:val="18"/>
                <w:lang w:val="pt-BR"/>
              </w:rPr>
              <w:t xml:space="preserve">. </w:t>
            </w:r>
            <w:r w:rsidR="001A1CB2" w:rsidRPr="006F695D">
              <w:rPr>
                <w:rFonts w:ascii="Times New Roman" w:hAnsi="Times New Roman"/>
                <w:sz w:val="18"/>
                <w:szCs w:val="18"/>
                <w:lang w:val="pt-BR"/>
              </w:rPr>
              <w:t>Espectros FTIR sob vácuo do sólido antes e após a pilarização.</w:t>
            </w:r>
          </w:p>
        </w:tc>
      </w:tr>
    </w:tbl>
    <w:p w14:paraId="69747534" w14:textId="67D25ECB" w:rsidR="00422B48" w:rsidRDefault="00422B48" w:rsidP="00EA4E1B">
      <w:pPr>
        <w:pStyle w:val="TAMainText"/>
        <w:ind w:firstLine="187"/>
        <w:rPr>
          <w:rFonts w:ascii="Times New Roman" w:hAnsi="Times New Roman"/>
          <w:lang w:val="pt-BR"/>
        </w:rPr>
      </w:pPr>
    </w:p>
    <w:p w14:paraId="399DFFE4" w14:textId="22DB1A7B" w:rsidR="00277C90" w:rsidRPr="00277C90" w:rsidRDefault="00101FEE" w:rsidP="00277C90">
      <w:pPr>
        <w:pStyle w:val="TextoTESE"/>
        <w:spacing w:line="240" w:lineRule="auto"/>
        <w:ind w:firstLine="187"/>
        <w:rPr>
          <w:rFonts w:ascii="Times New Roman" w:eastAsia="Times New Roman" w:hAnsi="Times New Roman" w:cs="Times New Roman"/>
          <w:sz w:val="20"/>
          <w:szCs w:val="20"/>
          <w:lang w:eastAsia="pt-BR"/>
        </w:rPr>
      </w:pPr>
      <w:r w:rsidRPr="00277C90">
        <w:rPr>
          <w:rFonts w:ascii="Times New Roman" w:eastAsia="Times New Roman" w:hAnsi="Times New Roman" w:cs="Times New Roman"/>
          <w:sz w:val="20"/>
          <w:szCs w:val="20"/>
          <w:lang w:eastAsia="pt-BR"/>
        </w:rPr>
        <w:t xml:space="preserve">Nos espectros </w:t>
      </w:r>
      <w:r w:rsidR="003A3418">
        <w:rPr>
          <w:rFonts w:ascii="Times New Roman" w:eastAsia="Times New Roman" w:hAnsi="Times New Roman" w:cs="Times New Roman"/>
          <w:sz w:val="20"/>
          <w:szCs w:val="20"/>
          <w:lang w:eastAsia="pt-BR"/>
        </w:rPr>
        <w:t xml:space="preserve">registrados </w:t>
      </w:r>
      <w:r w:rsidRPr="00277C90">
        <w:rPr>
          <w:rFonts w:ascii="Times New Roman" w:eastAsia="Times New Roman" w:hAnsi="Times New Roman" w:cs="Times New Roman"/>
          <w:sz w:val="20"/>
          <w:szCs w:val="20"/>
          <w:lang w:eastAsia="pt-BR"/>
        </w:rPr>
        <w:t>sob vácuo (</w:t>
      </w:r>
      <w:r w:rsidRPr="00434D85">
        <w:rPr>
          <w:rFonts w:ascii="Times New Roman" w:eastAsia="Times New Roman" w:hAnsi="Times New Roman" w:cs="Times New Roman"/>
          <w:b/>
          <w:bCs/>
          <w:sz w:val="20"/>
          <w:szCs w:val="20"/>
          <w:lang w:eastAsia="pt-BR"/>
        </w:rPr>
        <w:t>Fig</w:t>
      </w:r>
      <w:r w:rsidR="007760AA" w:rsidRPr="00434D85">
        <w:rPr>
          <w:rFonts w:ascii="Times New Roman" w:eastAsia="Times New Roman" w:hAnsi="Times New Roman" w:cs="Times New Roman"/>
          <w:b/>
          <w:bCs/>
          <w:sz w:val="20"/>
          <w:szCs w:val="20"/>
          <w:lang w:eastAsia="pt-BR"/>
        </w:rPr>
        <w:t xml:space="preserve">ura </w:t>
      </w:r>
      <w:r w:rsidRPr="00434D85">
        <w:rPr>
          <w:rFonts w:ascii="Times New Roman" w:eastAsia="Times New Roman" w:hAnsi="Times New Roman" w:cs="Times New Roman"/>
          <w:b/>
          <w:bCs/>
          <w:sz w:val="20"/>
          <w:szCs w:val="20"/>
          <w:lang w:eastAsia="pt-BR"/>
        </w:rPr>
        <w:t>4</w:t>
      </w:r>
      <w:r w:rsidRPr="00277C90">
        <w:rPr>
          <w:rFonts w:ascii="Times New Roman" w:eastAsia="Times New Roman" w:hAnsi="Times New Roman" w:cs="Times New Roman"/>
          <w:sz w:val="20"/>
          <w:szCs w:val="20"/>
          <w:lang w:eastAsia="pt-BR"/>
        </w:rPr>
        <w:t xml:space="preserve">) </w:t>
      </w:r>
      <w:r w:rsidR="00277C90" w:rsidRPr="00277C90">
        <w:rPr>
          <w:rFonts w:ascii="Times New Roman" w:eastAsia="Times New Roman" w:hAnsi="Times New Roman" w:cs="Times New Roman"/>
          <w:sz w:val="20"/>
          <w:szCs w:val="20"/>
          <w:lang w:eastAsia="pt-BR"/>
        </w:rPr>
        <w:t xml:space="preserve">ocorre o surgimento </w:t>
      </w:r>
      <w:r w:rsidR="003A3418" w:rsidRPr="00277C90">
        <w:rPr>
          <w:rFonts w:ascii="Times New Roman" w:eastAsia="Times New Roman" w:hAnsi="Times New Roman" w:cs="Times New Roman"/>
          <w:sz w:val="20"/>
          <w:szCs w:val="20"/>
          <w:lang w:eastAsia="pt-BR"/>
        </w:rPr>
        <w:t>d</w:t>
      </w:r>
      <w:r w:rsidR="003A3418">
        <w:rPr>
          <w:rFonts w:ascii="Times New Roman" w:eastAsia="Times New Roman" w:hAnsi="Times New Roman" w:cs="Times New Roman"/>
          <w:sz w:val="20"/>
          <w:szCs w:val="20"/>
          <w:lang w:eastAsia="pt-BR"/>
        </w:rPr>
        <w:t>e uma</w:t>
      </w:r>
      <w:r w:rsidR="003A3418" w:rsidRPr="00277C90">
        <w:rPr>
          <w:rFonts w:ascii="Times New Roman" w:eastAsia="Times New Roman" w:hAnsi="Times New Roman" w:cs="Times New Roman"/>
          <w:sz w:val="20"/>
          <w:szCs w:val="20"/>
          <w:lang w:eastAsia="pt-BR"/>
        </w:rPr>
        <w:t xml:space="preserve"> </w:t>
      </w:r>
      <w:r w:rsidR="00277C90" w:rsidRPr="00277C90">
        <w:rPr>
          <w:rFonts w:ascii="Times New Roman" w:eastAsia="Times New Roman" w:hAnsi="Times New Roman" w:cs="Times New Roman"/>
          <w:sz w:val="20"/>
          <w:szCs w:val="20"/>
          <w:lang w:eastAsia="pt-BR"/>
        </w:rPr>
        <w:t>banda em 3740 cm</w:t>
      </w:r>
      <w:r w:rsidR="00277C90" w:rsidRPr="00614A8B">
        <w:rPr>
          <w:rFonts w:ascii="Times New Roman" w:eastAsia="Times New Roman" w:hAnsi="Times New Roman" w:cs="Times New Roman"/>
          <w:sz w:val="20"/>
          <w:szCs w:val="20"/>
          <w:vertAlign w:val="superscript"/>
          <w:lang w:eastAsia="pt-BR"/>
        </w:rPr>
        <w:t>-1</w:t>
      </w:r>
      <w:r w:rsidR="00277C90" w:rsidRPr="00277C90">
        <w:rPr>
          <w:rFonts w:ascii="Times New Roman" w:eastAsia="Times New Roman" w:hAnsi="Times New Roman" w:cs="Times New Roman"/>
          <w:sz w:val="20"/>
          <w:szCs w:val="20"/>
          <w:lang w:eastAsia="pt-BR"/>
        </w:rPr>
        <w:t xml:space="preserve"> </w:t>
      </w:r>
      <w:r w:rsidR="007760AA">
        <w:rPr>
          <w:rFonts w:ascii="Times New Roman" w:eastAsia="Times New Roman" w:hAnsi="Times New Roman" w:cs="Times New Roman"/>
          <w:sz w:val="20"/>
          <w:szCs w:val="20"/>
          <w:lang w:eastAsia="pt-BR"/>
        </w:rPr>
        <w:t xml:space="preserve">que </w:t>
      </w:r>
      <w:r w:rsidR="00277C90" w:rsidRPr="00277C90">
        <w:rPr>
          <w:rFonts w:ascii="Times New Roman" w:eastAsia="Times New Roman" w:hAnsi="Times New Roman" w:cs="Times New Roman"/>
          <w:sz w:val="20"/>
          <w:szCs w:val="20"/>
          <w:lang w:eastAsia="pt-BR"/>
        </w:rPr>
        <w:t xml:space="preserve">é geralmente atribuída a grupos silanóis terminais fracamente ácidos em zeólitas </w:t>
      </w:r>
      <w:r w:rsidR="00905081">
        <w:rPr>
          <w:rStyle w:val="Refdenotaderodap"/>
          <w:rFonts w:ascii="Times New Roman" w:eastAsia="Times New Roman" w:hAnsi="Times New Roman" w:cs="Times New Roman"/>
          <w:sz w:val="20"/>
          <w:szCs w:val="20"/>
          <w:lang w:eastAsia="pt-BR"/>
        </w:rPr>
        <w:fldChar w:fldCharType="begin" w:fldLock="1"/>
      </w:r>
      <w:r w:rsidR="00B37769">
        <w:rPr>
          <w:rFonts w:ascii="Times New Roman" w:eastAsia="Times New Roman" w:hAnsi="Times New Roman" w:cs="Times New Roman"/>
          <w:sz w:val="20"/>
          <w:szCs w:val="20"/>
          <w:lang w:eastAsia="pt-BR"/>
        </w:rPr>
        <w:instrText>ADDIN CSL_CITATION {"citationItems":[{"id":"ITEM-1","itemData":{"DOI":"10.1039/d1ta09625g","ISSN":"20507496","abstract":"Supported silver species are among the most promising catalysts for the depletion of ammonia emission by selective catalytic oxidation (NH3-SCO). Here, an investigation on the influence of small pore CHA and RHO zeolite structures on the silver species formed and their catalytic activity for the NH3-SCO reaction has been conducted. To this end, AgRHO(4) and AgCHA(4) zeolites with similar Si/Al molar ratios (≈ 4) and silver content (</w:instrText>
      </w:r>
      <w:r w:rsidR="00B37769">
        <w:rPr>
          <w:rFonts w:ascii="Cambria Math" w:eastAsia="Times New Roman" w:hAnsi="Cambria Math" w:cs="Cambria Math"/>
          <w:sz w:val="20"/>
          <w:szCs w:val="20"/>
          <w:lang w:eastAsia="pt-BR"/>
        </w:rPr>
        <w:instrText>∼</w:instrText>
      </w:r>
      <w:r w:rsidR="00B37769">
        <w:rPr>
          <w:rFonts w:ascii="Times New Roman" w:eastAsia="Times New Roman" w:hAnsi="Times New Roman" w:cs="Times New Roman"/>
          <w:sz w:val="20"/>
          <w:szCs w:val="20"/>
          <w:lang w:eastAsia="pt-BR"/>
        </w:rPr>
        <w:instrText>15 wt%, Ag/Al ≈ 0.6), and AgCHA(2) with Si/Al ≈ 2 and higher silver loading, while maintaining the Ag/Al ratio (</w:instrText>
      </w:r>
      <w:r w:rsidR="00B37769">
        <w:rPr>
          <w:rFonts w:ascii="Cambria Math" w:eastAsia="Times New Roman" w:hAnsi="Cambria Math" w:cs="Cambria Math"/>
          <w:sz w:val="20"/>
          <w:szCs w:val="20"/>
          <w:lang w:eastAsia="pt-BR"/>
        </w:rPr>
        <w:instrText>∼</w:instrText>
      </w:r>
      <w:r w:rsidR="00B37769">
        <w:rPr>
          <w:rFonts w:ascii="Times New Roman" w:eastAsia="Times New Roman" w:hAnsi="Times New Roman" w:cs="Times New Roman"/>
          <w:sz w:val="20"/>
          <w:szCs w:val="20"/>
          <w:lang w:eastAsia="pt-BR"/>
        </w:rPr>
        <w:instrText>26 wt%, Ag/Al ≈ 0.6), have been submitted to different treatments and characterized by using a large variety of techniques (XRD, UV-Vis,109Ag NMR,in situXAS andoperandoFT-IR). The reduction of the AgCHA and AgRHO zeolites at low temperature (100-200 °C) produces silver clusters, which remain in the AgRHO zeolite when the temperature is increased to 400 °C. However, the silver species in the AgCHA zeolites evolve to nanoparticles (NPs) at 400 °C under H2. The catalytic tests show that metal particles are the active sites while silver clusters are inactive for the NH3-SCO reaction. Also, there are important differences in the stability of the reduced Ag species under oxidizing or under reaction conditions at 400 °C. Metal NPs are partially redispersed and oxidized to (Ag)n+, while silver clusters are completely oxidized to Ag+. Our results indicate that silver clusters are stabilized in the RHO-type and not in the CHA-type zeolite, and thus they display very different catalytic activities for the NH3-SCO reaction.","author":[{"dropping-particle":"","family":"Lopes","given":"Christian W.","non-dropping-particle":"","parse-names":false,"suffix":""},{"dropping-particle":"","family":"Martinez-Ortigosa","given":"Joaquin","non-dropping-particle":"","parse-names":false,"suffix":""},{"dropping-particle":"","family":"Góra-Marek","given":"Kinga","non-dropping-particle":"","parse-names":false,"suffix":""},{"dropping-particle":"","family":"Tarach","given":"Karolina","non-dropping-particle":"","parse-names":false,"suffix":""},{"dropping-particle":"","family":"Vidal-Moya","given":"José A.","non-dropping-particle":"","parse-names":false,"suffix":""},{"dropping-particle":"","family":"Palomares","given":"Antonio E.","non-dropping-particle":"","parse-names":false,"suffix":""},{"dropping-particle":"","family":"Agostini","given":"Giovanni","non-dropping-particle":"","parse-names":false,"suffix":""},{"dropping-particle":"","family":"Blasco","given":"Teresa","non-dropping-particle":"","parse-names":false,"suffix":""},{"dropping-particle":"","family":"Rey","given":"Fernando","non-dropping-particle":"","parse-names":false,"suffix":""}],"container-title":"Journal of Materials Chemistry A","id":"ITEM-1","issue":"48","issued":{"date-parts":[["2021"]]},"page":"27448-27458","title":"Zeolite-driven Ag species during redox treatments and catalytic implications for SCO of NH3","type":"article-journal","volume":"9"},"uris":["http://www.mendeley.com/documents/?uuid=8bd65022-c551-4028-92d3-deab811bd1da"]},{"id":"ITEM-2","itemData":{"DOI":"10.1134/S0965544119080140","ISSN":"0965-5441","abstract":"Abstract: This review presents an analysis of the structure, synthesis, and physicochemical properties of zeolites of the MWW structural type. Various physicochemical characteristics of zeolites MCM-22, MCM-36, MCM-49, and MCM-56 (X-ray diffraction data, textural characteristics, morphology, IR and NMR data) have been discussed and compared, and their similarities and differences have been evaluated.","author":[{"dropping-particle":"","family":"Ostroumova","given":"V. A.","non-dropping-particle":"","parse-names":false,"suffix":""},{"dropping-particle":"","family":"Maksimov","given":"A. L.","non-dropping-particle":"","parse-names":false,"suffix":""}],"container-title":"Petroleum Chemistry","id":"ITEM-2","issue":"8","issued":{"date-parts":[["2019","8","13"]]},"page":"788-801","title":"MWW-Type Zeolites: MCM-22, MCM-36, MCM-49, and MCM-56 (A Review)","type":"article-journal","volume":"59"},"uris":["http://www.mendeley.com/documents/?uuid=cd37c60d-478f-428f-b0d9-22a428272db2"]}],"mendeley":{"formattedCitation":"(15,16)","plainTextFormattedCitation":"(15,16)","previouslyFormattedCitation":"(15,16)"},"properties":{"noteIndex":0},"schema":"https://github.com/citation-style-language/schema/raw/master/csl-citation.json"}</w:instrText>
      </w:r>
      <w:r w:rsidR="00905081">
        <w:rPr>
          <w:rStyle w:val="Refdenotaderodap"/>
          <w:rFonts w:ascii="Times New Roman" w:eastAsia="Times New Roman" w:hAnsi="Times New Roman" w:cs="Times New Roman"/>
          <w:sz w:val="20"/>
          <w:szCs w:val="20"/>
          <w:lang w:eastAsia="pt-BR"/>
        </w:rPr>
        <w:fldChar w:fldCharType="separate"/>
      </w:r>
      <w:r w:rsidR="00B37769" w:rsidRPr="00B37769">
        <w:rPr>
          <w:rFonts w:ascii="Times New Roman" w:eastAsia="Times New Roman" w:hAnsi="Times New Roman" w:cs="Times New Roman"/>
          <w:noProof/>
          <w:sz w:val="20"/>
          <w:szCs w:val="20"/>
          <w:lang w:eastAsia="pt-BR"/>
        </w:rPr>
        <w:t>(15,16)</w:t>
      </w:r>
      <w:r w:rsidR="00905081">
        <w:rPr>
          <w:rStyle w:val="Refdenotaderodap"/>
          <w:rFonts w:ascii="Times New Roman" w:eastAsia="Times New Roman" w:hAnsi="Times New Roman" w:cs="Times New Roman"/>
          <w:sz w:val="20"/>
          <w:szCs w:val="20"/>
          <w:lang w:eastAsia="pt-BR"/>
        </w:rPr>
        <w:fldChar w:fldCharType="end"/>
      </w:r>
      <w:r w:rsidR="00277C90" w:rsidRPr="00277C90">
        <w:rPr>
          <w:rFonts w:ascii="Times New Roman" w:eastAsia="Times New Roman" w:hAnsi="Times New Roman" w:cs="Times New Roman"/>
          <w:sz w:val="20"/>
          <w:szCs w:val="20"/>
          <w:lang w:eastAsia="pt-BR"/>
        </w:rPr>
        <w:t xml:space="preserve"> e sílicas </w:t>
      </w:r>
      <w:proofErr w:type="spellStart"/>
      <w:r w:rsidR="00277C90" w:rsidRPr="00277C90">
        <w:rPr>
          <w:rFonts w:ascii="Times New Roman" w:eastAsia="Times New Roman" w:hAnsi="Times New Roman" w:cs="Times New Roman"/>
          <w:sz w:val="20"/>
          <w:szCs w:val="20"/>
          <w:lang w:eastAsia="pt-BR"/>
        </w:rPr>
        <w:t>mesoporosas</w:t>
      </w:r>
      <w:proofErr w:type="spellEnd"/>
      <w:r w:rsidR="00277C90" w:rsidRPr="00277C90">
        <w:rPr>
          <w:rFonts w:ascii="Times New Roman" w:eastAsia="Times New Roman" w:hAnsi="Times New Roman" w:cs="Times New Roman"/>
          <w:sz w:val="20"/>
          <w:szCs w:val="20"/>
          <w:lang w:eastAsia="pt-BR"/>
        </w:rPr>
        <w:t xml:space="preserve"> </w:t>
      </w:r>
      <w:r w:rsidR="00905081">
        <w:rPr>
          <w:rStyle w:val="Refdenotaderodap"/>
          <w:rFonts w:ascii="Times New Roman" w:eastAsia="Times New Roman" w:hAnsi="Times New Roman" w:cs="Times New Roman"/>
          <w:sz w:val="20"/>
          <w:szCs w:val="20"/>
          <w:lang w:eastAsia="pt-BR"/>
        </w:rPr>
        <w:fldChar w:fldCharType="begin" w:fldLock="1"/>
      </w:r>
      <w:r w:rsidR="00B37769">
        <w:rPr>
          <w:rFonts w:ascii="Times New Roman" w:eastAsia="Times New Roman" w:hAnsi="Times New Roman" w:cs="Times New Roman"/>
          <w:sz w:val="20"/>
          <w:szCs w:val="20"/>
          <w:lang w:eastAsia="pt-BR"/>
        </w:rPr>
        <w:instrText>ADDIN CSL_CITATION {"citationItems":[{"id":"ITEM-1","itemData":{"DOI":"10.3390/catal11040488","ISSN":"20734344","abstract":"Niobium containing SBA-15 was prepared by two methods: impregnation with different amounts of ammonium niobate(V) oxalate (Nb-15/SBA-15 and Nb-25/SBA-15 containing 15 wt.% and 25 wt.% of Nb, respectively) and mixing of mesoporous silica with Nb2O5 followed by heating at 500◦C (Nb2O5/SBA-15). The use of these two procedures allowed obtaining materials with different textural/surface properties determined by N2 adsorption/desorption isotherms, XRD, UV-Vis, pyridine, and NO adsorption combined with FTIR spectroscopy. Nb2O5/SBA-15 contained exclusively crystalline Nb2O5 on the SBA-15 surface, whereas the materials prepared by impregnation had both metal oxide and niobium incorporated into the silica matrix. The niobium species localized in silica framework generated Brønsted (BAS) and Lewis (LAS) acid sites. The inclusion of niobium into SBA-15 skeleton was crucial for the achievement of high catalytic performance. The strongest BAS were on Nb-25/SBA-15, whereas the highest concentration of BAS and LAS was on Nb-15/SBA-15 surface. Nb2O5/SBA-15 material possessed only weak LAS and BAS. The presence of the strongest BAS (Nb-25/SBA-15) resulted in the highest dehydration activity, whereas a high concentration of BAS was unfavorable. Silylation of niobium catalysts prepared by impregnation reduced the number of acidic sites and significantly increased acrolein yield and selectivity (from ca. 43% selectivity for Nb-25/SBA-15 to ca. 61% for silylated sample). This was accompanied by a considerable decrease in coke formation (from 47% selectivity for Nb-25/SBA-15 to 27% for silylated material).","author":[{"dropping-particle":"","family":"Stawicka","given":"Katarzyna","non-dropping-particle":"","parse-names":false,"suffix":""},{"dropping-particle":"","family":"Trejda","given":"Maciej","non-dropping-particle":"","parse-names":false,"suffix":""},{"dropping-particle":"","family":"Ziolek","given":"Maria","non-dropping-particle":"","parse-names":false,"suffix":""}],"container-title":"Catalysts","id":"ITEM-1","issue":"4","issued":{"date-parts":[["2021"]]},"title":"Insight into active centers and anti-coke behavior of niobium-containing sba-15 for glycerol dehydration","type":"article-journal","volume":"11"},"uris":["http://www.mendeley.com/documents/?uuid=3aad0635-5069-41e4-a340-2de9e9210583"]}],"mendeley":{"formattedCitation":"(17)","plainTextFormattedCitation":"(17)","previouslyFormattedCitation":"(17)"},"properties":{"noteIndex":0},"schema":"https://github.com/citation-style-language/schema/raw/master/csl-citation.json"}</w:instrText>
      </w:r>
      <w:r w:rsidR="00905081">
        <w:rPr>
          <w:rStyle w:val="Refdenotaderodap"/>
          <w:rFonts w:ascii="Times New Roman" w:eastAsia="Times New Roman" w:hAnsi="Times New Roman" w:cs="Times New Roman"/>
          <w:sz w:val="20"/>
          <w:szCs w:val="20"/>
          <w:lang w:eastAsia="pt-BR"/>
        </w:rPr>
        <w:fldChar w:fldCharType="separate"/>
      </w:r>
      <w:r w:rsidR="00B37769" w:rsidRPr="00B37769">
        <w:rPr>
          <w:rFonts w:ascii="Times New Roman" w:eastAsia="Times New Roman" w:hAnsi="Times New Roman" w:cs="Times New Roman"/>
          <w:noProof/>
          <w:sz w:val="20"/>
          <w:szCs w:val="20"/>
          <w:lang w:eastAsia="pt-BR"/>
        </w:rPr>
        <w:t>(17)</w:t>
      </w:r>
      <w:r w:rsidR="00905081">
        <w:rPr>
          <w:rStyle w:val="Refdenotaderodap"/>
          <w:rFonts w:ascii="Times New Roman" w:eastAsia="Times New Roman" w:hAnsi="Times New Roman" w:cs="Times New Roman"/>
          <w:sz w:val="20"/>
          <w:szCs w:val="20"/>
          <w:lang w:eastAsia="pt-BR"/>
        </w:rPr>
        <w:fldChar w:fldCharType="end"/>
      </w:r>
      <w:r w:rsidR="00277C90" w:rsidRPr="00277C90">
        <w:rPr>
          <w:rFonts w:ascii="Times New Roman" w:eastAsia="Times New Roman" w:hAnsi="Times New Roman" w:cs="Times New Roman"/>
          <w:sz w:val="20"/>
          <w:szCs w:val="20"/>
          <w:lang w:eastAsia="pt-BR"/>
        </w:rPr>
        <w:t xml:space="preserve">. Na amostra não pilarizada essa banda não está presente, o que evidencia um grande acréscimo de sítios ácidos fracos no material após a pilarização. Além disso, é possível haver alguma contribuição da fase niobato nessa  banda, como ocorre no caso de zeólitas contendo titânio ou nióbio </w:t>
      </w:r>
      <w:r w:rsidR="00905081">
        <w:rPr>
          <w:rStyle w:val="Refdenotaderodap"/>
          <w:rFonts w:ascii="Times New Roman" w:eastAsia="Times New Roman" w:hAnsi="Times New Roman" w:cs="Times New Roman"/>
          <w:sz w:val="20"/>
          <w:szCs w:val="20"/>
          <w:lang w:eastAsia="pt-BR"/>
        </w:rPr>
        <w:fldChar w:fldCharType="begin" w:fldLock="1"/>
      </w:r>
      <w:r w:rsidR="00B37769">
        <w:rPr>
          <w:rFonts w:ascii="Times New Roman" w:eastAsia="Times New Roman" w:hAnsi="Times New Roman" w:cs="Times New Roman"/>
          <w:sz w:val="20"/>
          <w:szCs w:val="20"/>
          <w:lang w:eastAsia="pt-BR"/>
        </w:rPr>
        <w:instrText>ADDIN CSL_CITATION {"citationItems":[{"id":"ITEM-1","itemData":{"DOI":"10.1016/j.micromeso.2020.110710","ISSN":"13871811","abstract":"Hierarchical two-dimensional (2D) lamellar zeolites represent a young emerging field and a novel expression of the zeolite frameworks. Accompanied with synthesis and catalytic performance investigation, assessment on the local environment and catalytic behavior of acid sites in 2D zeolites are needed. Here, we described the local environment of Lewis acid sites and evaluated catalytic activities of external acid sites (i.e. sites on external surface and in mesopores) in 2D lamellar titanium silicalite-1 (TS-1) zeolites. For comparison purpose, four TS-1 zeolites, including 3D TS-1, multilamellar 2D TS-1 without pillarization and with pillarization by silica and silica/titania, respectively, were prepared. The local environment of Ti-sites, including coordination status of Ti-atom, speciation of hydroxyl (-OH) group that hints degree of confinement, acid site strength and accessibility, was collectively assessed by spectroscopic and organic base titration measurements. Kinetic studies of cyclooctene (C8H14) epoxidation with hydrogen peroxide (H2O2) discerned catalytic activity of external Ti-sites that decreased with increasing mesoporosity due to decrease in site confinement.","author":[{"dropping-particle":"","family":"Wu","given":"Wei","non-dropping-particle":"","parse-names":false,"suffix":""},{"dropping-particle":"","family":"Tran","given":"Dat T.","non-dropping-particle":"","parse-names":false,"suffix":""},{"dropping-particle":"","family":"Cheng","given":"Sichao","non-dropping-particle":"","parse-names":false,"suffix":""},{"dropping-particle":"","family":"Zhang","given":"Yuan","non-dropping-particle":"","parse-names":false,"suffix":""},{"dropping-particle":"","family":"Li","given":"Na","non-dropping-particle":"","parse-names":false,"suffix":""},{"dropping-particle":"","family":"Chen","given":"Huiyong","non-dropping-particle":"","parse-names":false,"suffix":""},{"dropping-particle":"","family":"Chin","given":"Ya Huei (Cathy)","non-dropping-particle":"","parse-names":false,"suffix":""},{"dropping-particle":"","family":"Yao","given":"Libo","non-dropping-particle":"","parse-names":false,"suffix":""},{"dropping-particle":"","family":"Liu","given":"Dongxia","non-dropping-particle":"","parse-names":false,"suffix":""}],"container-title":"Microporous and Mesoporous Materials","id":"ITEM-1","issue":"October 2020","issued":{"date-parts":[["2021"]]},"page":"110710","title":"Local environment and catalytic property of External Lewis acid sites in hierarchical lamellar titanium Silicalite-1 zeolites","type":"article-journal","volume":"311"},"uris":["http://www.mendeley.com/documents/?uuid=dfe231da-b110-4e1f-98b3-f60862b8fc38"]},{"id":"ITEM-2","itemData":{"DOI":"10.1021/jp102181m","ISSN":"19327447","abstract":"Ab initio periodic DFT calculations on the structural and energy properties of different model tantalum framework sites in tantalum-substituted sodalite cavities are presented and related to experimental FTIR measurements on Ta-containing SiBEA zeolites. The tantalum framework sites are characterized by their calculated geometrical parameters, vibrational frequencies, and (de)protonation energies. Ta(V) is stabilized in the zeolite framework as a pentacoordinated site possessing one hydroxyl group. The Ta(V)-OH group is not acidic. It is found that hydration of this site is easier than dehydration. This site is found to be only slightly hydrophilic. Dehydration of the site leads to the formation of Lewis acidic and Lewis basic sites. These results are in agreement with experimental data and allow determining the molecular structure of tantalum sites in the zeolite framework. © 2010 American Chemical Society.","author":[{"dropping-particle":"","family":"Tielens","given":"Frederik","non-dropping-particle":"","parse-names":false,"suffix":""},{"dropping-particle":"","family":"Shishido","given":"Tetsuya","non-dropping-particle":"","parse-names":false,"suffix":""},{"dropping-particle":"","family":"Dzwigaj","given":"Stanislaw","non-dropping-particle":"","parse-names":false,"suffix":""}],"container-title":"Journal of Physical Chemistry C","id":"ITEM-2","issue":"21","issued":{"date-parts":[["2010"]]},"page":"9923-9930","title":"What do niobium framework sites look like in zeolites? A combined theoretical and experimental investigation","type":"article-journal","volume":"114"},"uris":["http://www.mendeley.com/documents/?uuid=9b58ace3-9544-4cc8-846f-ab4cedb9b85b"]}],"mendeley":{"formattedCitation":"(18,19)","plainTextFormattedCitation":"(18,19)","previouslyFormattedCitation":"(18,19)"},"properties":{"noteIndex":0},"schema":"https://github.com/citation-style-language/schema/raw/master/csl-citation.json"}</w:instrText>
      </w:r>
      <w:r w:rsidR="00905081">
        <w:rPr>
          <w:rStyle w:val="Refdenotaderodap"/>
          <w:rFonts w:ascii="Times New Roman" w:eastAsia="Times New Roman" w:hAnsi="Times New Roman" w:cs="Times New Roman"/>
          <w:sz w:val="20"/>
          <w:szCs w:val="20"/>
          <w:lang w:eastAsia="pt-BR"/>
        </w:rPr>
        <w:fldChar w:fldCharType="separate"/>
      </w:r>
      <w:r w:rsidR="00B37769" w:rsidRPr="00B37769">
        <w:rPr>
          <w:rFonts w:ascii="Times New Roman" w:eastAsia="Times New Roman" w:hAnsi="Times New Roman" w:cs="Times New Roman"/>
          <w:noProof/>
          <w:sz w:val="20"/>
          <w:szCs w:val="20"/>
          <w:lang w:eastAsia="pt-BR"/>
        </w:rPr>
        <w:t>(18,19)</w:t>
      </w:r>
      <w:r w:rsidR="00905081">
        <w:rPr>
          <w:rStyle w:val="Refdenotaderodap"/>
          <w:rFonts w:ascii="Times New Roman" w:eastAsia="Times New Roman" w:hAnsi="Times New Roman" w:cs="Times New Roman"/>
          <w:sz w:val="20"/>
          <w:szCs w:val="20"/>
          <w:lang w:eastAsia="pt-BR"/>
        </w:rPr>
        <w:fldChar w:fldCharType="end"/>
      </w:r>
      <w:r w:rsidR="00277C90" w:rsidRPr="00277C90">
        <w:rPr>
          <w:rFonts w:ascii="Times New Roman" w:eastAsia="Times New Roman" w:hAnsi="Times New Roman" w:cs="Times New Roman"/>
          <w:sz w:val="20"/>
          <w:szCs w:val="20"/>
          <w:lang w:eastAsia="pt-BR"/>
        </w:rPr>
        <w:t xml:space="preserve">, devido </w:t>
      </w:r>
      <w:r w:rsidR="003A3418">
        <w:rPr>
          <w:rFonts w:ascii="Times New Roman" w:eastAsia="Times New Roman" w:hAnsi="Times New Roman" w:cs="Times New Roman"/>
          <w:sz w:val="20"/>
          <w:szCs w:val="20"/>
          <w:lang w:eastAsia="pt-BR"/>
        </w:rPr>
        <w:t>à</w:t>
      </w:r>
      <w:r w:rsidR="003A3418" w:rsidRPr="00277C90">
        <w:rPr>
          <w:rFonts w:ascii="Times New Roman" w:eastAsia="Times New Roman" w:hAnsi="Times New Roman" w:cs="Times New Roman"/>
          <w:sz w:val="20"/>
          <w:szCs w:val="20"/>
          <w:lang w:eastAsia="pt-BR"/>
        </w:rPr>
        <w:t xml:space="preserve"> </w:t>
      </w:r>
      <w:r w:rsidR="00277C90" w:rsidRPr="00277C90">
        <w:rPr>
          <w:rFonts w:ascii="Times New Roman" w:eastAsia="Times New Roman" w:hAnsi="Times New Roman" w:cs="Times New Roman"/>
          <w:sz w:val="20"/>
          <w:szCs w:val="20"/>
          <w:lang w:eastAsia="pt-BR"/>
        </w:rPr>
        <w:t>interação das lamelas com os pilares.</w:t>
      </w:r>
    </w:p>
    <w:p w14:paraId="5AECB437" w14:textId="204CAACF" w:rsidR="00614A8B" w:rsidRDefault="00614A8B" w:rsidP="00614A8B">
      <w:pPr>
        <w:pStyle w:val="TextoTESE"/>
        <w:spacing w:line="240" w:lineRule="auto"/>
        <w:ind w:firstLine="187"/>
        <w:rPr>
          <w:rFonts w:ascii="Times New Roman" w:eastAsia="Times New Roman" w:hAnsi="Times New Roman" w:cs="Times New Roman"/>
          <w:sz w:val="20"/>
          <w:szCs w:val="20"/>
          <w:lang w:eastAsia="pt-BR"/>
        </w:rPr>
      </w:pPr>
      <w:r w:rsidRPr="00614A8B">
        <w:rPr>
          <w:rFonts w:ascii="Times New Roman" w:eastAsia="Times New Roman" w:hAnsi="Times New Roman" w:cs="Times New Roman"/>
          <w:sz w:val="20"/>
          <w:szCs w:val="20"/>
          <w:lang w:eastAsia="pt-BR"/>
        </w:rPr>
        <w:t>A banda em 3600 cm</w:t>
      </w:r>
      <w:r w:rsidRPr="00614A8B">
        <w:rPr>
          <w:rFonts w:ascii="Times New Roman" w:eastAsia="Times New Roman" w:hAnsi="Times New Roman" w:cs="Times New Roman"/>
          <w:sz w:val="20"/>
          <w:szCs w:val="20"/>
          <w:vertAlign w:val="superscript"/>
          <w:lang w:eastAsia="pt-BR"/>
        </w:rPr>
        <w:t>-1</w:t>
      </w:r>
      <w:r w:rsidRPr="00614A8B">
        <w:rPr>
          <w:rFonts w:ascii="Times New Roman" w:eastAsia="Times New Roman" w:hAnsi="Times New Roman" w:cs="Times New Roman"/>
          <w:sz w:val="20"/>
          <w:szCs w:val="20"/>
          <w:lang w:eastAsia="pt-BR"/>
        </w:rPr>
        <w:t xml:space="preserve">, embora um pouco deslocada da região comumente atribuída aos sítios de Brønsted em aluminossilicatos </w:t>
      </w:r>
      <w:r w:rsidR="00905081">
        <w:rPr>
          <w:rStyle w:val="Refdenotaderodap"/>
          <w:rFonts w:ascii="Times New Roman" w:eastAsia="Times New Roman" w:hAnsi="Times New Roman" w:cs="Times New Roman"/>
          <w:sz w:val="20"/>
          <w:szCs w:val="20"/>
          <w:lang w:eastAsia="pt-BR"/>
        </w:rPr>
        <w:fldChar w:fldCharType="begin" w:fldLock="1"/>
      </w:r>
      <w:r w:rsidR="00B37769">
        <w:rPr>
          <w:rFonts w:ascii="Times New Roman" w:eastAsia="Times New Roman" w:hAnsi="Times New Roman" w:cs="Times New Roman"/>
          <w:sz w:val="20"/>
          <w:szCs w:val="20"/>
          <w:lang w:eastAsia="pt-BR"/>
        </w:rPr>
        <w:instrText>ADDIN CSL_CITATION {"citationItems":[{"id":"ITEM-1","itemData":{"DOI":"10.1039/d1ta09625g","ISSN":"20507496","abstract":"Supported silver species are among the most promising catalysts for the depletion of ammonia emission by selective catalytic oxidation (NH3-SCO). Here, an investigation on the influence of small pore CHA and RHO zeolite structures on the silver species formed and their catalytic activity for the NH3-SCO reaction has been conducted. To this end, AgRHO(4) and AgCHA(4) zeolites with similar Si/Al molar ratios (≈ 4) and silver content (</w:instrText>
      </w:r>
      <w:r w:rsidR="00B37769">
        <w:rPr>
          <w:rFonts w:ascii="Cambria Math" w:eastAsia="Times New Roman" w:hAnsi="Cambria Math" w:cs="Cambria Math"/>
          <w:sz w:val="20"/>
          <w:szCs w:val="20"/>
          <w:lang w:eastAsia="pt-BR"/>
        </w:rPr>
        <w:instrText>∼</w:instrText>
      </w:r>
      <w:r w:rsidR="00B37769">
        <w:rPr>
          <w:rFonts w:ascii="Times New Roman" w:eastAsia="Times New Roman" w:hAnsi="Times New Roman" w:cs="Times New Roman"/>
          <w:sz w:val="20"/>
          <w:szCs w:val="20"/>
          <w:lang w:eastAsia="pt-BR"/>
        </w:rPr>
        <w:instrText>15 wt%, Ag/Al ≈ 0.6), and AgCHA(2) with Si/Al ≈ 2 and higher silver loading, while maintaining the Ag/Al ratio (</w:instrText>
      </w:r>
      <w:r w:rsidR="00B37769">
        <w:rPr>
          <w:rFonts w:ascii="Cambria Math" w:eastAsia="Times New Roman" w:hAnsi="Cambria Math" w:cs="Cambria Math"/>
          <w:sz w:val="20"/>
          <w:szCs w:val="20"/>
          <w:lang w:eastAsia="pt-BR"/>
        </w:rPr>
        <w:instrText>∼</w:instrText>
      </w:r>
      <w:r w:rsidR="00B37769">
        <w:rPr>
          <w:rFonts w:ascii="Times New Roman" w:eastAsia="Times New Roman" w:hAnsi="Times New Roman" w:cs="Times New Roman"/>
          <w:sz w:val="20"/>
          <w:szCs w:val="20"/>
          <w:lang w:eastAsia="pt-BR"/>
        </w:rPr>
        <w:instrText>26 wt%, Ag/Al ≈ 0.6), have been submitted to different treatments and characterized by using a large variety of techniques (XRD, UV-Vis,109Ag NMR,in situXAS andoperandoFT-IR). The reduction of the AgCHA and AgRHO zeolites at low temperature (100-200 °C) produces silver clusters, which remain in the AgRHO zeolite when the temperature is increased to 400 °C. However, the silver species in the AgCHA zeolites evolve to nanoparticles (NPs) at 400 °C under H2. The catalytic tests show that metal particles are the active sites while silver clusters are inactive for the NH3-SCO reaction. Also, there are important differences in the stability of the reduced Ag species under oxidizing or under reaction conditions at 400 °C. Metal NPs are partially redispersed and oxidized to (Ag)n+, while silver clusters are completely oxidized to Ag+. Our results indicate that silver clusters are stabilized in the RHO-type and not in the CHA-type zeolite, and thus they display very different catalytic activities for the NH3-SCO reaction.","author":[{"dropping-particle":"","family":"Lopes","given":"Christian W.","non-dropping-particle":"","parse-names":false,"suffix":""},{"dropping-particle":"","family":"Martinez-Ortigosa","given":"Joaquin","non-dropping-particle":"","parse-names":false,"suffix":""},{"dropping-particle":"","family":"Góra-Marek","given":"Kinga","non-dropping-particle":"","parse-names":false,"suffix":""},{"dropping-particle":"","family":"Tarach","given":"Karolina","non-dropping-particle":"","parse-names":false,"suffix":""},{"dropping-particle":"","family":"Vidal-Moya","given":"José A.","non-dropping-particle":"","parse-names":false,"suffix":""},{"dropping-particle":"","family":"Palomares","given":"Antonio E.","non-dropping-particle":"","parse-names":false,"suffix":""},{"dropping-particle":"","family":"Agostini","given":"Giovanni","non-dropping-particle":"","parse-names":false,"suffix":""},{"dropping-particle":"","family":"Blasco","given":"Teresa","non-dropping-particle":"","parse-names":false,"suffix":""},{"dropping-particle":"","family":"Rey","given":"Fernando","non-dropping-particle":"","parse-names":false,"suffix":""}],"container-title":"Journal of Materials Chemistry A","id":"ITEM-1","issue":"48","issued":{"date-parts":[["2021"]]},"page":"27448-27458","title":"Zeolite-driven Ag species during redox treatments and catalytic implications for SCO of NH3","type":"article-journal","volume":"9"},"uris":["http://www.mendeley.com/documents/?uuid=8bd65022-c551-4028-92d3-deab811bd1da"]}],"mendeley":{"formattedCitation":"(15)","plainTextFormattedCitation":"(15)","previouslyFormattedCitation":"(15)"},"properties":{"noteIndex":0},"schema":"https://github.com/citation-style-language/schema/raw/master/csl-citation.json"}</w:instrText>
      </w:r>
      <w:r w:rsidR="00905081">
        <w:rPr>
          <w:rStyle w:val="Refdenotaderodap"/>
          <w:rFonts w:ascii="Times New Roman" w:eastAsia="Times New Roman" w:hAnsi="Times New Roman" w:cs="Times New Roman"/>
          <w:sz w:val="20"/>
          <w:szCs w:val="20"/>
          <w:lang w:eastAsia="pt-BR"/>
        </w:rPr>
        <w:fldChar w:fldCharType="separate"/>
      </w:r>
      <w:r w:rsidR="00B37769" w:rsidRPr="00B37769">
        <w:rPr>
          <w:rFonts w:ascii="Times New Roman" w:eastAsia="Times New Roman" w:hAnsi="Times New Roman" w:cs="Times New Roman"/>
          <w:noProof/>
          <w:sz w:val="20"/>
          <w:szCs w:val="20"/>
          <w:lang w:eastAsia="pt-BR"/>
        </w:rPr>
        <w:t>(15)</w:t>
      </w:r>
      <w:r w:rsidR="00905081">
        <w:rPr>
          <w:rStyle w:val="Refdenotaderodap"/>
          <w:rFonts w:ascii="Times New Roman" w:eastAsia="Times New Roman" w:hAnsi="Times New Roman" w:cs="Times New Roman"/>
          <w:sz w:val="20"/>
          <w:szCs w:val="20"/>
          <w:lang w:eastAsia="pt-BR"/>
        </w:rPr>
        <w:fldChar w:fldCharType="end"/>
      </w:r>
      <w:r w:rsidRPr="00614A8B">
        <w:rPr>
          <w:rFonts w:ascii="Times New Roman" w:eastAsia="Times New Roman" w:hAnsi="Times New Roman" w:cs="Times New Roman"/>
          <w:sz w:val="20"/>
          <w:szCs w:val="20"/>
          <w:lang w:eastAsia="pt-BR"/>
        </w:rPr>
        <w:t>, pode ser decorrente dos grupos Nb</w:t>
      </w:r>
      <w:r w:rsidR="0037264C">
        <w:rPr>
          <w:rFonts w:ascii="Times New Roman" w:eastAsia="Times New Roman" w:hAnsi="Times New Roman" w:cs="Times New Roman"/>
          <w:sz w:val="20"/>
          <w:szCs w:val="20"/>
          <w:lang w:eastAsia="pt-BR"/>
        </w:rPr>
        <w:t>-</w:t>
      </w:r>
      <w:r w:rsidRPr="00614A8B">
        <w:rPr>
          <w:rFonts w:ascii="Times New Roman" w:eastAsia="Times New Roman" w:hAnsi="Times New Roman" w:cs="Times New Roman"/>
          <w:sz w:val="20"/>
          <w:szCs w:val="20"/>
          <w:lang w:eastAsia="pt-BR"/>
        </w:rPr>
        <w:t xml:space="preserve">OH remanescentes, dado que a banda na amostra não pilarizada, embora </w:t>
      </w:r>
      <w:r w:rsidR="003A3418">
        <w:rPr>
          <w:rFonts w:ascii="Times New Roman" w:eastAsia="Times New Roman" w:hAnsi="Times New Roman" w:cs="Times New Roman"/>
          <w:sz w:val="20"/>
          <w:szCs w:val="20"/>
          <w:lang w:eastAsia="pt-BR"/>
        </w:rPr>
        <w:t>muito</w:t>
      </w:r>
      <w:r w:rsidR="003A3418" w:rsidRPr="00614A8B">
        <w:rPr>
          <w:rFonts w:ascii="Times New Roman" w:eastAsia="Times New Roman" w:hAnsi="Times New Roman" w:cs="Times New Roman"/>
          <w:sz w:val="20"/>
          <w:szCs w:val="20"/>
          <w:lang w:eastAsia="pt-BR"/>
        </w:rPr>
        <w:t xml:space="preserve"> </w:t>
      </w:r>
      <w:r w:rsidRPr="00614A8B">
        <w:rPr>
          <w:rFonts w:ascii="Times New Roman" w:eastAsia="Times New Roman" w:hAnsi="Times New Roman" w:cs="Times New Roman"/>
          <w:sz w:val="20"/>
          <w:szCs w:val="20"/>
          <w:lang w:eastAsia="pt-BR"/>
        </w:rPr>
        <w:t>larga e de pouca intensidade, encontra</w:t>
      </w:r>
      <w:r w:rsidR="003A3418">
        <w:rPr>
          <w:rFonts w:ascii="Times New Roman" w:eastAsia="Times New Roman" w:hAnsi="Times New Roman" w:cs="Times New Roman"/>
          <w:sz w:val="20"/>
          <w:szCs w:val="20"/>
          <w:lang w:eastAsia="pt-BR"/>
        </w:rPr>
        <w:t>-se</w:t>
      </w:r>
      <w:r w:rsidRPr="00614A8B">
        <w:rPr>
          <w:rFonts w:ascii="Times New Roman" w:eastAsia="Times New Roman" w:hAnsi="Times New Roman" w:cs="Times New Roman"/>
          <w:sz w:val="20"/>
          <w:szCs w:val="20"/>
          <w:lang w:eastAsia="pt-BR"/>
        </w:rPr>
        <w:t xml:space="preserve"> nessa faixa. Um perfil similar ocorre para Nb</w:t>
      </w:r>
      <w:r w:rsidRPr="00614A8B">
        <w:rPr>
          <w:rFonts w:ascii="Times New Roman" w:eastAsia="Times New Roman" w:hAnsi="Times New Roman" w:cs="Times New Roman"/>
          <w:sz w:val="20"/>
          <w:szCs w:val="20"/>
          <w:vertAlign w:val="subscript"/>
          <w:lang w:eastAsia="pt-BR"/>
        </w:rPr>
        <w:t>2</w:t>
      </w:r>
      <w:r w:rsidRPr="00614A8B">
        <w:rPr>
          <w:rFonts w:ascii="Times New Roman" w:eastAsia="Times New Roman" w:hAnsi="Times New Roman" w:cs="Times New Roman"/>
          <w:sz w:val="20"/>
          <w:szCs w:val="20"/>
          <w:lang w:eastAsia="pt-BR"/>
        </w:rPr>
        <w:t>O</w:t>
      </w:r>
      <w:r w:rsidRPr="00614A8B">
        <w:rPr>
          <w:rFonts w:ascii="Times New Roman" w:eastAsia="Times New Roman" w:hAnsi="Times New Roman" w:cs="Times New Roman"/>
          <w:sz w:val="20"/>
          <w:szCs w:val="20"/>
          <w:vertAlign w:val="subscript"/>
          <w:lang w:eastAsia="pt-BR"/>
        </w:rPr>
        <w:t>5</w:t>
      </w:r>
      <w:r w:rsidRPr="00614A8B">
        <w:rPr>
          <w:rFonts w:ascii="Times New Roman" w:eastAsia="Times New Roman" w:hAnsi="Times New Roman" w:cs="Times New Roman"/>
          <w:sz w:val="20"/>
          <w:szCs w:val="20"/>
          <w:lang w:eastAsia="pt-BR"/>
        </w:rPr>
        <w:t xml:space="preserve"> suportado em sílica mesoporosa SBA-15 </w:t>
      </w:r>
      <w:r w:rsidR="00905081">
        <w:rPr>
          <w:rStyle w:val="Refdenotaderodap"/>
          <w:rFonts w:ascii="Times New Roman" w:eastAsia="Times New Roman" w:hAnsi="Times New Roman" w:cs="Times New Roman"/>
          <w:sz w:val="20"/>
          <w:szCs w:val="20"/>
          <w:lang w:eastAsia="pt-BR"/>
        </w:rPr>
        <w:fldChar w:fldCharType="begin" w:fldLock="1"/>
      </w:r>
      <w:r w:rsidR="00B37769">
        <w:rPr>
          <w:rFonts w:ascii="Times New Roman" w:eastAsia="Times New Roman" w:hAnsi="Times New Roman" w:cs="Times New Roman"/>
          <w:sz w:val="20"/>
          <w:szCs w:val="20"/>
          <w:lang w:eastAsia="pt-BR"/>
        </w:rPr>
        <w:instrText>ADDIN CSL_CITATION {"citationItems":[{"id":"ITEM-1","itemData":{"DOI":"10.3390/catal11040488","ISSN":"20734344","abstract":"Niobium containing SBA-15 was prepared by two methods: impregnation with different amounts of ammonium niobate(V) oxalate (Nb-15/SBA-15 and Nb-25/SBA-15 containing 15 wt.% and 25 wt.% of Nb, respectively) and mixing of mesoporous silica with Nb2O5 followed by heating at 500◦C (Nb2O5/SBA-15). The use of these two procedures allowed obtaining materials with different textural/surface properties determined by N2 adsorption/desorption isotherms, XRD, UV-Vis, pyridine, and NO adsorption combined with FTIR spectroscopy. Nb2O5/SBA-15 contained exclusively crystalline Nb2O5 on the SBA-15 surface, whereas the materials prepared by impregnation had both metal oxide and niobium incorporated into the silica matrix. The niobium species localized in silica framework generated Brønsted (BAS) and Lewis (LAS) acid sites. The inclusion of niobium into SBA-15 skeleton was crucial for the achievement of high catalytic performance. The strongest BAS were on Nb-25/SBA-15, whereas the highest concentration of BAS and LAS was on Nb-15/SBA-15 surface. Nb2O5/SBA-15 material possessed only weak LAS and BAS. The presence of the strongest BAS (Nb-25/SBA-15) resulted in the highest dehydration activity, whereas a high concentration of BAS was unfavorable. Silylation of niobium catalysts prepared by impregnation reduced the number of acidic sites and significantly increased acrolein yield and selectivity (from ca. 43% selectivity for Nb-25/SBA-15 to ca. 61% for silylated sample). This was accompanied by a considerable decrease in coke formation (from 47% selectivity for Nb-25/SBA-15 to 27% for silylated material).","author":[{"dropping-particle":"","family":"Stawicka","given":"Katarzyna","non-dropping-particle":"","parse-names":false,"suffix":""},{"dropping-particle":"","family":"Trejda","given":"Maciej","non-dropping-particle":"","parse-names":false,"suffix":""},{"dropping-particle":"","family":"Ziolek","given":"Maria","non-dropping-particle":"","parse-names":false,"suffix":""}],"container-title":"Catalysts","id":"ITEM-1","issue":"4","issued":{"date-parts":[["2021"]]},"title":"Insight into active centers and anti-coke behavior of niobium-containing sba-15 for glycerol dehydration","type":"article-journal","volume":"11"},"uris":["http://www.mendeley.com/documents/?uuid=3aad0635-5069-41e4-a340-2de9e9210583"]}],"mendeley":{"formattedCitation":"(17)","plainTextFormattedCitation":"(17)","previouslyFormattedCitation":"(17)"},"properties":{"noteIndex":0},"schema":"https://github.com/citation-style-language/schema/raw/master/csl-citation.json"}</w:instrText>
      </w:r>
      <w:r w:rsidR="00905081">
        <w:rPr>
          <w:rStyle w:val="Refdenotaderodap"/>
          <w:rFonts w:ascii="Times New Roman" w:eastAsia="Times New Roman" w:hAnsi="Times New Roman" w:cs="Times New Roman"/>
          <w:sz w:val="20"/>
          <w:szCs w:val="20"/>
          <w:lang w:eastAsia="pt-BR"/>
        </w:rPr>
        <w:fldChar w:fldCharType="separate"/>
      </w:r>
      <w:r w:rsidR="00B37769" w:rsidRPr="00B37769">
        <w:rPr>
          <w:rFonts w:ascii="Times New Roman" w:eastAsia="Times New Roman" w:hAnsi="Times New Roman" w:cs="Times New Roman"/>
          <w:noProof/>
          <w:sz w:val="20"/>
          <w:szCs w:val="20"/>
          <w:lang w:eastAsia="pt-BR"/>
        </w:rPr>
        <w:t>(17)</w:t>
      </w:r>
      <w:r w:rsidR="00905081">
        <w:rPr>
          <w:rStyle w:val="Refdenotaderodap"/>
          <w:rFonts w:ascii="Times New Roman" w:eastAsia="Times New Roman" w:hAnsi="Times New Roman" w:cs="Times New Roman"/>
          <w:sz w:val="20"/>
          <w:szCs w:val="20"/>
          <w:lang w:eastAsia="pt-BR"/>
        </w:rPr>
        <w:fldChar w:fldCharType="end"/>
      </w:r>
      <w:r w:rsidRPr="00614A8B">
        <w:rPr>
          <w:rFonts w:ascii="Times New Roman" w:eastAsia="Times New Roman" w:hAnsi="Times New Roman" w:cs="Times New Roman"/>
          <w:sz w:val="20"/>
          <w:szCs w:val="20"/>
          <w:lang w:eastAsia="pt-BR"/>
        </w:rPr>
        <w:t>.</w:t>
      </w:r>
    </w:p>
    <w:p w14:paraId="396886BC" w14:textId="133C46EB" w:rsidR="000F3C63" w:rsidRPr="000F3C63" w:rsidRDefault="00BD4401" w:rsidP="000F3C63">
      <w:pPr>
        <w:pStyle w:val="TextoTESE"/>
        <w:spacing w:line="240" w:lineRule="auto"/>
        <w:ind w:firstLine="187"/>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Na região de análise com adsorção de piridina (</w:t>
      </w:r>
      <w:r w:rsidRPr="00434D85">
        <w:rPr>
          <w:rFonts w:ascii="Times New Roman" w:eastAsia="Times New Roman" w:hAnsi="Times New Roman" w:cs="Times New Roman"/>
          <w:b/>
          <w:bCs/>
          <w:sz w:val="20"/>
          <w:szCs w:val="20"/>
          <w:lang w:eastAsia="pt-BR"/>
        </w:rPr>
        <w:t>Fig</w:t>
      </w:r>
      <w:r w:rsidR="007760AA" w:rsidRPr="00434D85">
        <w:rPr>
          <w:rFonts w:ascii="Times New Roman" w:eastAsia="Times New Roman" w:hAnsi="Times New Roman" w:cs="Times New Roman"/>
          <w:b/>
          <w:bCs/>
          <w:sz w:val="20"/>
          <w:szCs w:val="20"/>
          <w:lang w:eastAsia="pt-BR"/>
        </w:rPr>
        <w:t>ura</w:t>
      </w:r>
      <w:r w:rsidRPr="00434D85">
        <w:rPr>
          <w:rFonts w:ascii="Times New Roman" w:eastAsia="Times New Roman" w:hAnsi="Times New Roman" w:cs="Times New Roman"/>
          <w:b/>
          <w:bCs/>
          <w:sz w:val="20"/>
          <w:szCs w:val="20"/>
          <w:lang w:eastAsia="pt-BR"/>
        </w:rPr>
        <w:t xml:space="preserve"> 5</w:t>
      </w:r>
      <w:r>
        <w:rPr>
          <w:rFonts w:ascii="Times New Roman" w:eastAsia="Times New Roman" w:hAnsi="Times New Roman" w:cs="Times New Roman"/>
          <w:sz w:val="20"/>
          <w:szCs w:val="20"/>
          <w:lang w:eastAsia="pt-BR"/>
        </w:rPr>
        <w:t>)</w:t>
      </w:r>
      <w:r w:rsidR="000F3C63">
        <w:rPr>
          <w:rFonts w:ascii="Times New Roman" w:eastAsia="Times New Roman" w:hAnsi="Times New Roman" w:cs="Times New Roman"/>
          <w:sz w:val="20"/>
          <w:szCs w:val="20"/>
          <w:lang w:eastAsia="pt-BR"/>
        </w:rPr>
        <w:t xml:space="preserve"> os espectros do material pilarizado mostram</w:t>
      </w:r>
      <w:r w:rsidR="000F3C63" w:rsidRPr="000F3C63">
        <w:rPr>
          <w:rFonts w:ascii="Times New Roman" w:eastAsia="Times New Roman" w:hAnsi="Times New Roman" w:cs="Times New Roman"/>
          <w:sz w:val="20"/>
          <w:szCs w:val="20"/>
          <w:lang w:eastAsia="pt-BR"/>
        </w:rPr>
        <w:t xml:space="preserve"> bandas em 1610, 1490 e 1448 cm</w:t>
      </w:r>
      <w:r w:rsidR="000F3C63" w:rsidRPr="000F3C63">
        <w:rPr>
          <w:rFonts w:ascii="Times New Roman" w:eastAsia="Times New Roman" w:hAnsi="Times New Roman" w:cs="Times New Roman"/>
          <w:sz w:val="20"/>
          <w:szCs w:val="20"/>
          <w:vertAlign w:val="superscript"/>
          <w:lang w:eastAsia="pt-BR"/>
        </w:rPr>
        <w:t>-1</w:t>
      </w:r>
      <w:r w:rsidR="000F3C63" w:rsidRPr="000F3C63">
        <w:rPr>
          <w:rFonts w:ascii="Times New Roman" w:eastAsia="Times New Roman" w:hAnsi="Times New Roman" w:cs="Times New Roman"/>
          <w:sz w:val="20"/>
          <w:szCs w:val="20"/>
          <w:lang w:eastAsia="pt-BR"/>
        </w:rPr>
        <w:t xml:space="preserve">, coletivamente associadas  à piridina coordenada à superfície do material </w:t>
      </w:r>
      <w:r w:rsidR="00905081">
        <w:rPr>
          <w:rStyle w:val="Refdenotaderodap"/>
          <w:rFonts w:ascii="Times New Roman" w:eastAsia="Times New Roman" w:hAnsi="Times New Roman" w:cs="Times New Roman"/>
          <w:sz w:val="20"/>
          <w:szCs w:val="20"/>
          <w:lang w:eastAsia="pt-BR"/>
        </w:rPr>
        <w:fldChar w:fldCharType="begin" w:fldLock="1"/>
      </w:r>
      <w:r w:rsidR="00B37769">
        <w:rPr>
          <w:rFonts w:ascii="Times New Roman" w:eastAsia="Times New Roman" w:hAnsi="Times New Roman" w:cs="Times New Roman"/>
          <w:sz w:val="20"/>
          <w:szCs w:val="20"/>
          <w:lang w:eastAsia="pt-BR"/>
        </w:rPr>
        <w:instrText>ADDIN CSL_CITATION {"citationItems":[{"id":"ITEM-1","itemData":{"DOI":"10.1016/s0166-9834(00)81514-6","ISSN":"01669834","author":[{"dropping-particle":"","family":"Iizuka","given":"Tokio","non-dropping-particle":"","parse-names":false,"suffix":""},{"dropping-particle":"","family":"Ogasawara","given":"Kazuharu","non-dropping-particle":"","parse-names":false,"suffix":""},{"dropping-particle":"","family":"Tanabe","given":"Kozo","non-dropping-particle":"","parse-names":false,"suffix":""}],"container-title":"Bulletin of the Chemical Society of Japan","id":"ITEM-1","issued":{"date-parts":[["1983"]]},"page":"2927-2931","title":"Acidic and Catalytic Properties of Niobium Pentoxide","type":"article-journal","volume":"56"},"uris":["http://www.mendeley.com/documents/?uuid=b8035a41-1962-4a36-b83d-3cbd12d66078"]}],"mendeley":{"formattedCitation":"(20)","plainTextFormattedCitation":"(20)","previouslyFormattedCitation":"(20)"},"properties":{"noteIndex":0},"schema":"https://github.com/citation-style-language/schema/raw/master/csl-citation.json"}</w:instrText>
      </w:r>
      <w:r w:rsidR="00905081">
        <w:rPr>
          <w:rStyle w:val="Refdenotaderodap"/>
          <w:rFonts w:ascii="Times New Roman" w:eastAsia="Times New Roman" w:hAnsi="Times New Roman" w:cs="Times New Roman"/>
          <w:sz w:val="20"/>
          <w:szCs w:val="20"/>
          <w:lang w:eastAsia="pt-BR"/>
        </w:rPr>
        <w:fldChar w:fldCharType="separate"/>
      </w:r>
      <w:r w:rsidR="00B37769" w:rsidRPr="00B37769">
        <w:rPr>
          <w:rFonts w:ascii="Times New Roman" w:eastAsia="Times New Roman" w:hAnsi="Times New Roman" w:cs="Times New Roman"/>
          <w:noProof/>
          <w:sz w:val="20"/>
          <w:szCs w:val="20"/>
          <w:lang w:eastAsia="pt-BR"/>
        </w:rPr>
        <w:t>(20)</w:t>
      </w:r>
      <w:r w:rsidR="00905081">
        <w:rPr>
          <w:rStyle w:val="Refdenotaderodap"/>
          <w:rFonts w:ascii="Times New Roman" w:eastAsia="Times New Roman" w:hAnsi="Times New Roman" w:cs="Times New Roman"/>
          <w:sz w:val="20"/>
          <w:szCs w:val="20"/>
          <w:lang w:eastAsia="pt-BR"/>
        </w:rPr>
        <w:fldChar w:fldCharType="end"/>
      </w:r>
      <w:r w:rsidR="000F3C63" w:rsidRPr="000F3C63">
        <w:rPr>
          <w:rFonts w:ascii="Times New Roman" w:eastAsia="Times New Roman" w:hAnsi="Times New Roman" w:cs="Times New Roman"/>
          <w:sz w:val="20"/>
          <w:szCs w:val="20"/>
          <w:lang w:eastAsia="pt-BR"/>
        </w:rPr>
        <w:t>. Enquanto a banda em 1610 cm</w:t>
      </w:r>
      <w:r w:rsidR="000F3C63" w:rsidRPr="000F3C63">
        <w:rPr>
          <w:rFonts w:ascii="Times New Roman" w:eastAsia="Times New Roman" w:hAnsi="Times New Roman" w:cs="Times New Roman"/>
          <w:sz w:val="20"/>
          <w:szCs w:val="20"/>
          <w:vertAlign w:val="superscript"/>
          <w:lang w:eastAsia="pt-BR"/>
        </w:rPr>
        <w:t>-1</w:t>
      </w:r>
      <w:r w:rsidR="000F3C63" w:rsidRPr="000F3C63">
        <w:rPr>
          <w:rFonts w:ascii="Times New Roman" w:eastAsia="Times New Roman" w:hAnsi="Times New Roman" w:cs="Times New Roman"/>
          <w:sz w:val="20"/>
          <w:szCs w:val="20"/>
          <w:lang w:eastAsia="pt-BR"/>
        </w:rPr>
        <w:t xml:space="preserve"> corresponde a vibrações simétricas da molécula de piridina coordenada aos sítios de Lewis (LAS) e está relacionada com a quantidade destes sítios no sólidos, a banda em 1448 cm</w:t>
      </w:r>
      <w:r w:rsidR="000F3C63" w:rsidRPr="000F3C63">
        <w:rPr>
          <w:rFonts w:ascii="Times New Roman" w:eastAsia="Times New Roman" w:hAnsi="Times New Roman" w:cs="Times New Roman"/>
          <w:sz w:val="20"/>
          <w:szCs w:val="20"/>
          <w:vertAlign w:val="superscript"/>
          <w:lang w:eastAsia="pt-BR"/>
        </w:rPr>
        <w:t>-1</w:t>
      </w:r>
      <w:r w:rsidR="000F3C63" w:rsidRPr="000F3C63">
        <w:rPr>
          <w:rFonts w:ascii="Times New Roman" w:eastAsia="Times New Roman" w:hAnsi="Times New Roman" w:cs="Times New Roman"/>
          <w:sz w:val="20"/>
          <w:szCs w:val="20"/>
          <w:lang w:eastAsia="pt-BR"/>
        </w:rPr>
        <w:t xml:space="preserve"> se deve a vibrações assimétricas e tem relação com a força dos sítios de Lewis, mas também pode ter uma contribuição da interação da piridina com grupos silan</w:t>
      </w:r>
      <w:r w:rsidR="00F943C9">
        <w:rPr>
          <w:rFonts w:ascii="Times New Roman" w:eastAsia="Times New Roman" w:hAnsi="Times New Roman" w:cs="Times New Roman"/>
          <w:sz w:val="20"/>
          <w:szCs w:val="20"/>
          <w:lang w:eastAsia="pt-BR"/>
        </w:rPr>
        <w:t>óis</w:t>
      </w:r>
      <w:r w:rsidR="000F3C63" w:rsidRPr="000F3C63">
        <w:rPr>
          <w:rFonts w:ascii="Times New Roman" w:eastAsia="Times New Roman" w:hAnsi="Times New Roman" w:cs="Times New Roman"/>
          <w:sz w:val="20"/>
          <w:szCs w:val="20"/>
          <w:lang w:eastAsia="pt-BR"/>
        </w:rPr>
        <w:t xml:space="preserve"> nos pilares ou mesmo com grupos Nb-OH ainda livres no niobato </w:t>
      </w:r>
      <w:r w:rsidR="00905081">
        <w:rPr>
          <w:rStyle w:val="Refdenotaderodap"/>
          <w:rFonts w:ascii="Times New Roman" w:eastAsia="Times New Roman" w:hAnsi="Times New Roman" w:cs="Times New Roman"/>
          <w:sz w:val="20"/>
          <w:szCs w:val="20"/>
          <w:lang w:eastAsia="pt-BR"/>
        </w:rPr>
        <w:fldChar w:fldCharType="begin" w:fldLock="1"/>
      </w:r>
      <w:r w:rsidR="00B37769">
        <w:rPr>
          <w:rFonts w:ascii="Times New Roman" w:eastAsia="Times New Roman" w:hAnsi="Times New Roman" w:cs="Times New Roman"/>
          <w:sz w:val="20"/>
          <w:szCs w:val="20"/>
          <w:lang w:eastAsia="pt-BR"/>
        </w:rPr>
        <w:instrText>ADDIN CSL_CITATION {"citationItems":[{"id":"ITEM-1","itemData":{"DOI":"10.1016/j.cattod.2018.07.044","ISSN":"09205861","abstract":"New heterogeneous catalysts were obtained by modification of MWW zeolites (MCM-22 and MCM-56) by swelling and pillaring with niobiosilicate, achieved by two different methods. The main differences between these methods were time and temperature at which the modification was carried out, the concentration of a base used during the modification, and the water content in the catalysts used for further modification. The XRD analysis proved that both methods used gave MCM-36 structure, in all cases pillaring led to an increase in surface area, but some differences in final materials were noted, depending on the pillaring procedure. Both NbMCM-36 zeolites exhibited different content of micropores (lower in the zeolites synthesized from MCM-22), different loading with niobium species (higher in the material prepared from MCM-56) and similar acidity strength. Both niobium containing zeolites were active catalysts in liquid phase cyclohexene oxidation with H2O2 and were successfully used in the second run. Niobium played a role of H2O2 activator. Texture parameters and content of niobium was crucial for the effective discoloration of methylene blue with the use of hydrogen peroxide.","author":[{"dropping-particle":"","family":"Wojtaszek-Gurdak","given":"Anna","non-dropping-particle":"","parse-names":false,"suffix":""},{"dropping-particle":"","family":"Zielinska","given":"Martyna","non-dropping-particle":"","parse-names":false,"suffix":""},{"dropping-particle":"","family":"Ziolek","given":"Maria","non-dropping-particle":"","parse-names":false,"suffix":""}],"container-title":"Catalysis Today","id":"ITEM-1","issue":"May 2018","issued":{"date-parts":[["2019"]]},"page":"89-97","publisher":"Elsevier","title":"MWW layered zeolites modified with niobium species - Surface and catalytic properties","type":"article-journal","volume":"325"},"uris":["http://www.mendeley.com/documents/?uuid=1ecb07fd-0024-45d0-a206-9d147f21366a"]}],"mendeley":{"formattedCitation":"(21)","plainTextFormattedCitation":"(21)","previouslyFormattedCitation":"(21)"},"properties":{"noteIndex":0},"schema":"https://github.com/citation-style-language/schema/raw/master/csl-citation.json"}</w:instrText>
      </w:r>
      <w:r w:rsidR="00905081">
        <w:rPr>
          <w:rStyle w:val="Refdenotaderodap"/>
          <w:rFonts w:ascii="Times New Roman" w:eastAsia="Times New Roman" w:hAnsi="Times New Roman" w:cs="Times New Roman"/>
          <w:sz w:val="20"/>
          <w:szCs w:val="20"/>
          <w:lang w:eastAsia="pt-BR"/>
        </w:rPr>
        <w:fldChar w:fldCharType="separate"/>
      </w:r>
      <w:r w:rsidR="00B37769" w:rsidRPr="00B37769">
        <w:rPr>
          <w:rFonts w:ascii="Times New Roman" w:eastAsia="Times New Roman" w:hAnsi="Times New Roman" w:cs="Times New Roman"/>
          <w:noProof/>
          <w:sz w:val="20"/>
          <w:szCs w:val="20"/>
          <w:lang w:eastAsia="pt-BR"/>
        </w:rPr>
        <w:t>(21)</w:t>
      </w:r>
      <w:r w:rsidR="00905081">
        <w:rPr>
          <w:rStyle w:val="Refdenotaderodap"/>
          <w:rFonts w:ascii="Times New Roman" w:eastAsia="Times New Roman" w:hAnsi="Times New Roman" w:cs="Times New Roman"/>
          <w:sz w:val="20"/>
          <w:szCs w:val="20"/>
          <w:lang w:eastAsia="pt-BR"/>
        </w:rPr>
        <w:fldChar w:fldCharType="end"/>
      </w:r>
      <w:r w:rsidR="000F3C63" w:rsidRPr="000F3C63">
        <w:rPr>
          <w:rFonts w:ascii="Times New Roman" w:eastAsia="Times New Roman" w:hAnsi="Times New Roman" w:cs="Times New Roman"/>
          <w:sz w:val="20"/>
          <w:szCs w:val="20"/>
          <w:lang w:eastAsia="pt-BR"/>
        </w:rPr>
        <w:t xml:space="preserve">. </w:t>
      </w:r>
    </w:p>
    <w:p w14:paraId="48974BFB" w14:textId="54F2039C" w:rsidR="000F3C63" w:rsidRDefault="000F3C63" w:rsidP="000F3C63">
      <w:pPr>
        <w:pStyle w:val="TextoTESE"/>
        <w:spacing w:line="240" w:lineRule="auto"/>
        <w:ind w:firstLine="187"/>
        <w:rPr>
          <w:rFonts w:ascii="Times New Roman" w:eastAsia="Times New Roman" w:hAnsi="Times New Roman" w:cs="Times New Roman"/>
          <w:sz w:val="20"/>
          <w:szCs w:val="20"/>
          <w:lang w:eastAsia="pt-BR"/>
        </w:rPr>
      </w:pPr>
      <w:r w:rsidRPr="000F3C63">
        <w:rPr>
          <w:rFonts w:ascii="Times New Roman" w:eastAsia="Times New Roman" w:hAnsi="Times New Roman" w:cs="Times New Roman"/>
          <w:sz w:val="20"/>
          <w:szCs w:val="20"/>
          <w:lang w:eastAsia="pt-BR"/>
        </w:rPr>
        <w:t>Já as bandas em 1640 e 1541 cm</w:t>
      </w:r>
      <w:r w:rsidRPr="000F3C63">
        <w:rPr>
          <w:rFonts w:ascii="Times New Roman" w:eastAsia="Times New Roman" w:hAnsi="Times New Roman" w:cs="Times New Roman"/>
          <w:sz w:val="20"/>
          <w:szCs w:val="20"/>
          <w:vertAlign w:val="superscript"/>
          <w:lang w:eastAsia="pt-BR"/>
        </w:rPr>
        <w:t>-1</w:t>
      </w:r>
      <w:r w:rsidRPr="000F3C63">
        <w:rPr>
          <w:rFonts w:ascii="Times New Roman" w:eastAsia="Times New Roman" w:hAnsi="Times New Roman" w:cs="Times New Roman"/>
          <w:sz w:val="20"/>
          <w:szCs w:val="20"/>
          <w:lang w:eastAsia="pt-BR"/>
        </w:rPr>
        <w:t xml:space="preserve"> são associadas com sítios de Brønsted (BAS) </w:t>
      </w:r>
      <w:r w:rsidR="00905081">
        <w:rPr>
          <w:rStyle w:val="Refdenotaderodap"/>
          <w:rFonts w:ascii="Times New Roman" w:eastAsia="Times New Roman" w:hAnsi="Times New Roman" w:cs="Times New Roman"/>
          <w:sz w:val="20"/>
          <w:szCs w:val="20"/>
          <w:lang w:eastAsia="pt-BR"/>
        </w:rPr>
        <w:fldChar w:fldCharType="begin" w:fldLock="1"/>
      </w:r>
      <w:r w:rsidR="00B37769">
        <w:rPr>
          <w:rFonts w:ascii="Times New Roman" w:eastAsia="Times New Roman" w:hAnsi="Times New Roman" w:cs="Times New Roman"/>
          <w:sz w:val="20"/>
          <w:szCs w:val="20"/>
          <w:lang w:eastAsia="pt-BR"/>
        </w:rPr>
        <w:instrText>ADDIN CSL_CITATION {"citationItems":[{"id":"ITEM-1","itemData":{"DOI":"10.1016/j.cattod.2018.07.044","ISSN":"09205861","abstract":"New heterogeneous catalysts were obtained by modification of MWW zeolites (MCM-22 and MCM-56) by swelling and pillaring with niobiosilicate, achieved by two different methods. The main differences between these methods were time and temperature at which the modification was carried out, the concentration of a base used during the modification, and the water content in the catalysts used for further modification. The XRD analysis proved that both methods used gave MCM-36 structure, in all cases pillaring led to an increase in surface area, but some differences in final materials were noted, depending on the pillaring procedure. Both NbMCM-36 zeolites exhibited different content of micropores (lower in the zeolites synthesized from MCM-22), different loading with niobium species (higher in the material prepared from MCM-56) and similar acidity strength. Both niobium containing zeolites were active catalysts in liquid phase cyclohexene oxidation with H2O2 and were successfully used in the second run. Niobium played a role of H2O2 activator. Texture parameters and content of niobium was crucial for the effective discoloration of methylene blue with the use of hydrogen peroxide.","author":[{"dropping-particle":"","family":"Wojtaszek-Gurdak","given":"Anna","non-dropping-particle":"","parse-names":false,"suffix":""},{"dropping-particle":"","family":"Zielinska","given":"Martyna","non-dropping-particle":"","parse-names":false,"suffix":""},{"dropping-particle":"","family":"Ziolek","given":"Maria","non-dropping-particle":"","parse-names":false,"suffix":""}],"container-title":"Catalysis Today","id":"ITEM-1","issue":"May 2018","issued":{"date-parts":[["2019"]]},"page":"89-97","publisher":"Elsevier","title":"MWW layered zeolites modified with niobium species - Surface and catalytic properties","type":"article-journal","volume":"325"},"uris":["http://www.mendeley.com/documents/?uuid=1ecb07fd-0024-45d0-a206-9d147f21366a"]},{"id":"ITEM-2","itemData":{"DOI":"10.1016/s0166-9834(00)81514-6","ISSN":"01669834","author":[{"dropping-particle":"","family":"Iizuka","given":"Tokio","non-dropping-particle":"","parse-names":false,"suffix":""},{"dropping-particle":"","family":"Ogasawara","given":"Kazuharu","non-dropping-particle":"","parse-names":false,"suffix":""},{"dropping-particle":"","family":"Tanabe","given":"Kozo","non-dropping-particle":"","parse-names":false,"suffix":""}],"container-title":"Bulletin of the Chemical Society of Japan","id":"ITEM-2","issued":{"date-parts":[["1983"]]},"page":"2927-2931","title":"Acidic and Catalytic Properties of Niobium Pentoxide","type":"article-journal","volume":"56"},"uris":["http://www.mendeley.com/documents/?uuid=b8035a41-1962-4a36-b83d-3cbd12d66078"]}],"mendeley":{"formattedCitation":"(20,21)","plainTextFormattedCitation":"(20,21)","previouslyFormattedCitation":"(20,21)"},"properties":{"noteIndex":0},"schema":"https://github.com/citation-style-language/schema/raw/master/csl-citation.json"}</w:instrText>
      </w:r>
      <w:r w:rsidR="00905081">
        <w:rPr>
          <w:rStyle w:val="Refdenotaderodap"/>
          <w:rFonts w:ascii="Times New Roman" w:eastAsia="Times New Roman" w:hAnsi="Times New Roman" w:cs="Times New Roman"/>
          <w:sz w:val="20"/>
          <w:szCs w:val="20"/>
          <w:lang w:eastAsia="pt-BR"/>
        </w:rPr>
        <w:fldChar w:fldCharType="separate"/>
      </w:r>
      <w:r w:rsidR="00B37769" w:rsidRPr="00B37769">
        <w:rPr>
          <w:rFonts w:ascii="Times New Roman" w:eastAsia="Times New Roman" w:hAnsi="Times New Roman" w:cs="Times New Roman"/>
          <w:noProof/>
          <w:sz w:val="20"/>
          <w:szCs w:val="20"/>
          <w:lang w:eastAsia="pt-BR"/>
        </w:rPr>
        <w:t>(20,21)</w:t>
      </w:r>
      <w:r w:rsidR="00905081">
        <w:rPr>
          <w:rStyle w:val="Refdenotaderodap"/>
          <w:rFonts w:ascii="Times New Roman" w:eastAsia="Times New Roman" w:hAnsi="Times New Roman" w:cs="Times New Roman"/>
          <w:sz w:val="20"/>
          <w:szCs w:val="20"/>
          <w:lang w:eastAsia="pt-BR"/>
        </w:rPr>
        <w:fldChar w:fldCharType="end"/>
      </w:r>
      <w:r w:rsidRPr="000F3C63">
        <w:rPr>
          <w:rFonts w:ascii="Times New Roman" w:eastAsia="Times New Roman" w:hAnsi="Times New Roman" w:cs="Times New Roman"/>
          <w:sz w:val="20"/>
          <w:szCs w:val="20"/>
          <w:lang w:eastAsia="pt-BR"/>
        </w:rPr>
        <w:t>. Por fim, a banda em 1575 cm</w:t>
      </w:r>
      <w:r w:rsidRPr="000F3C63">
        <w:rPr>
          <w:rFonts w:ascii="Times New Roman" w:eastAsia="Times New Roman" w:hAnsi="Times New Roman" w:cs="Times New Roman"/>
          <w:sz w:val="20"/>
          <w:szCs w:val="20"/>
          <w:vertAlign w:val="superscript"/>
          <w:lang w:eastAsia="pt-BR"/>
        </w:rPr>
        <w:t>-1</w:t>
      </w:r>
      <w:r w:rsidRPr="000F3C63">
        <w:rPr>
          <w:rFonts w:ascii="Times New Roman" w:eastAsia="Times New Roman" w:hAnsi="Times New Roman" w:cs="Times New Roman"/>
          <w:sz w:val="20"/>
          <w:szCs w:val="20"/>
          <w:lang w:eastAsia="pt-BR"/>
        </w:rPr>
        <w:t xml:space="preserve"> é devida a piridina fisicamente adsorvida à amostra </w:t>
      </w:r>
      <w:r w:rsidR="00905081">
        <w:rPr>
          <w:rStyle w:val="Refdenotaderodap"/>
          <w:rFonts w:ascii="Times New Roman" w:eastAsia="Times New Roman" w:hAnsi="Times New Roman" w:cs="Times New Roman"/>
          <w:sz w:val="20"/>
          <w:szCs w:val="20"/>
          <w:lang w:eastAsia="pt-BR"/>
        </w:rPr>
        <w:fldChar w:fldCharType="begin" w:fldLock="1"/>
      </w:r>
      <w:r w:rsidR="00B37769">
        <w:rPr>
          <w:rFonts w:ascii="Times New Roman" w:eastAsia="Times New Roman" w:hAnsi="Times New Roman" w:cs="Times New Roman"/>
          <w:sz w:val="20"/>
          <w:szCs w:val="20"/>
          <w:lang w:eastAsia="pt-BR"/>
        </w:rPr>
        <w:instrText>ADDIN CSL_CITATION {"citationItems":[{"id":"ITEM-1","itemData":{"DOI":"10.3390/catal11040488","ISSN":"20734344","abstract":"Niobium containing SBA-15 was prepared by two methods: impregnation with different amounts of ammonium niobate(V) oxalate (Nb-15/SBA-15 and Nb-25/SBA-15 containing 15 wt.% and 25 wt.% of Nb, respectively) and mixing of mesoporous silica with Nb2O5 followed by heating at 500◦C (Nb2O5/SBA-15). The use of these two procedures allowed obtaining materials with different textural/surface properties determined by N2 adsorption/desorption isotherms, XRD, UV-Vis, pyridine, and NO adsorption combined with FTIR spectroscopy. Nb2O5/SBA-15 contained exclusively crystalline Nb2O5 on the SBA-15 surface, whereas the materials prepared by impregnation had both metal oxide and niobium incorporated into the silica matrix. The niobium species localized in silica framework generated Brønsted (BAS) and Lewis (LAS) acid sites. The inclusion of niobium into SBA-15 skeleton was crucial for the achievement of high catalytic performance. The strongest BAS were on Nb-25/SBA-15, whereas the highest concentration of BAS and LAS was on Nb-15/SBA-15 surface. Nb2O5/SBA-15 material possessed only weak LAS and BAS. The presence of the strongest BAS (Nb-25/SBA-15) resulted in the highest dehydration activity, whereas a high concentration of BAS was unfavorable. Silylation of niobium catalysts prepared by impregnation reduced the number of acidic sites and significantly increased acrolein yield and selectivity (from ca. 43% selectivity for Nb-25/SBA-15 to ca. 61% for silylated sample). This was accompanied by a considerable decrease in coke formation (from 47% selectivity for Nb-25/SBA-15 to 27% for silylated material).","author":[{"dropping-particle":"","family":"Stawicka","given":"Katarzyna","non-dropping-particle":"","parse-names":false,"suffix":""},{"dropping-particle":"","family":"Trejda","given":"Maciej","non-dropping-particle":"","parse-names":false,"suffix":""},{"dropping-particle":"","family":"Ziolek","given":"Maria","non-dropping-particle":"","parse-names":false,"suffix":""}],"container-title":"Catalysts","id":"ITEM-1","issue":"4","issued":{"date-parts":[["2021"]]},"title":"Insight into active centers and anti-coke behavior of niobium-containing sba-15 for glycerol dehydration","type":"article-journal","volume":"11"},"uris":["http://www.mendeley.com/documents/?uuid=3aad0635-5069-41e4-a340-2de9e9210583"]}],"mendeley":{"formattedCitation":"(17)","plainTextFormattedCitation":"(17)","previouslyFormattedCitation":"(17)"},"properties":{"noteIndex":0},"schema":"https://github.com/citation-style-language/schema/raw/master/csl-citation.json"}</w:instrText>
      </w:r>
      <w:r w:rsidR="00905081">
        <w:rPr>
          <w:rStyle w:val="Refdenotaderodap"/>
          <w:rFonts w:ascii="Times New Roman" w:eastAsia="Times New Roman" w:hAnsi="Times New Roman" w:cs="Times New Roman"/>
          <w:sz w:val="20"/>
          <w:szCs w:val="20"/>
          <w:lang w:eastAsia="pt-BR"/>
        </w:rPr>
        <w:fldChar w:fldCharType="separate"/>
      </w:r>
      <w:r w:rsidR="00B37769" w:rsidRPr="00B37769">
        <w:rPr>
          <w:rFonts w:ascii="Times New Roman" w:eastAsia="Times New Roman" w:hAnsi="Times New Roman" w:cs="Times New Roman"/>
          <w:noProof/>
          <w:sz w:val="20"/>
          <w:szCs w:val="20"/>
          <w:lang w:eastAsia="pt-BR"/>
        </w:rPr>
        <w:t>(17)</w:t>
      </w:r>
      <w:r w:rsidR="00905081">
        <w:rPr>
          <w:rStyle w:val="Refdenotaderodap"/>
          <w:rFonts w:ascii="Times New Roman" w:eastAsia="Times New Roman" w:hAnsi="Times New Roman" w:cs="Times New Roman"/>
          <w:sz w:val="20"/>
          <w:szCs w:val="20"/>
          <w:lang w:eastAsia="pt-BR"/>
        </w:rPr>
        <w:fldChar w:fldCharType="end"/>
      </w:r>
      <w:r w:rsidRPr="000F3C63">
        <w:rPr>
          <w:rFonts w:ascii="Times New Roman" w:eastAsia="Times New Roman" w:hAnsi="Times New Roman" w:cs="Times New Roman"/>
          <w:sz w:val="20"/>
          <w:szCs w:val="20"/>
          <w:lang w:eastAsia="pt-BR"/>
        </w:rPr>
        <w:t>.</w:t>
      </w:r>
    </w:p>
    <w:p w14:paraId="2AC3BA8B" w14:textId="31D84282" w:rsidR="00500743" w:rsidRDefault="00500743" w:rsidP="000F3C63">
      <w:pPr>
        <w:pStyle w:val="TextoTESE"/>
        <w:spacing w:line="240" w:lineRule="auto"/>
        <w:ind w:firstLine="187"/>
        <w:rPr>
          <w:rFonts w:ascii="Times New Roman" w:eastAsia="Times New Roman" w:hAnsi="Times New Roman" w:cs="Times New Roman"/>
          <w:sz w:val="20"/>
          <w:szCs w:val="20"/>
          <w:lang w:eastAsia="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tblGrid>
      <w:tr w:rsidR="00500743" w14:paraId="69A763BA" w14:textId="77777777" w:rsidTr="00AD767D">
        <w:tc>
          <w:tcPr>
            <w:tcW w:w="4758" w:type="dxa"/>
          </w:tcPr>
          <w:p w14:paraId="25C09F2E" w14:textId="0C561C87" w:rsidR="00500743" w:rsidRDefault="00AD767D" w:rsidP="00AD767D">
            <w:pPr>
              <w:pStyle w:val="TextoTESE"/>
              <w:spacing w:line="240" w:lineRule="auto"/>
              <w:ind w:firstLine="0"/>
              <w:jc w:val="center"/>
              <w:rPr>
                <w:rFonts w:ascii="Times New Roman" w:eastAsia="Times New Roman" w:hAnsi="Times New Roman" w:cs="Times New Roman"/>
                <w:sz w:val="20"/>
                <w:szCs w:val="20"/>
                <w:lang w:eastAsia="pt-BR"/>
              </w:rPr>
            </w:pPr>
            <w:r w:rsidRPr="00AD767D">
              <w:rPr>
                <w:rFonts w:ascii="Times New Roman" w:eastAsia="Times New Roman" w:hAnsi="Times New Roman" w:cs="Times New Roman"/>
                <w:noProof/>
                <w:sz w:val="20"/>
                <w:szCs w:val="20"/>
                <w:lang w:eastAsia="pt-BR"/>
              </w:rPr>
              <w:drawing>
                <wp:inline distT="0" distB="0" distL="0" distR="0" wp14:anchorId="5C8D7D2F" wp14:editId="3BCDD751">
                  <wp:extent cx="2318288" cy="1764000"/>
                  <wp:effectExtent l="0" t="0" r="6350" b="825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18288" cy="1764000"/>
                          </a:xfrm>
                          <a:prstGeom prst="rect">
                            <a:avLst/>
                          </a:prstGeom>
                          <a:noFill/>
                          <a:ln>
                            <a:noFill/>
                          </a:ln>
                        </pic:spPr>
                      </pic:pic>
                    </a:graphicData>
                  </a:graphic>
                </wp:inline>
              </w:drawing>
            </w:r>
          </w:p>
        </w:tc>
      </w:tr>
      <w:tr w:rsidR="00500743" w14:paraId="6CB8BD18" w14:textId="77777777" w:rsidTr="00AD767D">
        <w:tc>
          <w:tcPr>
            <w:tcW w:w="4758" w:type="dxa"/>
          </w:tcPr>
          <w:p w14:paraId="55A9C35D" w14:textId="3725B059" w:rsidR="00500743" w:rsidRDefault="00500743" w:rsidP="000F3C63">
            <w:pPr>
              <w:pStyle w:val="TextoTESE"/>
              <w:spacing w:line="240" w:lineRule="auto"/>
              <w:ind w:firstLine="0"/>
              <w:rPr>
                <w:rFonts w:ascii="Times New Roman" w:eastAsia="Times New Roman" w:hAnsi="Times New Roman" w:cs="Times New Roman"/>
                <w:sz w:val="20"/>
                <w:szCs w:val="20"/>
                <w:lang w:eastAsia="pt-BR"/>
              </w:rPr>
            </w:pPr>
            <w:r w:rsidRPr="006F695D">
              <w:rPr>
                <w:rFonts w:ascii="Times New Roman" w:hAnsi="Times New Roman"/>
                <w:b/>
                <w:bCs/>
                <w:sz w:val="18"/>
                <w:szCs w:val="18"/>
              </w:rPr>
              <w:t>Figura 5</w:t>
            </w:r>
            <w:r w:rsidRPr="006F695D">
              <w:rPr>
                <w:rFonts w:ascii="Times New Roman" w:hAnsi="Times New Roman"/>
                <w:sz w:val="18"/>
                <w:szCs w:val="18"/>
              </w:rPr>
              <w:t>. Espectr</w:t>
            </w:r>
            <w:r w:rsidR="00AD767D" w:rsidRPr="006F695D">
              <w:rPr>
                <w:rFonts w:ascii="Times New Roman" w:hAnsi="Times New Roman"/>
                <w:sz w:val="18"/>
                <w:szCs w:val="18"/>
              </w:rPr>
              <w:t>os FTIR com adsorção de piridina d</w:t>
            </w:r>
            <w:r w:rsidR="00450124" w:rsidRPr="006F695D">
              <w:rPr>
                <w:rFonts w:ascii="Times New Roman" w:hAnsi="Times New Roman"/>
                <w:sz w:val="18"/>
                <w:szCs w:val="18"/>
              </w:rPr>
              <w:t xml:space="preserve">a amostra </w:t>
            </w:r>
            <w:proofErr w:type="spellStart"/>
            <w:r w:rsidR="00450124" w:rsidRPr="006F695D">
              <w:rPr>
                <w:rFonts w:ascii="Times New Roman" w:hAnsi="Times New Roman"/>
                <w:sz w:val="18"/>
                <w:szCs w:val="18"/>
              </w:rPr>
              <w:t>SiPil-HexaNb</w:t>
            </w:r>
            <w:proofErr w:type="spellEnd"/>
            <w:r w:rsidR="00450124" w:rsidRPr="006F695D">
              <w:rPr>
                <w:rFonts w:ascii="Times New Roman" w:hAnsi="Times New Roman"/>
                <w:sz w:val="18"/>
                <w:szCs w:val="18"/>
              </w:rPr>
              <w:t xml:space="preserve"> E</w:t>
            </w:r>
            <w:r w:rsidR="0037264C" w:rsidRPr="006F695D">
              <w:rPr>
                <w:rFonts w:ascii="Times New Roman" w:hAnsi="Times New Roman"/>
                <w:sz w:val="18"/>
                <w:szCs w:val="18"/>
              </w:rPr>
              <w:t>xt</w:t>
            </w:r>
            <w:r w:rsidR="00AD767D" w:rsidRPr="006F695D">
              <w:rPr>
                <w:rFonts w:ascii="Times New Roman" w:hAnsi="Times New Roman"/>
                <w:sz w:val="18"/>
                <w:szCs w:val="18"/>
              </w:rPr>
              <w:t>.</w:t>
            </w:r>
          </w:p>
        </w:tc>
      </w:tr>
    </w:tbl>
    <w:p w14:paraId="3030C329" w14:textId="77777777" w:rsidR="00500743" w:rsidRPr="000F3C63" w:rsidRDefault="00500743" w:rsidP="00AD767D">
      <w:pPr>
        <w:pStyle w:val="TextoTESE"/>
        <w:spacing w:line="240" w:lineRule="auto"/>
        <w:ind w:firstLine="0"/>
        <w:rPr>
          <w:rFonts w:ascii="Times New Roman" w:eastAsia="Times New Roman" w:hAnsi="Times New Roman" w:cs="Times New Roman"/>
          <w:sz w:val="20"/>
          <w:szCs w:val="20"/>
          <w:lang w:eastAsia="pt-BR"/>
        </w:rPr>
      </w:pPr>
    </w:p>
    <w:p w14:paraId="6F4AB652" w14:textId="3D5E5D79" w:rsidR="000F3C63" w:rsidRPr="000F3C63" w:rsidRDefault="000F3C63" w:rsidP="000F3C63">
      <w:pPr>
        <w:pStyle w:val="TextoTESE"/>
        <w:spacing w:line="240" w:lineRule="auto"/>
        <w:ind w:firstLine="187"/>
        <w:rPr>
          <w:rFonts w:ascii="Times New Roman" w:eastAsia="Times New Roman" w:hAnsi="Times New Roman" w:cs="Times New Roman"/>
          <w:sz w:val="20"/>
          <w:szCs w:val="20"/>
          <w:lang w:eastAsia="pt-BR"/>
        </w:rPr>
      </w:pPr>
      <w:r w:rsidRPr="000F3C63">
        <w:rPr>
          <w:rFonts w:ascii="Times New Roman" w:eastAsia="Times New Roman" w:hAnsi="Times New Roman" w:cs="Times New Roman"/>
          <w:sz w:val="20"/>
          <w:szCs w:val="20"/>
          <w:lang w:eastAsia="pt-BR"/>
        </w:rPr>
        <w:t xml:space="preserve">De modo geral, o perfil do espectro para amostra contendo a molécula sonda se mostra </w:t>
      </w:r>
      <w:r w:rsidR="00F857FC">
        <w:rPr>
          <w:rFonts w:ascii="Times New Roman" w:eastAsia="Times New Roman" w:hAnsi="Times New Roman" w:cs="Times New Roman"/>
          <w:sz w:val="20"/>
          <w:szCs w:val="20"/>
          <w:lang w:eastAsia="pt-BR"/>
        </w:rPr>
        <w:t>extremamente</w:t>
      </w:r>
      <w:r w:rsidR="00F857FC" w:rsidRPr="000F3C63">
        <w:rPr>
          <w:rFonts w:ascii="Times New Roman" w:eastAsia="Times New Roman" w:hAnsi="Times New Roman" w:cs="Times New Roman"/>
          <w:sz w:val="20"/>
          <w:szCs w:val="20"/>
          <w:lang w:eastAsia="pt-BR"/>
        </w:rPr>
        <w:t xml:space="preserve"> </w:t>
      </w:r>
      <w:r w:rsidRPr="000F3C63">
        <w:rPr>
          <w:rFonts w:ascii="Times New Roman" w:eastAsia="Times New Roman" w:hAnsi="Times New Roman" w:cs="Times New Roman"/>
          <w:sz w:val="20"/>
          <w:szCs w:val="20"/>
          <w:lang w:eastAsia="pt-BR"/>
        </w:rPr>
        <w:t xml:space="preserve">próximo ao exibido por outros óxidos de nióbio e niobatos </w:t>
      </w:r>
      <w:r w:rsidR="00905081">
        <w:rPr>
          <w:rStyle w:val="Refdenotaderodap"/>
          <w:rFonts w:ascii="Times New Roman" w:eastAsia="Times New Roman" w:hAnsi="Times New Roman" w:cs="Times New Roman"/>
          <w:sz w:val="20"/>
          <w:szCs w:val="20"/>
          <w:lang w:eastAsia="pt-BR"/>
        </w:rPr>
        <w:fldChar w:fldCharType="begin" w:fldLock="1"/>
      </w:r>
      <w:r w:rsidR="00B37769">
        <w:rPr>
          <w:rFonts w:ascii="Times New Roman" w:eastAsia="Times New Roman" w:hAnsi="Times New Roman" w:cs="Times New Roman"/>
          <w:sz w:val="20"/>
          <w:szCs w:val="20"/>
          <w:lang w:eastAsia="pt-BR"/>
        </w:rPr>
        <w:instrText>ADDIN CSL_CITATION {"citationItems":[{"id":"ITEM-1","itemData":{"DOI":"10.1038/s42004-019-0231-3","ISSN":"23993669","abstract":"Niobium pentoxides are promising acid catalysts for the conversion of biomass into fuels and chemicals. Developing new synthesis routes is essential for designing niobium pentoxide catalysts with improved activity for specific practical processes. Here we show a synthesis approach in acetophenone, which produces nanostructured niobium pentoxides with varying structure and acidity that act as efficient acid catalysts. The oxides have orthorhombic structures with different extents of distortions and coordinatively unsaturated metal atoms. A strong dependence is observed between the type and strength of the acid sites and specific structural motifs. Ultrasmall niobium pentoxide nanoparticles, which have strong Brønsted acidity, as well as Lewis acidity, give product yields of 96% (3 h, 140 °C, 100% conversion), 85% (3 h, 140 °C, 86% conversion), and 100% (3 h, 110 °C, 100% conversion) in the reactions of furfuryl alcohol, 5-(hydroxymethyl)furfural, and α-angelica lactone with ethanol, respectively.","author":[{"dropping-particle":"","family":"Skrodczky","given":"Kai","non-dropping-particle":"","parse-names":false,"suffix":""},{"dropping-particle":"","family":"Antunes","given":"Margarida M.","non-dropping-particle":"","parse-names":false,"suffix":""},{"dropping-particle":"","family":"Han","given":"Xianying","non-dropping-particle":"","parse-names":false,"suffix":""},{"dropping-particle":"","family":"Santangelo","given":"Saveria","non-dropping-particle":"","parse-names":false,"suffix":""},{"dropping-particle":"","family":"Scholz","given":"Gudrun","non-dropping-particle":"","parse-names":false,"suffix":""},{"dropping-particle":"","family":"Valente","given":"Anabela A.","non-dropping-particle":"","parse-names":false,"suffix":""},{"dropping-particle":"","family":"Pinna","given":"Nicola","non-dropping-particle":"","parse-names":false,"suffix":""},{"dropping-particle":"","family":"Russo","given":"Patrícia A.","non-dropping-particle":"","parse-names":false,"suffix":""}],"container-title":"Communications Chemistry","id":"ITEM-1","issue":"1","issued":{"date-parts":[["2019"]]},"page":"1-11","publisher":"Springer US","title":"Niobium pentoxide nanomaterials with distorted structures as efficient acid catalysts","type":"article-journal","volume":"2"},"uris":["http://www.mendeley.com/documents/?uuid=05c914d6-5efa-4633-949b-7ba70dfac252"]},{"id":"ITEM-2","itemData":{"DOI":"10.1021/cs5006376","ISSN":"21555435","abstract":"The role of Lewis and Brønsted sites in the dehydration of glycerol on niobium oxide and Na+-exchanged niobium oxide is investigated using FTIR spectroscopy supported by DFT calculations. Glycerol is impregnated on the catalysts at room temperature using an ex-situ method. Under high vacuum conditions, glycerol forms a stable multidentate alkoxy species through its primary hydroxyl groups with the Lewis sites. When coordinated this way, the primary C-O bonds are polarized, favoring dehydration in this position to form hydroxyacetone. In contrast, dehydration of the secondary alcohol group is kinetically favored over Brønsted acid sites in the absence of steric constraints. The primary product of this reaction, 1,3-propenediol, is further dehydrated to acrolein. When more than a monolayer of glycerol is impregnated on niobia, monoaromatic compounds are also formed on the surface upon heating.","author":[{"dropping-particle":"","family":"Foo","given":"Guo Shiou","non-dropping-particle":"","parse-names":false,"suffix":""},{"dropping-particle":"","family":"Wei","given":"Daniel","non-dropping-particle":"","parse-names":false,"suffix":""},{"dropping-particle":"","family":"Sholl","given":"David S.","non-dropping-particle":"","parse-names":false,"suffix":""},{"dropping-particle":"","family":"Sievers","given":"Carsten","non-dropping-particle":"","parse-names":false,"suffix":""}],"container-title":"ACS Catalysis","id":"ITEM-2","issue":"9","issued":{"date-parts":[["2014"]]},"page":"3180-3192","title":"Role of Lewis and brønsted acid sites in the dehydration of glycerol over niobia","type":"article-journal","volume":"4"},"uris":["http://www.mendeley.com/documents/?uuid=433d51bf-046a-477c-a03f-cbf3a573c332"]},{"id":"ITEM-3","itemData":{"DOI":"10.1016/j.apt.2017.07.002","ISSN":"15685527","abstract":"Although exfoliated HNb3O8 nanosheet (e-HNb3O8) is known to be a powerful catalyst in acid-catalyzed reactions, the preparation technique has limitations in its high-yield production. We herein report the enhanced exfoliation efficiency and recovery of e-HNb3O8 by contacting Nb2O5 solid with a diluted K2CO3 solution before ball milling (mechanochemical activation). The so-obtained e-HNb3O8 showed a larger specific surface area, a higher density of total acid sites and an improved catalytic performance in the dehydration of 2-heptanol and formic acid, compared to the corresponding sample prepared by the conventional solid-state mixing. The ball-milled K2CO3–Nb2O5 mixtures, layered KNb3O8, ion-exchanged HNb3O8 and exfoliated HNb3O8 samples were characterized by PXRD, TEM-EDS, TGA-MS and SEM-EDS. The characterization results revealed more intercalated K+ ions in KNb3O8 particles as well as more homogeneous K2CO3–Nb2O5 mixture when the employed preparation technique was used. This is achieved by more infiltration of K2CO3 into Nb2O5 lattice before ball milling, thereby resulting in the above positive findings. Therefore, our approach has great potential to be extended to other niobate-containing nanosheet-type materials.","author":[{"dropping-particle":"","family":"Park","given":"Jongha","non-dropping-particle":"","parse-names":false,"suffix":""},{"dropping-particle":"","family":"Lee","given":"Jae Hong","non-dropping-particle":"","parse-names":false,"suffix":""},{"dropping-particle":"","family":"Chung","given":"Young Min","non-dropping-particle":"","parse-names":false,"suffix":""},{"dropping-particle":"","family":"Suh","given":"Young Woong","non-dropping-particle":"","parse-names":false,"suffix":""}],"container-title":"Advanced Powder Technology","id":"ITEM-3","issue":"10","issued":{"date-parts":[["2017"]]},"page":"2524-2531","publisher":"The Society of Powder Technology Japan","title":"Exfoliated HNb3O8 nanosheets of enhanced acidity prepared by efficient contact of K2CO3 with Nb2O5","type":"article-journal","volume":"28"},"uris":["http://www.mendeley.com/documents/?uuid=f65f288c-4308-4b1c-bb36-ef68bcad3d2c"]}],"mendeley":{"formattedCitation":"(22–24)","plainTextFormattedCitation":"(22–24)","previouslyFormattedCitation":"(22–24)"},"properties":{"noteIndex":0},"schema":"https://github.com/citation-style-language/schema/raw/master/csl-citation.json"}</w:instrText>
      </w:r>
      <w:r w:rsidR="00905081">
        <w:rPr>
          <w:rStyle w:val="Refdenotaderodap"/>
          <w:rFonts w:ascii="Times New Roman" w:eastAsia="Times New Roman" w:hAnsi="Times New Roman" w:cs="Times New Roman"/>
          <w:sz w:val="20"/>
          <w:szCs w:val="20"/>
          <w:lang w:eastAsia="pt-BR"/>
        </w:rPr>
        <w:fldChar w:fldCharType="separate"/>
      </w:r>
      <w:r w:rsidR="00B37769" w:rsidRPr="00B37769">
        <w:rPr>
          <w:rFonts w:ascii="Times New Roman" w:eastAsia="Times New Roman" w:hAnsi="Times New Roman" w:cs="Times New Roman"/>
          <w:noProof/>
          <w:sz w:val="20"/>
          <w:szCs w:val="20"/>
          <w:lang w:eastAsia="pt-BR"/>
        </w:rPr>
        <w:t>(22–24)</w:t>
      </w:r>
      <w:r w:rsidR="00905081">
        <w:rPr>
          <w:rStyle w:val="Refdenotaderodap"/>
          <w:rFonts w:ascii="Times New Roman" w:eastAsia="Times New Roman" w:hAnsi="Times New Roman" w:cs="Times New Roman"/>
          <w:sz w:val="20"/>
          <w:szCs w:val="20"/>
          <w:lang w:eastAsia="pt-BR"/>
        </w:rPr>
        <w:fldChar w:fldCharType="end"/>
      </w:r>
      <w:r w:rsidRPr="000F3C63">
        <w:rPr>
          <w:rFonts w:ascii="Times New Roman" w:eastAsia="Times New Roman" w:hAnsi="Times New Roman" w:cs="Times New Roman"/>
          <w:sz w:val="20"/>
          <w:szCs w:val="20"/>
          <w:lang w:eastAsia="pt-BR"/>
        </w:rPr>
        <w:t xml:space="preserve">, indicando que a pilarização não afeta de forma severa as características do material lamelar. </w:t>
      </w:r>
    </w:p>
    <w:p w14:paraId="20415556" w14:textId="77777777" w:rsidR="000F3C63" w:rsidRPr="000F3C63" w:rsidRDefault="000F3C63" w:rsidP="000F3C63">
      <w:pPr>
        <w:pStyle w:val="TextoTESE"/>
        <w:spacing w:line="240" w:lineRule="auto"/>
        <w:ind w:firstLine="187"/>
        <w:rPr>
          <w:rFonts w:ascii="Times New Roman" w:eastAsia="Times New Roman" w:hAnsi="Times New Roman" w:cs="Times New Roman"/>
          <w:sz w:val="20"/>
          <w:szCs w:val="20"/>
          <w:lang w:eastAsia="pt-BR"/>
        </w:rPr>
      </w:pPr>
      <w:r w:rsidRPr="000F3C63">
        <w:rPr>
          <w:rFonts w:ascii="Times New Roman" w:eastAsia="Times New Roman" w:hAnsi="Times New Roman" w:cs="Times New Roman"/>
          <w:sz w:val="20"/>
          <w:szCs w:val="20"/>
          <w:lang w:eastAsia="pt-BR"/>
        </w:rPr>
        <w:t>Além disso, com o aumento da temperatura, as bandas associadas aos BAS têm a sua intensidade mais reduzida do que as associadas aos LAS, que permanecem bem definidas, sugerindo maior estabilidade térmica destes últimos.</w:t>
      </w:r>
    </w:p>
    <w:p w14:paraId="0E87F4B8" w14:textId="689CC372" w:rsidR="00C76D56" w:rsidRDefault="00E805D2" w:rsidP="00D150F1">
      <w:pPr>
        <w:pStyle w:val="TextoTESE"/>
        <w:spacing w:line="240" w:lineRule="auto"/>
        <w:ind w:firstLine="187"/>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Quanto </w:t>
      </w:r>
      <w:r w:rsidR="00F857FC">
        <w:rPr>
          <w:rFonts w:ascii="Times New Roman" w:eastAsia="Times New Roman" w:hAnsi="Times New Roman" w:cs="Times New Roman"/>
          <w:sz w:val="20"/>
          <w:szCs w:val="20"/>
          <w:lang w:eastAsia="pt-BR"/>
        </w:rPr>
        <w:t xml:space="preserve">à </w:t>
      </w:r>
      <w:r>
        <w:rPr>
          <w:rFonts w:ascii="Times New Roman" w:eastAsia="Times New Roman" w:hAnsi="Times New Roman" w:cs="Times New Roman"/>
          <w:sz w:val="20"/>
          <w:szCs w:val="20"/>
          <w:lang w:eastAsia="pt-BR"/>
        </w:rPr>
        <w:t>morfologia, a</w:t>
      </w:r>
      <w:r w:rsidR="00F35D85">
        <w:rPr>
          <w:rFonts w:ascii="Times New Roman" w:eastAsia="Times New Roman" w:hAnsi="Times New Roman" w:cs="Times New Roman"/>
          <w:sz w:val="20"/>
          <w:szCs w:val="20"/>
          <w:lang w:eastAsia="pt-BR"/>
        </w:rPr>
        <w:t>s</w:t>
      </w:r>
      <w:r>
        <w:rPr>
          <w:rFonts w:ascii="Times New Roman" w:eastAsia="Times New Roman" w:hAnsi="Times New Roman" w:cs="Times New Roman"/>
          <w:sz w:val="20"/>
          <w:szCs w:val="20"/>
          <w:lang w:eastAsia="pt-BR"/>
        </w:rPr>
        <w:t xml:space="preserve"> image</w:t>
      </w:r>
      <w:r w:rsidR="00F35D85">
        <w:rPr>
          <w:rFonts w:ascii="Times New Roman" w:eastAsia="Times New Roman" w:hAnsi="Times New Roman" w:cs="Times New Roman"/>
          <w:sz w:val="20"/>
          <w:szCs w:val="20"/>
          <w:lang w:eastAsia="pt-BR"/>
        </w:rPr>
        <w:t xml:space="preserve">ns </w:t>
      </w:r>
      <w:r>
        <w:rPr>
          <w:rFonts w:ascii="Times New Roman" w:eastAsia="Times New Roman" w:hAnsi="Times New Roman" w:cs="Times New Roman"/>
          <w:sz w:val="20"/>
          <w:szCs w:val="20"/>
          <w:lang w:eastAsia="pt-BR"/>
        </w:rPr>
        <w:t xml:space="preserve">de </w:t>
      </w:r>
      <w:r w:rsidR="001A65BF">
        <w:rPr>
          <w:rFonts w:ascii="Times New Roman" w:eastAsia="Times New Roman" w:hAnsi="Times New Roman" w:cs="Times New Roman"/>
          <w:sz w:val="20"/>
          <w:szCs w:val="20"/>
          <w:lang w:eastAsia="pt-BR"/>
        </w:rPr>
        <w:t xml:space="preserve">MEV com </w:t>
      </w:r>
      <w:r w:rsidR="00F943C9">
        <w:rPr>
          <w:rFonts w:ascii="Times New Roman" w:eastAsia="Times New Roman" w:hAnsi="Times New Roman" w:cs="Times New Roman"/>
          <w:sz w:val="20"/>
          <w:szCs w:val="20"/>
          <w:lang w:eastAsia="pt-BR"/>
        </w:rPr>
        <w:t xml:space="preserve">mapeamento por </w:t>
      </w:r>
      <w:r w:rsidR="001A65BF">
        <w:rPr>
          <w:rFonts w:ascii="Times New Roman" w:eastAsia="Times New Roman" w:hAnsi="Times New Roman" w:cs="Times New Roman"/>
          <w:sz w:val="20"/>
          <w:szCs w:val="20"/>
          <w:lang w:eastAsia="pt-BR"/>
        </w:rPr>
        <w:t>EDS</w:t>
      </w:r>
      <w:r w:rsidR="00E5481E">
        <w:rPr>
          <w:rFonts w:ascii="Times New Roman" w:eastAsia="Times New Roman" w:hAnsi="Times New Roman" w:cs="Times New Roman"/>
          <w:sz w:val="20"/>
          <w:szCs w:val="20"/>
          <w:lang w:eastAsia="pt-BR"/>
        </w:rPr>
        <w:t xml:space="preserve"> do</w:t>
      </w:r>
      <w:r w:rsidR="003C12A8">
        <w:rPr>
          <w:rFonts w:ascii="Times New Roman" w:eastAsia="Times New Roman" w:hAnsi="Times New Roman" w:cs="Times New Roman"/>
          <w:sz w:val="20"/>
          <w:szCs w:val="20"/>
          <w:lang w:eastAsia="pt-BR"/>
        </w:rPr>
        <w:t>s</w:t>
      </w:r>
      <w:r w:rsidR="00F35D85" w:rsidRPr="00F35D85">
        <w:rPr>
          <w:rFonts w:ascii="Times New Roman" w:eastAsia="Times New Roman" w:hAnsi="Times New Roman" w:cs="Times New Roman"/>
          <w:sz w:val="20"/>
          <w:szCs w:val="20"/>
          <w:lang w:eastAsia="pt-BR"/>
        </w:rPr>
        <w:t xml:space="preserve"> </w:t>
      </w:r>
      <w:r w:rsidR="00F35D85">
        <w:rPr>
          <w:rFonts w:ascii="Times New Roman" w:eastAsia="Times New Roman" w:hAnsi="Times New Roman" w:cs="Times New Roman"/>
          <w:sz w:val="20"/>
          <w:szCs w:val="20"/>
          <w:lang w:eastAsia="pt-BR"/>
        </w:rPr>
        <w:t>sólido</w:t>
      </w:r>
      <w:r w:rsidR="003C12A8">
        <w:rPr>
          <w:rFonts w:ascii="Times New Roman" w:eastAsia="Times New Roman" w:hAnsi="Times New Roman" w:cs="Times New Roman"/>
          <w:sz w:val="20"/>
          <w:szCs w:val="20"/>
          <w:lang w:eastAsia="pt-BR"/>
        </w:rPr>
        <w:t>s</w:t>
      </w:r>
      <w:r w:rsidR="00F35D85">
        <w:rPr>
          <w:rFonts w:ascii="Times New Roman" w:eastAsia="Times New Roman" w:hAnsi="Times New Roman" w:cs="Times New Roman"/>
          <w:sz w:val="20"/>
          <w:szCs w:val="20"/>
          <w:lang w:eastAsia="pt-BR"/>
        </w:rPr>
        <w:t xml:space="preserve"> </w:t>
      </w:r>
      <w:r w:rsidR="003C12A8">
        <w:rPr>
          <w:rFonts w:ascii="Times New Roman" w:eastAsia="Times New Roman" w:hAnsi="Times New Roman" w:cs="Times New Roman"/>
          <w:sz w:val="20"/>
          <w:szCs w:val="20"/>
          <w:lang w:eastAsia="pt-BR"/>
        </w:rPr>
        <w:t>de partida</w:t>
      </w:r>
      <w:r w:rsidR="00F35D85">
        <w:rPr>
          <w:rFonts w:ascii="Times New Roman" w:eastAsia="Times New Roman" w:hAnsi="Times New Roman" w:cs="Times New Roman"/>
          <w:sz w:val="20"/>
          <w:szCs w:val="20"/>
          <w:lang w:eastAsia="pt-BR"/>
        </w:rPr>
        <w:t xml:space="preserve"> e</w:t>
      </w:r>
      <w:r w:rsidR="00E5481E">
        <w:rPr>
          <w:rFonts w:ascii="Times New Roman" w:eastAsia="Times New Roman" w:hAnsi="Times New Roman" w:cs="Times New Roman"/>
          <w:sz w:val="20"/>
          <w:szCs w:val="20"/>
          <w:lang w:eastAsia="pt-BR"/>
        </w:rPr>
        <w:t xml:space="preserve"> pilarizado</w:t>
      </w:r>
      <w:r w:rsidR="001A65BF">
        <w:rPr>
          <w:rFonts w:ascii="Times New Roman" w:eastAsia="Times New Roman" w:hAnsi="Times New Roman" w:cs="Times New Roman"/>
          <w:sz w:val="20"/>
          <w:szCs w:val="20"/>
          <w:lang w:eastAsia="pt-BR"/>
        </w:rPr>
        <w:t xml:space="preserve"> (</w:t>
      </w:r>
      <w:r w:rsidR="001A65BF" w:rsidRPr="00434D85">
        <w:rPr>
          <w:rFonts w:ascii="Times New Roman" w:eastAsia="Times New Roman" w:hAnsi="Times New Roman" w:cs="Times New Roman"/>
          <w:b/>
          <w:bCs/>
          <w:sz w:val="20"/>
          <w:szCs w:val="20"/>
          <w:lang w:eastAsia="pt-BR"/>
        </w:rPr>
        <w:t>Fig</w:t>
      </w:r>
      <w:r w:rsidR="007760AA" w:rsidRPr="00434D85">
        <w:rPr>
          <w:rFonts w:ascii="Times New Roman" w:eastAsia="Times New Roman" w:hAnsi="Times New Roman" w:cs="Times New Roman"/>
          <w:b/>
          <w:bCs/>
          <w:sz w:val="20"/>
          <w:szCs w:val="20"/>
          <w:lang w:eastAsia="pt-BR"/>
        </w:rPr>
        <w:t xml:space="preserve">ura </w:t>
      </w:r>
      <w:r w:rsidR="001A65BF" w:rsidRPr="00434D85">
        <w:rPr>
          <w:rFonts w:ascii="Times New Roman" w:eastAsia="Times New Roman" w:hAnsi="Times New Roman" w:cs="Times New Roman"/>
          <w:b/>
          <w:bCs/>
          <w:sz w:val="20"/>
          <w:szCs w:val="20"/>
          <w:lang w:eastAsia="pt-BR"/>
        </w:rPr>
        <w:t>6</w:t>
      </w:r>
      <w:r w:rsidR="00F35D85" w:rsidRPr="00434D85">
        <w:rPr>
          <w:rFonts w:ascii="Times New Roman" w:eastAsia="Times New Roman" w:hAnsi="Times New Roman" w:cs="Times New Roman"/>
          <w:b/>
          <w:bCs/>
          <w:sz w:val="20"/>
          <w:szCs w:val="20"/>
          <w:lang w:eastAsia="pt-BR"/>
        </w:rPr>
        <w:t>a-b</w:t>
      </w:r>
      <w:r w:rsidR="001A65BF">
        <w:rPr>
          <w:rFonts w:ascii="Times New Roman" w:eastAsia="Times New Roman" w:hAnsi="Times New Roman" w:cs="Times New Roman"/>
          <w:sz w:val="20"/>
          <w:szCs w:val="20"/>
          <w:lang w:eastAsia="pt-BR"/>
        </w:rPr>
        <w:t>)</w:t>
      </w:r>
      <w:r w:rsidR="00E5481E">
        <w:rPr>
          <w:rFonts w:ascii="Times New Roman" w:eastAsia="Times New Roman" w:hAnsi="Times New Roman" w:cs="Times New Roman"/>
          <w:sz w:val="20"/>
          <w:szCs w:val="20"/>
          <w:lang w:eastAsia="pt-BR"/>
        </w:rPr>
        <w:t xml:space="preserve"> mostram que o</w:t>
      </w:r>
      <w:r w:rsidR="003C12A8">
        <w:rPr>
          <w:rFonts w:ascii="Times New Roman" w:eastAsia="Times New Roman" w:hAnsi="Times New Roman" w:cs="Times New Roman"/>
          <w:sz w:val="20"/>
          <w:szCs w:val="20"/>
          <w:lang w:eastAsia="pt-BR"/>
        </w:rPr>
        <w:t>s</w:t>
      </w:r>
      <w:r w:rsidR="00E5481E">
        <w:rPr>
          <w:rFonts w:ascii="Times New Roman" w:eastAsia="Times New Roman" w:hAnsi="Times New Roman" w:cs="Times New Roman"/>
          <w:sz w:val="20"/>
          <w:szCs w:val="20"/>
          <w:lang w:eastAsia="pt-BR"/>
        </w:rPr>
        <w:t xml:space="preserve"> materia</w:t>
      </w:r>
      <w:r w:rsidR="003C12A8">
        <w:rPr>
          <w:rFonts w:ascii="Times New Roman" w:eastAsia="Times New Roman" w:hAnsi="Times New Roman" w:cs="Times New Roman"/>
          <w:sz w:val="20"/>
          <w:szCs w:val="20"/>
          <w:lang w:eastAsia="pt-BR"/>
        </w:rPr>
        <w:t>is</w:t>
      </w:r>
      <w:r w:rsidR="00E5481E">
        <w:rPr>
          <w:rFonts w:ascii="Times New Roman" w:eastAsia="Times New Roman" w:hAnsi="Times New Roman" w:cs="Times New Roman"/>
          <w:sz w:val="20"/>
          <w:szCs w:val="20"/>
          <w:lang w:eastAsia="pt-BR"/>
        </w:rPr>
        <w:t xml:space="preserve"> apresenta</w:t>
      </w:r>
      <w:r w:rsidR="003C12A8">
        <w:rPr>
          <w:rFonts w:ascii="Times New Roman" w:eastAsia="Times New Roman" w:hAnsi="Times New Roman" w:cs="Times New Roman"/>
          <w:sz w:val="20"/>
          <w:szCs w:val="20"/>
          <w:lang w:eastAsia="pt-BR"/>
        </w:rPr>
        <w:t>m</w:t>
      </w:r>
      <w:r w:rsidR="00E5481E">
        <w:rPr>
          <w:rFonts w:ascii="Times New Roman" w:eastAsia="Times New Roman" w:hAnsi="Times New Roman" w:cs="Times New Roman"/>
          <w:sz w:val="20"/>
          <w:szCs w:val="20"/>
          <w:lang w:eastAsia="pt-BR"/>
        </w:rPr>
        <w:t xml:space="preserve"> morfologia </w:t>
      </w:r>
      <w:r w:rsidR="00E41AAF">
        <w:rPr>
          <w:rFonts w:ascii="Times New Roman" w:eastAsia="Times New Roman" w:hAnsi="Times New Roman" w:cs="Times New Roman"/>
          <w:sz w:val="20"/>
          <w:szCs w:val="20"/>
          <w:lang w:eastAsia="pt-BR"/>
        </w:rPr>
        <w:t xml:space="preserve">rugosa, </w:t>
      </w:r>
      <w:r w:rsidR="00794743">
        <w:rPr>
          <w:rFonts w:ascii="Times New Roman" w:eastAsia="Times New Roman" w:hAnsi="Times New Roman" w:cs="Times New Roman"/>
          <w:sz w:val="20"/>
          <w:szCs w:val="20"/>
          <w:lang w:eastAsia="pt-BR"/>
        </w:rPr>
        <w:t>com</w:t>
      </w:r>
      <w:r w:rsidR="00E41AAF">
        <w:rPr>
          <w:rFonts w:ascii="Times New Roman" w:eastAsia="Times New Roman" w:hAnsi="Times New Roman" w:cs="Times New Roman"/>
          <w:sz w:val="20"/>
          <w:szCs w:val="20"/>
          <w:lang w:eastAsia="pt-BR"/>
        </w:rPr>
        <w:t xml:space="preserve"> o aspecto de lâminas formando agregados. </w:t>
      </w:r>
      <w:r w:rsidR="00F453A5">
        <w:rPr>
          <w:rFonts w:ascii="Times New Roman" w:eastAsia="Times New Roman" w:hAnsi="Times New Roman" w:cs="Times New Roman"/>
          <w:sz w:val="20"/>
          <w:szCs w:val="20"/>
          <w:lang w:eastAsia="pt-BR"/>
        </w:rPr>
        <w:t>O mapeamento elementar indica a dispersão do potássio nas lamelas de nióbio</w:t>
      </w:r>
      <w:r w:rsidR="00F943C9">
        <w:rPr>
          <w:rFonts w:ascii="Times New Roman" w:eastAsia="Times New Roman" w:hAnsi="Times New Roman" w:cs="Times New Roman"/>
          <w:sz w:val="20"/>
          <w:szCs w:val="20"/>
          <w:lang w:eastAsia="pt-BR"/>
        </w:rPr>
        <w:t>, a qual é homogênea.</w:t>
      </w:r>
    </w:p>
    <w:p w14:paraId="45F1D574" w14:textId="77777777" w:rsidR="00D150F1" w:rsidRPr="004D3F9F" w:rsidRDefault="00D150F1" w:rsidP="00D150F1">
      <w:pPr>
        <w:pStyle w:val="TextoTESE"/>
        <w:spacing w:line="240" w:lineRule="auto"/>
        <w:ind w:firstLine="187"/>
        <w:rPr>
          <w:rFonts w:ascii="Times New Roman" w:eastAsia="Times New Roman" w:hAnsi="Times New Roman" w:cs="Times New Roman"/>
          <w:sz w:val="20"/>
          <w:szCs w:val="20"/>
          <w:lang w:eastAsia="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tblGrid>
      <w:tr w:rsidR="00F453A5" w14:paraId="0F7CD2C3" w14:textId="77777777" w:rsidTr="0023139A">
        <w:tc>
          <w:tcPr>
            <w:tcW w:w="4758" w:type="dxa"/>
          </w:tcPr>
          <w:p w14:paraId="1D278097" w14:textId="3243B760" w:rsidR="00F453A5" w:rsidRDefault="00F453A5" w:rsidP="00E44808">
            <w:pPr>
              <w:pStyle w:val="TextoTESE"/>
              <w:spacing w:line="240" w:lineRule="auto"/>
              <w:ind w:firstLine="0"/>
              <w:jc w:val="center"/>
              <w:rPr>
                <w:rFonts w:ascii="Times New Roman" w:eastAsia="Times New Roman" w:hAnsi="Times New Roman" w:cs="Times New Roman"/>
                <w:sz w:val="20"/>
                <w:szCs w:val="20"/>
                <w:lang w:eastAsia="pt-BR"/>
              </w:rPr>
            </w:pPr>
            <w:r w:rsidRPr="008E6218">
              <w:rPr>
                <w:noProof/>
              </w:rPr>
              <w:drawing>
                <wp:inline distT="0" distB="0" distL="0" distR="0" wp14:anchorId="6ADEB038" wp14:editId="02D9F97C">
                  <wp:extent cx="2268737" cy="1728000"/>
                  <wp:effectExtent l="0" t="0" r="0" b="5715"/>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68737" cy="1728000"/>
                          </a:xfrm>
                          <a:prstGeom prst="rect">
                            <a:avLst/>
                          </a:prstGeom>
                          <a:noFill/>
                          <a:ln>
                            <a:noFill/>
                          </a:ln>
                        </pic:spPr>
                      </pic:pic>
                    </a:graphicData>
                  </a:graphic>
                </wp:inline>
              </w:drawing>
            </w:r>
          </w:p>
        </w:tc>
      </w:tr>
      <w:tr w:rsidR="00F453A5" w14:paraId="303E54E9" w14:textId="77777777" w:rsidTr="0023139A">
        <w:tc>
          <w:tcPr>
            <w:tcW w:w="4758" w:type="dxa"/>
          </w:tcPr>
          <w:p w14:paraId="42AE3544" w14:textId="4571C36D" w:rsidR="00F453A5" w:rsidRDefault="00F453A5" w:rsidP="00E44808">
            <w:pPr>
              <w:pStyle w:val="TextoTESE"/>
              <w:spacing w:line="240" w:lineRule="auto"/>
              <w:ind w:firstLine="0"/>
              <w:jc w:val="center"/>
              <w:rPr>
                <w:rFonts w:ascii="Times New Roman" w:eastAsia="Times New Roman" w:hAnsi="Times New Roman" w:cs="Times New Roman"/>
                <w:sz w:val="20"/>
                <w:szCs w:val="20"/>
                <w:lang w:eastAsia="pt-BR"/>
              </w:rPr>
            </w:pPr>
            <w:r w:rsidRPr="008E6218">
              <w:rPr>
                <w:noProof/>
              </w:rPr>
              <w:drawing>
                <wp:inline distT="0" distB="0" distL="0" distR="0" wp14:anchorId="3862FD99" wp14:editId="5E096416">
                  <wp:extent cx="2258060" cy="1724344"/>
                  <wp:effectExtent l="0" t="0" r="8890" b="9525"/>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257" t="2167"/>
                          <a:stretch/>
                        </pic:blipFill>
                        <pic:spPr bwMode="auto">
                          <a:xfrm>
                            <a:off x="0" y="0"/>
                            <a:ext cx="2260145" cy="172593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453A5" w14:paraId="209A3058" w14:textId="77777777" w:rsidTr="0023139A">
        <w:tc>
          <w:tcPr>
            <w:tcW w:w="4758" w:type="dxa"/>
          </w:tcPr>
          <w:p w14:paraId="624C3500" w14:textId="34D6326E" w:rsidR="00F453A5" w:rsidRDefault="00B40769" w:rsidP="00614A8B">
            <w:pPr>
              <w:pStyle w:val="TextoTESE"/>
              <w:spacing w:line="240" w:lineRule="auto"/>
              <w:ind w:firstLine="0"/>
              <w:rPr>
                <w:rFonts w:ascii="Times New Roman" w:eastAsia="Times New Roman" w:hAnsi="Times New Roman" w:cs="Times New Roman"/>
                <w:sz w:val="20"/>
                <w:szCs w:val="20"/>
                <w:lang w:eastAsia="pt-BR"/>
              </w:rPr>
            </w:pPr>
            <w:r w:rsidRPr="006F695D">
              <w:rPr>
                <w:rFonts w:ascii="Times New Roman" w:eastAsia="Times New Roman" w:hAnsi="Times New Roman" w:cs="Times New Roman"/>
                <w:b/>
                <w:bCs/>
                <w:sz w:val="18"/>
                <w:szCs w:val="18"/>
                <w:lang w:eastAsia="pt-BR"/>
              </w:rPr>
              <w:t>Figura 6.</w:t>
            </w:r>
            <w:r w:rsidRPr="006F695D">
              <w:rPr>
                <w:rFonts w:ascii="Times New Roman" w:eastAsia="Times New Roman" w:hAnsi="Times New Roman" w:cs="Times New Roman"/>
                <w:sz w:val="18"/>
                <w:szCs w:val="18"/>
                <w:lang w:eastAsia="pt-BR"/>
              </w:rPr>
              <w:t xml:space="preserve"> Imagens de MEV com </w:t>
            </w:r>
            <w:r w:rsidR="00C13784" w:rsidRPr="006F695D">
              <w:rPr>
                <w:rFonts w:ascii="Times New Roman" w:eastAsia="Times New Roman" w:hAnsi="Times New Roman" w:cs="Times New Roman"/>
                <w:sz w:val="18"/>
                <w:szCs w:val="18"/>
                <w:lang w:eastAsia="pt-BR"/>
              </w:rPr>
              <w:t xml:space="preserve">mapeamento </w:t>
            </w:r>
            <w:r w:rsidRPr="006F695D">
              <w:rPr>
                <w:rFonts w:ascii="Times New Roman" w:eastAsia="Times New Roman" w:hAnsi="Times New Roman" w:cs="Times New Roman"/>
                <w:sz w:val="18"/>
                <w:szCs w:val="18"/>
                <w:lang w:eastAsia="pt-BR"/>
              </w:rPr>
              <w:t xml:space="preserve">EDS: (a) </w:t>
            </w:r>
            <w:r w:rsidR="004D39FF" w:rsidRPr="006F695D">
              <w:rPr>
                <w:rFonts w:ascii="Times New Roman" w:eastAsia="Times New Roman" w:hAnsi="Times New Roman" w:cs="Times New Roman"/>
                <w:sz w:val="18"/>
                <w:szCs w:val="18"/>
                <w:lang w:eastAsia="pt-BR"/>
              </w:rPr>
              <w:t>K-</w:t>
            </w:r>
            <w:proofErr w:type="spellStart"/>
            <w:r w:rsidR="004D39FF" w:rsidRPr="006F695D">
              <w:rPr>
                <w:rFonts w:ascii="Times New Roman" w:eastAsia="Times New Roman" w:hAnsi="Times New Roman" w:cs="Times New Roman"/>
                <w:sz w:val="18"/>
                <w:szCs w:val="18"/>
                <w:lang w:eastAsia="pt-BR"/>
              </w:rPr>
              <w:t>HexaNb</w:t>
            </w:r>
            <w:proofErr w:type="spellEnd"/>
            <w:r w:rsidRPr="006F695D">
              <w:rPr>
                <w:rFonts w:ascii="Times New Roman" w:eastAsia="Times New Roman" w:hAnsi="Times New Roman" w:cs="Times New Roman"/>
                <w:sz w:val="18"/>
                <w:szCs w:val="18"/>
                <w:lang w:eastAsia="pt-BR"/>
              </w:rPr>
              <w:t xml:space="preserve">, (b) </w:t>
            </w:r>
            <w:proofErr w:type="spellStart"/>
            <w:r w:rsidR="004D39FF" w:rsidRPr="006F695D">
              <w:rPr>
                <w:rFonts w:ascii="Times New Roman" w:eastAsia="Times New Roman" w:hAnsi="Times New Roman" w:cs="Times New Roman"/>
                <w:sz w:val="18"/>
                <w:szCs w:val="18"/>
                <w:lang w:eastAsia="pt-BR"/>
              </w:rPr>
              <w:t>SiPil-HexaNb</w:t>
            </w:r>
            <w:proofErr w:type="spellEnd"/>
            <w:r w:rsidR="004D39FF" w:rsidRPr="006F695D">
              <w:rPr>
                <w:rFonts w:ascii="Times New Roman" w:eastAsia="Times New Roman" w:hAnsi="Times New Roman" w:cs="Times New Roman"/>
                <w:sz w:val="18"/>
                <w:szCs w:val="18"/>
                <w:lang w:eastAsia="pt-BR"/>
              </w:rPr>
              <w:t xml:space="preserve"> E</w:t>
            </w:r>
            <w:r w:rsidR="0037264C" w:rsidRPr="006F695D">
              <w:rPr>
                <w:rFonts w:ascii="Times New Roman" w:eastAsia="Times New Roman" w:hAnsi="Times New Roman" w:cs="Times New Roman"/>
                <w:sz w:val="18"/>
                <w:szCs w:val="18"/>
                <w:lang w:eastAsia="pt-BR"/>
              </w:rPr>
              <w:t>xt.</w:t>
            </w:r>
          </w:p>
        </w:tc>
      </w:tr>
    </w:tbl>
    <w:p w14:paraId="6ABCE085" w14:textId="0EED2D32" w:rsidR="00F35D85" w:rsidRPr="00614A8B" w:rsidRDefault="0023139A" w:rsidP="00614A8B">
      <w:pPr>
        <w:pStyle w:val="TextoTESE"/>
        <w:spacing w:line="240" w:lineRule="auto"/>
        <w:ind w:firstLine="187"/>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lastRenderedPageBreak/>
        <w:t>O</w:t>
      </w:r>
      <w:r w:rsidR="00F35D85">
        <w:rPr>
          <w:rFonts w:ascii="Times New Roman" w:eastAsia="Times New Roman" w:hAnsi="Times New Roman" w:cs="Times New Roman"/>
          <w:sz w:val="20"/>
          <w:szCs w:val="20"/>
          <w:lang w:eastAsia="pt-BR"/>
        </w:rPr>
        <w:t xml:space="preserve"> material pi</w:t>
      </w:r>
      <w:r>
        <w:rPr>
          <w:rFonts w:ascii="Times New Roman" w:eastAsia="Times New Roman" w:hAnsi="Times New Roman" w:cs="Times New Roman"/>
          <w:sz w:val="20"/>
          <w:szCs w:val="20"/>
          <w:lang w:eastAsia="pt-BR"/>
        </w:rPr>
        <w:t>larizado não apresenta mudanças morfológicas</w:t>
      </w:r>
      <w:r w:rsidR="00F857FC">
        <w:rPr>
          <w:rFonts w:ascii="Times New Roman" w:eastAsia="Times New Roman" w:hAnsi="Times New Roman" w:cs="Times New Roman"/>
          <w:sz w:val="20"/>
          <w:szCs w:val="20"/>
          <w:lang w:eastAsia="pt-BR"/>
        </w:rPr>
        <w:t xml:space="preserve"> significativas</w:t>
      </w:r>
      <w:r>
        <w:rPr>
          <w:rFonts w:ascii="Times New Roman" w:eastAsia="Times New Roman" w:hAnsi="Times New Roman" w:cs="Times New Roman"/>
          <w:sz w:val="20"/>
          <w:szCs w:val="20"/>
          <w:lang w:eastAsia="pt-BR"/>
        </w:rPr>
        <w:t>. Já os dados col</w:t>
      </w:r>
      <w:r w:rsidR="00C13784">
        <w:rPr>
          <w:rFonts w:ascii="Times New Roman" w:eastAsia="Times New Roman" w:hAnsi="Times New Roman" w:cs="Times New Roman"/>
          <w:sz w:val="20"/>
          <w:szCs w:val="20"/>
          <w:lang w:eastAsia="pt-BR"/>
        </w:rPr>
        <w:t>etados</w:t>
      </w:r>
      <w:r>
        <w:rPr>
          <w:rFonts w:ascii="Times New Roman" w:eastAsia="Times New Roman" w:hAnsi="Times New Roman" w:cs="Times New Roman"/>
          <w:sz w:val="20"/>
          <w:szCs w:val="20"/>
          <w:lang w:eastAsia="pt-BR"/>
        </w:rPr>
        <w:t xml:space="preserve"> com EDS indicam que o silício ficou bem disperso no sólido.</w:t>
      </w:r>
    </w:p>
    <w:p w14:paraId="19F0D7AC" w14:textId="77777777" w:rsidR="000E37C8" w:rsidRPr="00794743" w:rsidRDefault="000E37C8" w:rsidP="00AD767D">
      <w:pPr>
        <w:pStyle w:val="TAMainText"/>
        <w:ind w:firstLine="0"/>
        <w:rPr>
          <w:rFonts w:ascii="Times New Roman" w:hAnsi="Times New Roman"/>
          <w:sz w:val="16"/>
          <w:szCs w:val="16"/>
          <w:lang w:val="pt-BR"/>
        </w:rPr>
      </w:pPr>
    </w:p>
    <w:p w14:paraId="1E8A1ACF" w14:textId="65A2581D" w:rsidR="00754B4C" w:rsidRPr="007F7D8D" w:rsidRDefault="005D28FE" w:rsidP="00EA4E1B">
      <w:pPr>
        <w:pStyle w:val="TAMainText"/>
        <w:ind w:firstLine="187"/>
        <w:rPr>
          <w:rFonts w:ascii="Times New Roman" w:hAnsi="Times New Roman"/>
          <w:i/>
          <w:iCs/>
          <w:lang w:val="pt-BR"/>
        </w:rPr>
      </w:pPr>
      <w:proofErr w:type="spellStart"/>
      <w:r w:rsidRPr="007F7D8D">
        <w:rPr>
          <w:rFonts w:ascii="Times New Roman" w:hAnsi="Times New Roman"/>
          <w:i/>
          <w:iCs/>
          <w:lang w:val="pt-BR"/>
        </w:rPr>
        <w:t>Cicloadição</w:t>
      </w:r>
      <w:proofErr w:type="spellEnd"/>
      <w:r w:rsidRPr="007F7D8D">
        <w:rPr>
          <w:rFonts w:ascii="Times New Roman" w:hAnsi="Times New Roman"/>
          <w:i/>
          <w:iCs/>
          <w:lang w:val="pt-BR"/>
        </w:rPr>
        <w:t xml:space="preserve"> de CO</w:t>
      </w:r>
      <w:r w:rsidRPr="007F7D8D">
        <w:rPr>
          <w:rFonts w:ascii="Times New Roman" w:hAnsi="Times New Roman"/>
          <w:i/>
          <w:iCs/>
          <w:vertAlign w:val="subscript"/>
          <w:lang w:val="pt-BR"/>
        </w:rPr>
        <w:t>2</w:t>
      </w:r>
      <w:r w:rsidRPr="007F7D8D">
        <w:rPr>
          <w:rFonts w:ascii="Times New Roman" w:hAnsi="Times New Roman"/>
          <w:i/>
          <w:iCs/>
          <w:lang w:val="pt-BR"/>
        </w:rPr>
        <w:t xml:space="preserve"> a óxido de propileno</w:t>
      </w:r>
    </w:p>
    <w:p w14:paraId="201B48CC" w14:textId="0F21A966" w:rsidR="007F7D8D" w:rsidRPr="00D150F1" w:rsidRDefault="007F7D8D" w:rsidP="00EA4E1B">
      <w:pPr>
        <w:pStyle w:val="TAMainText"/>
        <w:ind w:firstLine="187"/>
        <w:rPr>
          <w:rFonts w:ascii="Times New Roman" w:hAnsi="Times New Roman"/>
          <w:sz w:val="14"/>
          <w:szCs w:val="14"/>
          <w:lang w:val="pt-BR"/>
        </w:rPr>
      </w:pPr>
    </w:p>
    <w:p w14:paraId="1ACE010C" w14:textId="5CC56B1E" w:rsidR="00F60F1E" w:rsidRPr="00F60F1E" w:rsidRDefault="000F5D74" w:rsidP="00F60F1E">
      <w:pPr>
        <w:pStyle w:val="TAMainText"/>
        <w:ind w:firstLine="187"/>
        <w:rPr>
          <w:rFonts w:ascii="Times New Roman" w:hAnsi="Times New Roman"/>
          <w:lang w:val="pt-BR"/>
        </w:rPr>
      </w:pPr>
      <w:r w:rsidRPr="000F5D74">
        <w:rPr>
          <w:rFonts w:ascii="Times New Roman" w:hAnsi="Times New Roman"/>
          <w:lang w:val="pt-BR"/>
        </w:rPr>
        <w:t xml:space="preserve">Os </w:t>
      </w:r>
      <w:r w:rsidR="00492450">
        <w:rPr>
          <w:rFonts w:ascii="Times New Roman" w:hAnsi="Times New Roman"/>
          <w:lang w:val="pt-BR"/>
        </w:rPr>
        <w:t xml:space="preserve">resultados catalíticos </w:t>
      </w:r>
      <w:r w:rsidRPr="000F5D74">
        <w:rPr>
          <w:rFonts w:ascii="Times New Roman" w:hAnsi="Times New Roman"/>
          <w:lang w:val="pt-BR"/>
        </w:rPr>
        <w:t xml:space="preserve">obtidos </w:t>
      </w:r>
      <w:r w:rsidR="00492450">
        <w:rPr>
          <w:rFonts w:ascii="Times New Roman" w:hAnsi="Times New Roman"/>
          <w:lang w:val="pt-BR"/>
        </w:rPr>
        <w:t>n</w:t>
      </w:r>
      <w:r w:rsidRPr="000F5D74">
        <w:rPr>
          <w:rFonts w:ascii="Times New Roman" w:hAnsi="Times New Roman"/>
          <w:lang w:val="pt-BR"/>
        </w:rPr>
        <w:t>a r</w:t>
      </w:r>
      <w:r>
        <w:rPr>
          <w:rFonts w:ascii="Times New Roman" w:hAnsi="Times New Roman"/>
          <w:lang w:val="pt-BR"/>
        </w:rPr>
        <w:t xml:space="preserve">eação de </w:t>
      </w:r>
      <w:proofErr w:type="spellStart"/>
      <w:r>
        <w:rPr>
          <w:rFonts w:ascii="Times New Roman" w:hAnsi="Times New Roman"/>
          <w:lang w:val="pt-BR"/>
        </w:rPr>
        <w:t>cicloadição</w:t>
      </w:r>
      <w:proofErr w:type="spellEnd"/>
      <w:r>
        <w:rPr>
          <w:rFonts w:ascii="Times New Roman" w:hAnsi="Times New Roman"/>
          <w:lang w:val="pt-BR"/>
        </w:rPr>
        <w:t xml:space="preserve"> de CO</w:t>
      </w:r>
      <w:r w:rsidRPr="000F5D74">
        <w:rPr>
          <w:rFonts w:ascii="Times New Roman" w:hAnsi="Times New Roman"/>
          <w:vertAlign w:val="subscript"/>
          <w:lang w:val="pt-BR"/>
        </w:rPr>
        <w:t>2</w:t>
      </w:r>
      <w:r>
        <w:rPr>
          <w:rFonts w:ascii="Times New Roman" w:hAnsi="Times New Roman"/>
          <w:lang w:val="pt-BR"/>
        </w:rPr>
        <w:t xml:space="preserve"> (</w:t>
      </w:r>
      <w:r w:rsidRPr="00434D85">
        <w:rPr>
          <w:rFonts w:ascii="Times New Roman" w:hAnsi="Times New Roman"/>
          <w:b/>
          <w:bCs/>
          <w:lang w:val="pt-BR"/>
        </w:rPr>
        <w:t>Tab</w:t>
      </w:r>
      <w:r w:rsidR="00B93A63" w:rsidRPr="00434D85">
        <w:rPr>
          <w:rFonts w:ascii="Times New Roman" w:hAnsi="Times New Roman"/>
          <w:b/>
          <w:bCs/>
          <w:lang w:val="pt-BR"/>
        </w:rPr>
        <w:t>ela </w:t>
      </w:r>
      <w:r w:rsidRPr="00434D85">
        <w:rPr>
          <w:rFonts w:ascii="Times New Roman" w:hAnsi="Times New Roman"/>
          <w:b/>
          <w:bCs/>
          <w:lang w:val="pt-BR"/>
        </w:rPr>
        <w:t>3</w:t>
      </w:r>
      <w:r>
        <w:rPr>
          <w:rFonts w:ascii="Times New Roman" w:hAnsi="Times New Roman"/>
          <w:lang w:val="pt-BR"/>
        </w:rPr>
        <w:t xml:space="preserve">) mostram que o hexaniobato pode ser ativo na reação dependendo da composição geral do </w:t>
      </w:r>
      <w:r w:rsidR="00F449FF">
        <w:rPr>
          <w:rFonts w:ascii="Times New Roman" w:hAnsi="Times New Roman"/>
          <w:lang w:val="pt-BR"/>
        </w:rPr>
        <w:t>sistema catalítico</w:t>
      </w:r>
      <w:r>
        <w:rPr>
          <w:rFonts w:ascii="Times New Roman" w:hAnsi="Times New Roman"/>
          <w:lang w:val="pt-BR"/>
        </w:rPr>
        <w:t xml:space="preserve">. </w:t>
      </w:r>
      <w:r w:rsidR="00AC01A5" w:rsidRPr="00123A1F">
        <w:rPr>
          <w:rFonts w:ascii="Times New Roman" w:hAnsi="Times New Roman"/>
          <w:lang w:val="pt-BR"/>
        </w:rPr>
        <w:t>Quando apenas</w:t>
      </w:r>
      <w:r w:rsidRPr="00123A1F">
        <w:rPr>
          <w:rFonts w:ascii="Times New Roman" w:hAnsi="Times New Roman"/>
          <w:lang w:val="pt-BR"/>
        </w:rPr>
        <w:t xml:space="preserve"> hexaniobat</w:t>
      </w:r>
      <w:r w:rsidR="00987A62" w:rsidRPr="00123A1F">
        <w:rPr>
          <w:rFonts w:ascii="Times New Roman" w:hAnsi="Times New Roman"/>
          <w:lang w:val="pt-BR"/>
        </w:rPr>
        <w:t>o de potássio</w:t>
      </w:r>
      <w:r w:rsidRPr="00123A1F">
        <w:rPr>
          <w:rFonts w:ascii="Times New Roman" w:hAnsi="Times New Roman"/>
          <w:lang w:val="pt-BR"/>
        </w:rPr>
        <w:t xml:space="preserve"> </w:t>
      </w:r>
      <w:r w:rsidR="00AC01A5" w:rsidRPr="00123A1F">
        <w:rPr>
          <w:rFonts w:ascii="Times New Roman" w:hAnsi="Times New Roman"/>
          <w:lang w:val="pt-BR"/>
        </w:rPr>
        <w:t>é aplicado</w:t>
      </w:r>
      <w:r w:rsidRPr="00123A1F">
        <w:rPr>
          <w:rFonts w:ascii="Times New Roman" w:hAnsi="Times New Roman"/>
          <w:lang w:val="pt-BR"/>
        </w:rPr>
        <w:t xml:space="preserve"> (#1)</w:t>
      </w:r>
      <w:r w:rsidR="009870F7">
        <w:rPr>
          <w:rFonts w:ascii="Times New Roman" w:hAnsi="Times New Roman"/>
          <w:lang w:val="pt-BR"/>
        </w:rPr>
        <w:t>,</w:t>
      </w:r>
      <w:r w:rsidRPr="00123A1F">
        <w:rPr>
          <w:rFonts w:ascii="Times New Roman" w:hAnsi="Times New Roman"/>
          <w:lang w:val="pt-BR"/>
        </w:rPr>
        <w:t xml:space="preserve"> </w:t>
      </w:r>
      <w:r w:rsidR="00492450">
        <w:rPr>
          <w:rFonts w:ascii="Times New Roman" w:hAnsi="Times New Roman"/>
          <w:lang w:val="pt-BR"/>
        </w:rPr>
        <w:t xml:space="preserve">praticamente </w:t>
      </w:r>
      <w:r w:rsidR="00AC01A5" w:rsidRPr="00123A1F">
        <w:rPr>
          <w:rFonts w:ascii="Times New Roman" w:hAnsi="Times New Roman"/>
          <w:lang w:val="pt-BR"/>
        </w:rPr>
        <w:t>não ocorre conversão</w:t>
      </w:r>
      <w:r w:rsidR="00492450">
        <w:rPr>
          <w:rFonts w:ascii="Times New Roman" w:hAnsi="Times New Roman"/>
          <w:lang w:val="pt-BR"/>
        </w:rPr>
        <w:t>, devido ao baixo valor de rendimento observado</w:t>
      </w:r>
      <w:r w:rsidR="009B4E5A">
        <w:rPr>
          <w:rFonts w:ascii="Times New Roman" w:hAnsi="Times New Roman"/>
          <w:lang w:val="pt-BR"/>
        </w:rPr>
        <w:t xml:space="preserve">. </w:t>
      </w:r>
      <w:r w:rsidR="00492450">
        <w:rPr>
          <w:rFonts w:ascii="Times New Roman" w:hAnsi="Times New Roman"/>
          <w:lang w:val="pt-BR"/>
        </w:rPr>
        <w:t xml:space="preserve">Entretanto, ao adicionar </w:t>
      </w:r>
      <w:r w:rsidR="00AC01A5" w:rsidRPr="00123A1F">
        <w:rPr>
          <w:rFonts w:ascii="Times New Roman" w:hAnsi="Times New Roman"/>
          <w:lang w:val="pt-BR"/>
        </w:rPr>
        <w:t>ZnBr</w:t>
      </w:r>
      <w:r w:rsidR="00AC01A5" w:rsidRPr="00123A1F">
        <w:rPr>
          <w:rFonts w:ascii="Times New Roman" w:hAnsi="Times New Roman"/>
          <w:vertAlign w:val="subscript"/>
          <w:lang w:val="pt-BR"/>
        </w:rPr>
        <w:t>2</w:t>
      </w:r>
      <w:r w:rsidR="00AC01A5" w:rsidRPr="00123A1F">
        <w:rPr>
          <w:rFonts w:ascii="Times New Roman" w:hAnsi="Times New Roman"/>
          <w:lang w:val="pt-BR"/>
        </w:rPr>
        <w:t xml:space="preserve"> como </w:t>
      </w:r>
      <w:proofErr w:type="spellStart"/>
      <w:r w:rsidR="00AC01A5" w:rsidRPr="00123A1F">
        <w:rPr>
          <w:rFonts w:ascii="Times New Roman" w:hAnsi="Times New Roman"/>
          <w:lang w:val="pt-BR"/>
        </w:rPr>
        <w:t>cocatalisador</w:t>
      </w:r>
      <w:proofErr w:type="spellEnd"/>
      <w:r w:rsidR="00AC01A5" w:rsidRPr="00123A1F">
        <w:rPr>
          <w:rFonts w:ascii="Times New Roman" w:hAnsi="Times New Roman"/>
          <w:lang w:val="pt-BR"/>
        </w:rPr>
        <w:t xml:space="preserve"> </w:t>
      </w:r>
      <w:r w:rsidRPr="00123A1F">
        <w:rPr>
          <w:rFonts w:ascii="Times New Roman" w:hAnsi="Times New Roman"/>
          <w:lang w:val="pt-BR"/>
        </w:rPr>
        <w:t>(</w:t>
      </w:r>
      <w:r w:rsidR="00AC01A5" w:rsidRPr="00123A1F">
        <w:rPr>
          <w:rFonts w:ascii="Times New Roman" w:hAnsi="Times New Roman"/>
          <w:lang w:val="pt-BR"/>
        </w:rPr>
        <w:t>#</w:t>
      </w:r>
      <w:r w:rsidRPr="00123A1F">
        <w:rPr>
          <w:rFonts w:ascii="Times New Roman" w:hAnsi="Times New Roman"/>
          <w:lang w:val="pt-BR"/>
        </w:rPr>
        <w:t>2)</w:t>
      </w:r>
      <w:r w:rsidR="00987A62" w:rsidRPr="00123A1F">
        <w:rPr>
          <w:rFonts w:ascii="Times New Roman" w:hAnsi="Times New Roman"/>
          <w:lang w:val="pt-BR"/>
        </w:rPr>
        <w:t xml:space="preserve"> foram atingidos </w:t>
      </w:r>
      <w:r w:rsidR="00B93A63" w:rsidRPr="00123A1F">
        <w:rPr>
          <w:rFonts w:ascii="Times New Roman" w:hAnsi="Times New Roman"/>
          <w:lang w:val="pt-BR"/>
        </w:rPr>
        <w:t>alt</w:t>
      </w:r>
      <w:r w:rsidR="00B93A63">
        <w:rPr>
          <w:rFonts w:ascii="Times New Roman" w:hAnsi="Times New Roman"/>
          <w:lang w:val="pt-BR"/>
        </w:rPr>
        <w:t>o</w:t>
      </w:r>
      <w:r w:rsidR="00B93A63" w:rsidRPr="00123A1F">
        <w:rPr>
          <w:rFonts w:ascii="Times New Roman" w:hAnsi="Times New Roman"/>
          <w:lang w:val="pt-BR"/>
        </w:rPr>
        <w:t xml:space="preserve"> </w:t>
      </w:r>
      <w:r w:rsidR="00B93A63">
        <w:rPr>
          <w:rFonts w:ascii="Times New Roman" w:hAnsi="Times New Roman"/>
          <w:lang w:val="pt-BR"/>
        </w:rPr>
        <w:t>rendimento</w:t>
      </w:r>
      <w:r w:rsidR="00B93A63" w:rsidRPr="00123A1F">
        <w:rPr>
          <w:rFonts w:ascii="Times New Roman" w:hAnsi="Times New Roman"/>
          <w:lang w:val="pt-BR"/>
        </w:rPr>
        <w:t xml:space="preserve"> </w:t>
      </w:r>
      <w:r w:rsidR="00987A62" w:rsidRPr="00123A1F">
        <w:rPr>
          <w:rFonts w:ascii="Times New Roman" w:hAnsi="Times New Roman"/>
          <w:lang w:val="pt-BR"/>
        </w:rPr>
        <w:t xml:space="preserve">e seletividade a carbonato de propileno </w:t>
      </w:r>
      <w:r w:rsidRPr="00123A1F">
        <w:rPr>
          <w:rFonts w:ascii="Times New Roman" w:hAnsi="Times New Roman"/>
          <w:lang w:val="pt-BR"/>
        </w:rPr>
        <w:t xml:space="preserve">(90 </w:t>
      </w:r>
      <w:r w:rsidR="00987A62" w:rsidRPr="00123A1F">
        <w:rPr>
          <w:rFonts w:ascii="Times New Roman" w:hAnsi="Times New Roman"/>
          <w:lang w:val="pt-BR"/>
        </w:rPr>
        <w:t>e</w:t>
      </w:r>
      <w:r w:rsidRPr="00123A1F">
        <w:rPr>
          <w:rFonts w:ascii="Times New Roman" w:hAnsi="Times New Roman"/>
          <w:lang w:val="pt-BR"/>
        </w:rPr>
        <w:t xml:space="preserve"> 100%, respect</w:t>
      </w:r>
      <w:r w:rsidR="00987A62" w:rsidRPr="00123A1F">
        <w:rPr>
          <w:rFonts w:ascii="Times New Roman" w:hAnsi="Times New Roman"/>
          <w:lang w:val="pt-BR"/>
        </w:rPr>
        <w:t>ivamente</w:t>
      </w:r>
      <w:r w:rsidRPr="00123A1F">
        <w:rPr>
          <w:rFonts w:ascii="Times New Roman" w:hAnsi="Times New Roman"/>
          <w:lang w:val="pt-BR"/>
        </w:rPr>
        <w:t>).</w:t>
      </w:r>
      <w:r w:rsidR="00492450">
        <w:rPr>
          <w:rFonts w:ascii="Times New Roman" w:hAnsi="Times New Roman"/>
          <w:lang w:val="pt-BR"/>
        </w:rPr>
        <w:t xml:space="preserve"> A reação de </w:t>
      </w:r>
      <w:proofErr w:type="spellStart"/>
      <w:r w:rsidR="00492450">
        <w:rPr>
          <w:rFonts w:ascii="Times New Roman" w:hAnsi="Times New Roman"/>
          <w:lang w:val="pt-BR"/>
        </w:rPr>
        <w:t>cicloadição</w:t>
      </w:r>
      <w:proofErr w:type="spellEnd"/>
      <w:r w:rsidR="00492450">
        <w:rPr>
          <w:rFonts w:ascii="Times New Roman" w:hAnsi="Times New Roman"/>
          <w:lang w:val="pt-BR"/>
        </w:rPr>
        <w:t xml:space="preserve"> de CO</w:t>
      </w:r>
      <w:r w:rsidR="00492450" w:rsidRPr="007273D6">
        <w:rPr>
          <w:rFonts w:ascii="Times New Roman" w:hAnsi="Times New Roman"/>
          <w:vertAlign w:val="subscript"/>
          <w:lang w:val="pt-BR"/>
        </w:rPr>
        <w:t>2</w:t>
      </w:r>
      <w:r w:rsidR="00D565C3">
        <w:rPr>
          <w:rFonts w:ascii="Times New Roman" w:hAnsi="Times New Roman"/>
          <w:lang w:val="pt-BR"/>
        </w:rPr>
        <w:t xml:space="preserve"> a </w:t>
      </w:r>
      <w:proofErr w:type="spellStart"/>
      <w:r w:rsidR="00D565C3">
        <w:rPr>
          <w:rFonts w:ascii="Times New Roman" w:hAnsi="Times New Roman"/>
          <w:lang w:val="pt-BR"/>
        </w:rPr>
        <w:t>epóxidos</w:t>
      </w:r>
      <w:proofErr w:type="spellEnd"/>
      <w:r w:rsidR="00492450">
        <w:rPr>
          <w:rFonts w:ascii="Times New Roman" w:hAnsi="Times New Roman"/>
          <w:lang w:val="pt-BR"/>
        </w:rPr>
        <w:t xml:space="preserve"> é </w:t>
      </w:r>
      <w:r w:rsidR="000B0733">
        <w:rPr>
          <w:rFonts w:ascii="Times New Roman" w:hAnsi="Times New Roman"/>
          <w:lang w:val="pt-BR"/>
        </w:rPr>
        <w:t xml:space="preserve">normalmente </w:t>
      </w:r>
      <w:r w:rsidR="00492450">
        <w:rPr>
          <w:rFonts w:ascii="Times New Roman" w:hAnsi="Times New Roman"/>
          <w:lang w:val="pt-BR"/>
        </w:rPr>
        <w:t>catalisada por um par ácido-base de Lewis</w:t>
      </w:r>
      <w:r w:rsidR="00FE6325">
        <w:rPr>
          <w:rFonts w:ascii="Times New Roman" w:hAnsi="Times New Roman"/>
          <w:lang w:val="pt-BR"/>
        </w:rPr>
        <w:t xml:space="preserve">, </w:t>
      </w:r>
      <w:r w:rsidR="00D565C3">
        <w:rPr>
          <w:rFonts w:ascii="Times New Roman" w:hAnsi="Times New Roman"/>
          <w:lang w:val="pt-BR"/>
        </w:rPr>
        <w:t xml:space="preserve">na qual o sítio ácido de Lewis se coordena no átomo de oxigênio do epóxido, ativando a molécula, seguido de ataque </w:t>
      </w:r>
      <w:proofErr w:type="spellStart"/>
      <w:r w:rsidR="00D565C3">
        <w:rPr>
          <w:rFonts w:ascii="Times New Roman" w:hAnsi="Times New Roman"/>
          <w:lang w:val="pt-BR"/>
        </w:rPr>
        <w:t>nucleofílico</w:t>
      </w:r>
      <w:proofErr w:type="spellEnd"/>
      <w:r w:rsidR="00D565C3">
        <w:rPr>
          <w:rFonts w:ascii="Times New Roman" w:hAnsi="Times New Roman"/>
          <w:lang w:val="pt-BR"/>
        </w:rPr>
        <w:t xml:space="preserve"> pela base de Lewis, resultando na abertura do anel do epóxido. Em seguida, ocorre a inserção do CO</w:t>
      </w:r>
      <w:r w:rsidR="00D565C3" w:rsidRPr="007273D6">
        <w:rPr>
          <w:rFonts w:ascii="Times New Roman" w:hAnsi="Times New Roman"/>
          <w:vertAlign w:val="subscript"/>
          <w:lang w:val="pt-BR"/>
        </w:rPr>
        <w:t>2</w:t>
      </w:r>
      <w:r w:rsidR="00D565C3">
        <w:rPr>
          <w:rFonts w:ascii="Times New Roman" w:hAnsi="Times New Roman"/>
          <w:lang w:val="pt-BR"/>
        </w:rPr>
        <w:t xml:space="preserve"> </w:t>
      </w:r>
      <w:r w:rsidR="00A106D4">
        <w:rPr>
          <w:rFonts w:ascii="Times New Roman" w:hAnsi="Times New Roman"/>
          <w:lang w:val="pt-BR"/>
        </w:rPr>
        <w:t xml:space="preserve">com posterior fechamento do anel </w:t>
      </w:r>
      <w:r w:rsidR="00D565C3">
        <w:rPr>
          <w:rFonts w:ascii="Times New Roman" w:hAnsi="Times New Roman"/>
          <w:lang w:val="pt-BR"/>
        </w:rPr>
        <w:t xml:space="preserve">levando à formação do carbonato </w:t>
      </w:r>
      <w:r w:rsidR="00C17FD7">
        <w:rPr>
          <w:rFonts w:ascii="Times New Roman" w:hAnsi="Times New Roman"/>
          <w:lang w:val="pt-BR"/>
        </w:rPr>
        <w:t>cíclico</w:t>
      </w:r>
      <w:r w:rsidR="0049590E">
        <w:rPr>
          <w:rFonts w:ascii="Times New Roman" w:hAnsi="Times New Roman"/>
          <w:lang w:val="pt-BR"/>
        </w:rPr>
        <w:t xml:space="preserve"> </w:t>
      </w:r>
      <w:r w:rsidR="0049590E">
        <w:rPr>
          <w:rFonts w:ascii="Times New Roman" w:hAnsi="Times New Roman"/>
          <w:lang w:val="pt-BR"/>
        </w:rPr>
        <w:fldChar w:fldCharType="begin" w:fldLock="1"/>
      </w:r>
      <w:r w:rsidR="00B37769">
        <w:rPr>
          <w:rFonts w:ascii="Times New Roman" w:hAnsi="Times New Roman"/>
          <w:lang w:val="pt-BR"/>
        </w:rPr>
        <w:instrText>ADDIN CSL_CITATION {"citationItems":[{"id":"ITEM-1","itemData":{"DOI":"10.1016/j.cogsc.2021.100457","ISSN":"24522236","abstract":"Cyclic carbonates are a class of versatile compounds that can be prepared using the greenhouse gas carbon dioxide as a building block and that can find applications as green solvents and as a sustainable alternative to toxic reactants currently used in the chemical industry. The current trends in research related to cyclic carbonates are reviewed in this contribution.","author":[{"dropping-particle":"","family":"Pescarmona","given":"Paolo P.","non-dropping-particle":"","parse-names":false,"suffix":""}],"container-title":"Current Opinion in Green and Sustainable Chemistry","id":"ITEM-1","issued":{"date-parts":[["2021"]]},"page":"100457","publisher":"Elsevier Ltd","title":"Cyclic carbonates synthesised from CO2: Applications, challenges and recent research trends","type":"article-journal","volume":"29"},"uris":["http://www.mendeley.com/documents/?uuid=d83e5fd2-6201-4899-b243-0a4ee655a500"]}],"mendeley":{"formattedCitation":"(6)","plainTextFormattedCitation":"(6)","previouslyFormattedCitation":"(6)"},"properties":{"noteIndex":0},"schema":"https://github.com/citation-style-language/schema/raw/master/csl-citation.json"}</w:instrText>
      </w:r>
      <w:r w:rsidR="0049590E">
        <w:rPr>
          <w:rFonts w:ascii="Times New Roman" w:hAnsi="Times New Roman"/>
          <w:lang w:val="pt-BR"/>
        </w:rPr>
        <w:fldChar w:fldCharType="separate"/>
      </w:r>
      <w:r w:rsidR="00B37769" w:rsidRPr="00B37769">
        <w:rPr>
          <w:rFonts w:ascii="Times New Roman" w:hAnsi="Times New Roman"/>
          <w:noProof/>
          <w:lang w:val="pt-BR"/>
        </w:rPr>
        <w:t>(6)</w:t>
      </w:r>
      <w:r w:rsidR="0049590E">
        <w:rPr>
          <w:rFonts w:ascii="Times New Roman" w:hAnsi="Times New Roman"/>
          <w:lang w:val="pt-BR"/>
        </w:rPr>
        <w:fldChar w:fldCharType="end"/>
      </w:r>
      <w:r w:rsidR="000B0733">
        <w:rPr>
          <w:rFonts w:ascii="Times New Roman" w:hAnsi="Times New Roman"/>
          <w:lang w:val="pt-BR"/>
        </w:rPr>
        <w:t>.</w:t>
      </w:r>
      <w:r w:rsidR="009B4E5A">
        <w:rPr>
          <w:rFonts w:ascii="Times New Roman" w:hAnsi="Times New Roman"/>
          <w:lang w:val="pt-BR"/>
        </w:rPr>
        <w:t xml:space="preserve"> No caso do hexaniobato de potássio, os cátions K</w:t>
      </w:r>
      <w:r w:rsidR="009B4E5A" w:rsidRPr="007273D6">
        <w:rPr>
          <w:rFonts w:ascii="Times New Roman" w:hAnsi="Times New Roman"/>
          <w:vertAlign w:val="superscript"/>
          <w:lang w:val="pt-BR"/>
        </w:rPr>
        <w:t>+</w:t>
      </w:r>
      <w:r w:rsidR="009B4E5A">
        <w:rPr>
          <w:rFonts w:ascii="Times New Roman" w:hAnsi="Times New Roman"/>
          <w:lang w:val="pt-BR"/>
        </w:rPr>
        <w:t xml:space="preserve"> no espaço interlamelar podem atuar como sítios ácidos de Lewis</w:t>
      </w:r>
      <w:r w:rsidR="00C17FD7">
        <w:rPr>
          <w:rFonts w:ascii="Times New Roman" w:hAnsi="Times New Roman"/>
          <w:lang w:val="pt-BR"/>
        </w:rPr>
        <w:t xml:space="preserve"> </w:t>
      </w:r>
      <w:r w:rsidR="004D3F9F">
        <w:rPr>
          <w:rFonts w:ascii="Times New Roman" w:hAnsi="Times New Roman"/>
          <w:lang w:val="pt-BR"/>
        </w:rPr>
        <w:fldChar w:fldCharType="begin" w:fldLock="1"/>
      </w:r>
      <w:r w:rsidR="00D2024F">
        <w:rPr>
          <w:rFonts w:ascii="Times New Roman" w:hAnsi="Times New Roman"/>
          <w:lang w:val="pt-BR"/>
        </w:rPr>
        <w:instrText>ADDIN CSL_CITATION {"citationItems":[{"id":"ITEM-1","itemData":{"DOI":"10.1039/c2gc35711a","ISSN":"14639270","abstract":"Many experiments have demonstrated that KI/hydroxyl (-OH) substance catalytic systems are very effective for the cycloaddition of CO2 with epoxides to produce cyclic carbonates, which is among the most successful and important routes to convert CO2 into value-added chemicals. But the catalytic mechanism is not clear. In this work, we conducted the first theoretical research to clarify the catalytic mechanism of KI and the co-catalytic mechanism of hydroxyl substances. Density functional theory (DFT) method was used, propylene oxide (PO) was selected as the epoxide, and glycerol and propylene glycol (PG) as the hydroxyl substances. The transition structures, rate-determining steps and lowest energy barrier reaction pathways were identified for both gas phase and solvent environments. It was found that the hydroxyl groups, the potassium cation and the iodine anion form a ternary synergistic catalytic system, I--(-OH)-K+. The polar solvent environment provided by the hydroxyl substance was also favorable to the cycloaddition reaction. The results provide a clear profile for the cycloaddition of CO2 and epoxides promoted by KI/hydroxyl substance catalytic systems, and can explain satisfactorily the previous experimental observations. © 2012 The Royal Society of Chemistry.","author":[{"dropping-particle":"","family":"Ma","given":"Jun","non-dropping-particle":"","parse-names":false,"suffix":""},{"dropping-particle":"","family":"Liu","given":"Jinli","non-dropping-particle":"","parse-names":false,"suffix":""},{"dropping-particle":"","family":"Zhang","given":"Zhaofu","non-dropping-particle":"","parse-names":false,"suffix":""},{"dropping-particle":"","family":"Han","given":"Buxing","non-dropping-particle":"","parse-names":false,"suffix":""}],"container-title":"Green Chemistry","id":"ITEM-1","issue":"9","issued":{"date-parts":[["2012"]]},"page":"2410-2420","title":"The catalytic mechanism of KI and the co-catalytic mechanism of hydroxyl substances for cycloaddition of CO2 with propylene oxide","type":"article-journal","volume":"14"},"uris":["http://www.mendeley.com/documents/?uuid=d8e55fcd-473f-4e31-9d72-87e870ebad80"]}],"mendeley":{"formattedCitation":"(25)","plainTextFormattedCitation":"(25)","previouslyFormattedCitation":"(25)"},"properties":{"noteIndex":0},"schema":"https://github.com/citation-style-language/schema/raw/master/csl-citation.json"}</w:instrText>
      </w:r>
      <w:r w:rsidR="004D3F9F">
        <w:rPr>
          <w:rFonts w:ascii="Times New Roman" w:hAnsi="Times New Roman"/>
          <w:lang w:val="pt-BR"/>
        </w:rPr>
        <w:fldChar w:fldCharType="separate"/>
      </w:r>
      <w:r w:rsidR="008A5363" w:rsidRPr="008A5363">
        <w:rPr>
          <w:rFonts w:ascii="Times New Roman" w:hAnsi="Times New Roman"/>
          <w:noProof/>
          <w:lang w:val="pt-BR"/>
        </w:rPr>
        <w:t>(25)</w:t>
      </w:r>
      <w:r w:rsidR="004D3F9F">
        <w:rPr>
          <w:rFonts w:ascii="Times New Roman" w:hAnsi="Times New Roman"/>
          <w:lang w:val="pt-BR"/>
        </w:rPr>
        <w:fldChar w:fldCharType="end"/>
      </w:r>
      <w:r w:rsidR="00E3133B">
        <w:rPr>
          <w:rFonts w:ascii="Times New Roman" w:hAnsi="Times New Roman"/>
          <w:lang w:val="pt-BR"/>
        </w:rPr>
        <w:t>, entretanto,</w:t>
      </w:r>
      <w:r w:rsidR="00F05BEB">
        <w:rPr>
          <w:rFonts w:ascii="Times New Roman" w:hAnsi="Times New Roman"/>
          <w:lang w:val="pt-BR"/>
        </w:rPr>
        <w:t xml:space="preserve"> </w:t>
      </w:r>
      <w:r w:rsidR="00E3133B">
        <w:rPr>
          <w:rFonts w:ascii="Times New Roman" w:hAnsi="Times New Roman"/>
          <w:lang w:val="pt-BR"/>
        </w:rPr>
        <w:t xml:space="preserve">na ausência do </w:t>
      </w:r>
      <w:proofErr w:type="spellStart"/>
      <w:r w:rsidR="00E3133B">
        <w:rPr>
          <w:rFonts w:ascii="Times New Roman" w:hAnsi="Times New Roman"/>
          <w:lang w:val="pt-BR"/>
        </w:rPr>
        <w:t>cocatalisador</w:t>
      </w:r>
      <w:proofErr w:type="spellEnd"/>
      <w:r w:rsidR="00E3133B">
        <w:rPr>
          <w:rFonts w:ascii="Times New Roman" w:hAnsi="Times New Roman"/>
          <w:lang w:val="pt-BR"/>
        </w:rPr>
        <w:t xml:space="preserve"> (#1) </w:t>
      </w:r>
      <w:r w:rsidR="00D058D8">
        <w:rPr>
          <w:rFonts w:ascii="Times New Roman" w:hAnsi="Times New Roman"/>
          <w:lang w:val="pt-BR"/>
        </w:rPr>
        <w:t>não ocorre conversão devido, provavelmente</w:t>
      </w:r>
      <w:r w:rsidR="00F05BEB">
        <w:rPr>
          <w:rFonts w:ascii="Times New Roman" w:hAnsi="Times New Roman"/>
          <w:lang w:val="pt-BR"/>
        </w:rPr>
        <w:t xml:space="preserve">, à falta de um agente </w:t>
      </w:r>
      <w:proofErr w:type="spellStart"/>
      <w:r w:rsidR="00F05BEB">
        <w:rPr>
          <w:rFonts w:ascii="Times New Roman" w:hAnsi="Times New Roman"/>
          <w:lang w:val="pt-BR"/>
        </w:rPr>
        <w:t>nucleofílico</w:t>
      </w:r>
      <w:proofErr w:type="spellEnd"/>
      <w:r w:rsidR="00F05BEB">
        <w:rPr>
          <w:rFonts w:ascii="Times New Roman" w:hAnsi="Times New Roman"/>
          <w:lang w:val="pt-BR"/>
        </w:rPr>
        <w:t>. Já nas reações utilizando o</w:t>
      </w:r>
      <w:r w:rsidR="00987A62" w:rsidRPr="00123A1F">
        <w:rPr>
          <w:rFonts w:ascii="Times New Roman" w:hAnsi="Times New Roman"/>
          <w:lang w:val="pt-BR"/>
        </w:rPr>
        <w:t xml:space="preserve"> hexaniobato pilarizado </w:t>
      </w:r>
      <w:r w:rsidRPr="00123A1F">
        <w:rPr>
          <w:rFonts w:ascii="Times New Roman" w:hAnsi="Times New Roman"/>
          <w:lang w:val="pt-BR"/>
        </w:rPr>
        <w:t>(</w:t>
      </w:r>
      <w:r w:rsidR="00987A62" w:rsidRPr="00123A1F">
        <w:rPr>
          <w:rFonts w:ascii="Times New Roman" w:hAnsi="Times New Roman"/>
          <w:lang w:val="pt-BR"/>
        </w:rPr>
        <w:t>#</w:t>
      </w:r>
      <w:r w:rsidRPr="00123A1F">
        <w:rPr>
          <w:rFonts w:ascii="Times New Roman" w:hAnsi="Times New Roman"/>
          <w:lang w:val="pt-BR"/>
        </w:rPr>
        <w:t xml:space="preserve">3 </w:t>
      </w:r>
      <w:r w:rsidR="00987A62" w:rsidRPr="00123A1F">
        <w:rPr>
          <w:rFonts w:ascii="Times New Roman" w:hAnsi="Times New Roman"/>
          <w:lang w:val="pt-BR"/>
        </w:rPr>
        <w:t>e</w:t>
      </w:r>
      <w:r w:rsidRPr="00123A1F">
        <w:rPr>
          <w:rFonts w:ascii="Times New Roman" w:hAnsi="Times New Roman"/>
          <w:lang w:val="pt-BR"/>
        </w:rPr>
        <w:t xml:space="preserve"> </w:t>
      </w:r>
      <w:r w:rsidR="00987A62" w:rsidRPr="00123A1F">
        <w:rPr>
          <w:rFonts w:ascii="Times New Roman" w:hAnsi="Times New Roman"/>
          <w:lang w:val="pt-BR"/>
        </w:rPr>
        <w:t>#</w:t>
      </w:r>
      <w:r w:rsidRPr="00123A1F">
        <w:rPr>
          <w:rFonts w:ascii="Times New Roman" w:hAnsi="Times New Roman"/>
          <w:lang w:val="pt-BR"/>
        </w:rPr>
        <w:t xml:space="preserve">4), </w:t>
      </w:r>
      <w:r w:rsidR="00987A62" w:rsidRPr="00123A1F">
        <w:rPr>
          <w:rFonts w:ascii="Times New Roman" w:hAnsi="Times New Roman"/>
          <w:lang w:val="pt-BR"/>
        </w:rPr>
        <w:t xml:space="preserve">tanto </w:t>
      </w:r>
      <w:r w:rsidR="00F05BEB">
        <w:rPr>
          <w:rFonts w:ascii="Times New Roman" w:hAnsi="Times New Roman"/>
          <w:lang w:val="pt-BR"/>
        </w:rPr>
        <w:t>o rendimento</w:t>
      </w:r>
      <w:r w:rsidR="00987A62" w:rsidRPr="00123A1F">
        <w:rPr>
          <w:rFonts w:ascii="Times New Roman" w:hAnsi="Times New Roman"/>
          <w:lang w:val="pt-BR"/>
        </w:rPr>
        <w:t xml:space="preserve"> quanto a seletividade foram </w:t>
      </w:r>
      <w:r w:rsidR="00F05BEB">
        <w:rPr>
          <w:rFonts w:ascii="Times New Roman" w:hAnsi="Times New Roman"/>
          <w:lang w:val="pt-BR"/>
        </w:rPr>
        <w:t>reduzidos</w:t>
      </w:r>
      <w:r w:rsidR="00987A62" w:rsidRPr="00123A1F">
        <w:rPr>
          <w:rFonts w:ascii="Times New Roman" w:hAnsi="Times New Roman"/>
          <w:lang w:val="pt-BR"/>
        </w:rPr>
        <w:t xml:space="preserve">, mesmo na presença de </w:t>
      </w:r>
      <w:r w:rsidRPr="00123A1F">
        <w:rPr>
          <w:rFonts w:ascii="Times New Roman" w:hAnsi="Times New Roman"/>
          <w:lang w:val="pt-BR"/>
        </w:rPr>
        <w:t>ZnBr</w:t>
      </w:r>
      <w:r w:rsidRPr="009007F2">
        <w:rPr>
          <w:rFonts w:ascii="Times New Roman" w:hAnsi="Times New Roman"/>
          <w:vertAlign w:val="subscript"/>
          <w:lang w:val="pt-BR"/>
        </w:rPr>
        <w:t>2</w:t>
      </w:r>
      <w:r w:rsidRPr="00123A1F">
        <w:rPr>
          <w:rFonts w:ascii="Times New Roman" w:hAnsi="Times New Roman"/>
          <w:lang w:val="pt-BR"/>
        </w:rPr>
        <w:t xml:space="preserve">. </w:t>
      </w:r>
      <w:r w:rsidR="00E20083" w:rsidRPr="00123A1F">
        <w:rPr>
          <w:rFonts w:ascii="Times New Roman" w:hAnsi="Times New Roman"/>
          <w:lang w:val="pt-BR"/>
        </w:rPr>
        <w:t>Uma das razões para a</w:t>
      </w:r>
      <w:r w:rsidR="00A725AC" w:rsidRPr="00123A1F">
        <w:rPr>
          <w:rFonts w:ascii="Times New Roman" w:hAnsi="Times New Roman"/>
          <w:lang w:val="pt-BR"/>
        </w:rPr>
        <w:t xml:space="preserve"> baixa atividade do sólido pilarizado pode </w:t>
      </w:r>
      <w:r w:rsidR="00E20083" w:rsidRPr="00123A1F">
        <w:rPr>
          <w:rFonts w:ascii="Times New Roman" w:hAnsi="Times New Roman"/>
          <w:lang w:val="pt-BR"/>
        </w:rPr>
        <w:t>ser a redução dos cátions K</w:t>
      </w:r>
      <w:r w:rsidR="00E20083" w:rsidRPr="00123A1F">
        <w:rPr>
          <w:rFonts w:ascii="Times New Roman" w:hAnsi="Times New Roman"/>
          <w:vertAlign w:val="superscript"/>
          <w:lang w:val="pt-BR"/>
        </w:rPr>
        <w:t>+</w:t>
      </w:r>
      <w:r w:rsidR="00D71678">
        <w:rPr>
          <w:rFonts w:ascii="Times New Roman" w:hAnsi="Times New Roman"/>
          <w:lang w:val="pt-BR"/>
        </w:rPr>
        <w:t xml:space="preserve"> (2%, Tabela 4),</w:t>
      </w:r>
      <w:r w:rsidR="00E20083" w:rsidRPr="00123A1F">
        <w:rPr>
          <w:rFonts w:ascii="Times New Roman" w:hAnsi="Times New Roman"/>
          <w:lang w:val="pt-BR"/>
        </w:rPr>
        <w:t xml:space="preserve"> em relação ao hexaniobato não pilarizado</w:t>
      </w:r>
      <w:r w:rsidR="00D71678">
        <w:rPr>
          <w:rFonts w:ascii="Times New Roman" w:hAnsi="Times New Roman"/>
          <w:lang w:val="pt-BR"/>
        </w:rPr>
        <w:t xml:space="preserve"> (9%)</w:t>
      </w:r>
      <w:r w:rsidR="00726C4C">
        <w:rPr>
          <w:rFonts w:ascii="Times New Roman" w:hAnsi="Times New Roman"/>
          <w:lang w:val="pt-BR"/>
        </w:rPr>
        <w:t xml:space="preserve"> </w:t>
      </w:r>
      <w:r w:rsidR="00726C4C">
        <w:rPr>
          <w:rFonts w:ascii="Times New Roman" w:hAnsi="Times New Roman"/>
          <w:lang w:val="pt-BR"/>
        </w:rPr>
        <w:fldChar w:fldCharType="begin" w:fldLock="1"/>
      </w:r>
      <w:r w:rsidR="00726C4C">
        <w:rPr>
          <w:rFonts w:ascii="Times New Roman" w:hAnsi="Times New Roman"/>
          <w:lang w:val="pt-BR"/>
        </w:rPr>
        <w:instrText>ADDIN CSL_CITATION {"citationItems":[{"id":"ITEM-1","itemData":{"DOI":"10.1016/j.micromeso.2020.110710","ISSN":"13871811","abstract":"Hierarchical two-dimensional (2D) lamellar zeolites represent a young emerging field and a novel expression of the zeolite frameworks. Accompanied with synthesis and catalytic performance investigation, assessment on the local environment and catalytic behavior of acid sites in 2D zeolites are needed. Here, we described the local environment of Lewis acid sites and evaluated catalytic activities of external acid sites (i.e. sites on external surface and in mesopores) in 2D lamellar titanium silicalite-1 (TS-1) zeolites. For comparison purpose, four TS-1 zeolites, including 3D TS-1, multilamellar 2D TS-1 without pillarization and with pillarization by silica and silica/titania, respectively, were prepared. The local environment of Ti-sites, including coordination status of Ti-atom, speciation of hydroxyl (-OH) group that hints degree of confinement, acid site strength and accessibility, was collectively assessed by spectroscopic and organic base titration measurements. Kinetic studies of cyclooctene (C8H14) epoxidation with hydrogen peroxide (H2O2) discerned catalytic activity of external Ti-sites that decreased with increasing mesoporosity due to decrease in site confinement.","author":[{"dropping-particle":"","family":"Wu","given":"Wei","non-dropping-particle":"","parse-names":false,"suffix":""},{"dropping-particle":"","family":"Tran","given":"Dat T.","non-dropping-particle":"","parse-names":false,"suffix":""},{"dropping-particle":"","family":"Cheng","given":"Sichao","non-dropping-particle":"","parse-names":false,"suffix":""},{"dropping-particle":"","family":"Zhang","given":"Yuan","non-dropping-particle":"","parse-names":false,"suffix":""},{"dropping-particle":"","family":"Li","given":"Na","non-dropping-particle":"","parse-names":false,"suffix":""},{"dropping-particle":"","family":"Chen","given":"Huiyong","non-dropping-particle":"","parse-names":false,"suffix":""},{"dropping-particle":"","family":"Chin","given":"Ya Huei (Cathy)","non-dropping-particle":"","parse-names":false,"suffix":""},{"dropping-particle":"","family":"Yao","given":"Libo","non-dropping-particle":"","parse-names":false,"suffix":""},{"dropping-particle":"","family":"Liu","given":"Dongxia","non-dropping-particle":"","parse-names":false,"suffix":""}],"container-title":"Microporous and Mesoporous Materials","id":"ITEM-1","issue":"October 2020","issued":{"date-parts":[["2021"]]},"page":"110710","title":"Local environment and catalytic property of External Lewis acid sites in hierarchical lamellar titanium Silicalite-1 zeolites","type":"article-journal","volume":"311"},"uris":["http://www.mendeley.com/documents/?uuid=dfe231da-b110-4e1f-98b3-f60862b8fc38"]}],"mendeley":{"formattedCitation":"(18)","plainTextFormattedCitation":"(18)","previouslyFormattedCitation":"(18)"},"properties":{"noteIndex":0},"schema":"https://github.com/citation-style-language/schema/raw/master/csl-citation.json"}</w:instrText>
      </w:r>
      <w:r w:rsidR="00726C4C">
        <w:rPr>
          <w:rFonts w:ascii="Times New Roman" w:hAnsi="Times New Roman"/>
          <w:lang w:val="pt-BR"/>
        </w:rPr>
        <w:fldChar w:fldCharType="separate"/>
      </w:r>
      <w:r w:rsidR="00726C4C" w:rsidRPr="00726C4C">
        <w:rPr>
          <w:rFonts w:ascii="Times New Roman" w:hAnsi="Times New Roman"/>
          <w:noProof/>
          <w:lang w:val="pt-BR"/>
        </w:rPr>
        <w:t>(18)</w:t>
      </w:r>
      <w:r w:rsidR="00726C4C">
        <w:rPr>
          <w:rFonts w:ascii="Times New Roman" w:hAnsi="Times New Roman"/>
          <w:lang w:val="pt-BR"/>
        </w:rPr>
        <w:fldChar w:fldCharType="end"/>
      </w:r>
      <w:r w:rsidR="00D71678">
        <w:rPr>
          <w:rFonts w:ascii="Times New Roman" w:hAnsi="Times New Roman"/>
          <w:lang w:val="pt-BR"/>
        </w:rPr>
        <w:t>, sendo que esses cátions podem estar no espaçamento interlamelar com pouca acessibilidade. O</w:t>
      </w:r>
      <w:r w:rsidR="00E20083" w:rsidRPr="00123A1F">
        <w:rPr>
          <w:rFonts w:ascii="Times New Roman" w:hAnsi="Times New Roman"/>
          <w:lang w:val="pt-BR"/>
        </w:rPr>
        <w:t xml:space="preserve">utra possibilidade é que os pilares de sílica </w:t>
      </w:r>
      <w:r w:rsidR="005274B2" w:rsidRPr="00123A1F">
        <w:rPr>
          <w:rFonts w:ascii="Times New Roman" w:hAnsi="Times New Roman"/>
          <w:lang w:val="pt-BR"/>
        </w:rPr>
        <w:t>dificult</w:t>
      </w:r>
      <w:r w:rsidR="005274B2">
        <w:rPr>
          <w:rFonts w:ascii="Times New Roman" w:hAnsi="Times New Roman"/>
          <w:lang w:val="pt-BR"/>
        </w:rPr>
        <w:t>e</w:t>
      </w:r>
      <w:r w:rsidR="005274B2" w:rsidRPr="00123A1F">
        <w:rPr>
          <w:rFonts w:ascii="Times New Roman" w:hAnsi="Times New Roman"/>
          <w:lang w:val="pt-BR"/>
        </w:rPr>
        <w:t xml:space="preserve">m </w:t>
      </w:r>
      <w:r w:rsidR="00E20083" w:rsidRPr="00123A1F">
        <w:rPr>
          <w:rFonts w:ascii="Times New Roman" w:hAnsi="Times New Roman"/>
          <w:lang w:val="pt-BR"/>
        </w:rPr>
        <w:t xml:space="preserve">a interação dos reagentes com </w:t>
      </w:r>
      <w:r w:rsidR="004D3F9F">
        <w:rPr>
          <w:rFonts w:ascii="Times New Roman" w:hAnsi="Times New Roman"/>
          <w:lang w:val="pt-BR"/>
        </w:rPr>
        <w:t xml:space="preserve">o </w:t>
      </w:r>
      <w:r w:rsidR="00E20083" w:rsidRPr="00123A1F">
        <w:rPr>
          <w:rFonts w:ascii="Times New Roman" w:hAnsi="Times New Roman"/>
          <w:lang w:val="pt-BR"/>
        </w:rPr>
        <w:t>Nb na lamela</w:t>
      </w:r>
      <w:r w:rsidR="00D71678">
        <w:rPr>
          <w:rFonts w:ascii="Times New Roman" w:hAnsi="Times New Roman"/>
          <w:lang w:val="pt-BR"/>
        </w:rPr>
        <w:t>, os quais também poderiam atuar como sítios ácidos de Lewis.</w:t>
      </w:r>
    </w:p>
    <w:p w14:paraId="54B777C4" w14:textId="77777777" w:rsidR="00F60F1E" w:rsidRDefault="00F60F1E" w:rsidP="00F60F1E">
      <w:pPr>
        <w:pStyle w:val="RSCB02ArticleText"/>
        <w:spacing w:line="120" w:lineRule="auto"/>
        <w:rPr>
          <w:rFonts w:ascii="Times New Roman" w:hAnsi="Times New Roman"/>
          <w:b/>
          <w:bCs/>
          <w:w w:val="100"/>
          <w:sz w:val="20"/>
          <w:szCs w:val="20"/>
          <w:lang w:val="pt-BR"/>
        </w:rPr>
      </w:pPr>
    </w:p>
    <w:p w14:paraId="55142FE3" w14:textId="60A27D8D" w:rsidR="007839D3" w:rsidRPr="00794743" w:rsidRDefault="007839D3" w:rsidP="007839D3">
      <w:pPr>
        <w:pStyle w:val="RSCB02ArticleText"/>
        <w:spacing w:line="240" w:lineRule="auto"/>
        <w:rPr>
          <w:rFonts w:ascii="Times New Roman" w:hAnsi="Times New Roman"/>
          <w:w w:val="100"/>
          <w:sz w:val="20"/>
          <w:szCs w:val="20"/>
          <w:lang w:val="pt-BR"/>
        </w:rPr>
      </w:pPr>
      <w:r w:rsidRPr="00794743">
        <w:rPr>
          <w:rFonts w:ascii="Times New Roman" w:hAnsi="Times New Roman"/>
          <w:b/>
          <w:bCs/>
          <w:w w:val="100"/>
          <w:sz w:val="20"/>
          <w:szCs w:val="20"/>
          <w:lang w:val="pt-BR"/>
        </w:rPr>
        <w:t xml:space="preserve">Tabela </w:t>
      </w:r>
      <w:r w:rsidR="008C16F4" w:rsidRPr="00794743">
        <w:rPr>
          <w:rFonts w:ascii="Times New Roman" w:hAnsi="Times New Roman"/>
          <w:b/>
          <w:bCs/>
          <w:w w:val="100"/>
          <w:sz w:val="20"/>
          <w:szCs w:val="20"/>
          <w:lang w:val="pt-BR"/>
        </w:rPr>
        <w:t>3</w:t>
      </w:r>
      <w:r w:rsidRPr="00794743">
        <w:rPr>
          <w:rFonts w:ascii="Times New Roman" w:hAnsi="Times New Roman"/>
          <w:b/>
          <w:bCs/>
          <w:w w:val="100"/>
          <w:sz w:val="20"/>
          <w:szCs w:val="20"/>
          <w:lang w:val="pt-BR"/>
        </w:rPr>
        <w:t>.</w:t>
      </w:r>
      <w:r w:rsidRPr="00794743">
        <w:rPr>
          <w:rFonts w:ascii="Times New Roman" w:hAnsi="Times New Roman"/>
          <w:w w:val="100"/>
          <w:sz w:val="20"/>
          <w:szCs w:val="20"/>
          <w:lang w:val="pt-BR"/>
        </w:rPr>
        <w:t xml:space="preserve"> Resultados</w:t>
      </w:r>
      <w:r w:rsidR="00D71678" w:rsidRPr="00794743">
        <w:rPr>
          <w:rFonts w:ascii="Times New Roman" w:hAnsi="Times New Roman"/>
          <w:w w:val="100"/>
          <w:sz w:val="20"/>
          <w:szCs w:val="20"/>
          <w:lang w:val="pt-BR"/>
        </w:rPr>
        <w:t xml:space="preserve"> catalíticos</w:t>
      </w:r>
      <w:r w:rsidRPr="00794743">
        <w:rPr>
          <w:rFonts w:ascii="Times New Roman" w:hAnsi="Times New Roman"/>
          <w:w w:val="100"/>
          <w:sz w:val="20"/>
          <w:szCs w:val="20"/>
          <w:lang w:val="pt-BR"/>
        </w:rPr>
        <w:t xml:space="preserve"> (</w:t>
      </w:r>
      <w:r w:rsidR="005274B2" w:rsidRPr="00794743">
        <w:rPr>
          <w:rFonts w:ascii="Times New Roman" w:hAnsi="Times New Roman"/>
          <w:w w:val="100"/>
          <w:sz w:val="20"/>
          <w:szCs w:val="20"/>
          <w:lang w:val="pt-BR"/>
        </w:rPr>
        <w:t>rendimento</w:t>
      </w:r>
      <w:r w:rsidR="00D71678" w:rsidRPr="00794743">
        <w:rPr>
          <w:rFonts w:ascii="Times New Roman" w:hAnsi="Times New Roman"/>
          <w:w w:val="100"/>
          <w:sz w:val="20"/>
          <w:szCs w:val="20"/>
          <w:lang w:val="pt-BR"/>
        </w:rPr>
        <w:t>-</w:t>
      </w:r>
      <w:r w:rsidR="005274B2" w:rsidRPr="00794743">
        <w:rPr>
          <w:rFonts w:ascii="Times New Roman" w:hAnsi="Times New Roman"/>
          <w:w w:val="100"/>
          <w:sz w:val="20"/>
          <w:szCs w:val="20"/>
          <w:lang w:val="pt-BR"/>
        </w:rPr>
        <w:t>R</w:t>
      </w:r>
      <w:r w:rsidRPr="00794743">
        <w:rPr>
          <w:rFonts w:ascii="Times New Roman" w:hAnsi="Times New Roman"/>
          <w:w w:val="100"/>
          <w:sz w:val="20"/>
          <w:szCs w:val="20"/>
          <w:lang w:val="pt-BR"/>
        </w:rPr>
        <w:t xml:space="preserve"> e </w:t>
      </w:r>
      <w:proofErr w:type="spellStart"/>
      <w:r w:rsidRPr="00794743">
        <w:rPr>
          <w:rFonts w:ascii="Times New Roman" w:hAnsi="Times New Roman"/>
          <w:w w:val="100"/>
          <w:sz w:val="20"/>
          <w:szCs w:val="20"/>
          <w:lang w:val="pt-BR"/>
        </w:rPr>
        <w:t>seletividade</w:t>
      </w:r>
      <w:r w:rsidR="00794743" w:rsidRPr="00794743">
        <w:rPr>
          <w:rFonts w:ascii="Times New Roman" w:hAnsi="Times New Roman"/>
          <w:w w:val="100"/>
          <w:sz w:val="20"/>
          <w:szCs w:val="20"/>
          <w:lang w:val="pt-BR"/>
        </w:rPr>
        <w:t>-S</w:t>
      </w:r>
      <w:proofErr w:type="spellEnd"/>
      <w:r w:rsidR="00794743" w:rsidRPr="00794743">
        <w:rPr>
          <w:rFonts w:ascii="Times New Roman" w:hAnsi="Times New Roman"/>
          <w:w w:val="100"/>
          <w:sz w:val="20"/>
          <w:szCs w:val="20"/>
          <w:lang w:val="pt-BR"/>
        </w:rPr>
        <w:t xml:space="preserve"> </w:t>
      </w:r>
      <w:r w:rsidRPr="00794743">
        <w:rPr>
          <w:rFonts w:ascii="Times New Roman" w:hAnsi="Times New Roman"/>
          <w:w w:val="100"/>
          <w:sz w:val="20"/>
          <w:szCs w:val="20"/>
          <w:lang w:val="pt-BR"/>
        </w:rPr>
        <w:t>a carbonato de propileno) dos catalisadores</w:t>
      </w:r>
      <w:r w:rsidR="00794743" w:rsidRPr="00794743">
        <w:rPr>
          <w:rFonts w:ascii="Times New Roman" w:hAnsi="Times New Roman"/>
          <w:w w:val="100"/>
          <w:sz w:val="20"/>
          <w:szCs w:val="20"/>
          <w:lang w:val="pt-BR"/>
        </w:rPr>
        <w:t xml:space="preserve"> </w:t>
      </w:r>
      <w:r w:rsidR="00BA27B9" w:rsidRPr="00794743">
        <w:rPr>
          <w:rFonts w:ascii="Times New Roman" w:hAnsi="Times New Roman"/>
          <w:w w:val="100"/>
          <w:sz w:val="20"/>
          <w:szCs w:val="20"/>
          <w:lang w:val="pt-BR"/>
        </w:rPr>
        <w:t>aplicados</w:t>
      </w:r>
      <w:r w:rsidRPr="00794743">
        <w:rPr>
          <w:rFonts w:ascii="Times New Roman" w:hAnsi="Times New Roman"/>
          <w:w w:val="100"/>
          <w:sz w:val="20"/>
          <w:szCs w:val="20"/>
          <w:lang w:val="pt-BR"/>
        </w:rPr>
        <w:t xml:space="preserve"> na reação de </w:t>
      </w:r>
      <w:proofErr w:type="spellStart"/>
      <w:r w:rsidRPr="00794743">
        <w:rPr>
          <w:rFonts w:ascii="Times New Roman" w:hAnsi="Times New Roman"/>
          <w:w w:val="100"/>
          <w:sz w:val="20"/>
          <w:szCs w:val="20"/>
          <w:lang w:val="pt-BR"/>
        </w:rPr>
        <w:t>cicloadição</w:t>
      </w:r>
      <w:proofErr w:type="spellEnd"/>
      <w:r w:rsidRPr="00794743">
        <w:rPr>
          <w:rFonts w:ascii="Times New Roman" w:hAnsi="Times New Roman"/>
          <w:w w:val="100"/>
          <w:sz w:val="20"/>
          <w:szCs w:val="20"/>
          <w:lang w:val="pt-BR"/>
        </w:rPr>
        <w:t xml:space="preserve"> de CO</w:t>
      </w:r>
      <w:r w:rsidRPr="00794743">
        <w:rPr>
          <w:rFonts w:ascii="Times New Roman" w:hAnsi="Times New Roman"/>
          <w:w w:val="100"/>
          <w:sz w:val="20"/>
          <w:szCs w:val="20"/>
          <w:vertAlign w:val="subscript"/>
          <w:lang w:val="pt-BR"/>
        </w:rPr>
        <w:t>2</w:t>
      </w:r>
      <w:r w:rsidRPr="00794743">
        <w:rPr>
          <w:rFonts w:ascii="Times New Roman" w:hAnsi="Times New Roman"/>
          <w:w w:val="100"/>
          <w:sz w:val="20"/>
          <w:szCs w:val="20"/>
          <w:lang w:val="pt-BR"/>
        </w:rPr>
        <w:t>.</w:t>
      </w:r>
    </w:p>
    <w:tbl>
      <w:tblPr>
        <w:tblStyle w:val="Tabelacomgrade"/>
        <w:tblW w:w="0" w:type="auto"/>
        <w:tblLook w:val="04A0" w:firstRow="1" w:lastRow="0" w:firstColumn="1" w:lastColumn="0" w:noHBand="0" w:noVBand="1"/>
      </w:tblPr>
      <w:tblGrid>
        <w:gridCol w:w="432"/>
        <w:gridCol w:w="1671"/>
        <w:gridCol w:w="750"/>
        <w:gridCol w:w="729"/>
        <w:gridCol w:w="697"/>
      </w:tblGrid>
      <w:tr w:rsidR="007839D3" w14:paraId="14316D25" w14:textId="77777777" w:rsidTr="008C16F4">
        <w:tc>
          <w:tcPr>
            <w:tcW w:w="432" w:type="dxa"/>
          </w:tcPr>
          <w:p w14:paraId="027DF4FB" w14:textId="77777777" w:rsidR="007839D3" w:rsidRPr="008C16F4" w:rsidRDefault="007839D3" w:rsidP="00937572">
            <w:pPr>
              <w:pStyle w:val="RSCB02ArticleText"/>
              <w:jc w:val="center"/>
              <w:rPr>
                <w:rFonts w:ascii="Times New Roman" w:hAnsi="Times New Roman"/>
                <w:b/>
                <w:bCs/>
                <w:lang w:val="pt-BR"/>
              </w:rPr>
            </w:pPr>
            <w:r w:rsidRPr="008C16F4">
              <w:rPr>
                <w:rFonts w:ascii="Times New Roman" w:hAnsi="Times New Roman"/>
                <w:b/>
                <w:bCs/>
                <w:lang w:val="pt-BR"/>
              </w:rPr>
              <w:t>#</w:t>
            </w:r>
          </w:p>
        </w:tc>
        <w:tc>
          <w:tcPr>
            <w:tcW w:w="1671" w:type="dxa"/>
          </w:tcPr>
          <w:p w14:paraId="352BE8AC" w14:textId="77777777" w:rsidR="007839D3" w:rsidRPr="008C16F4" w:rsidRDefault="007839D3" w:rsidP="00937572">
            <w:pPr>
              <w:pStyle w:val="RSCB02ArticleText"/>
              <w:jc w:val="center"/>
              <w:rPr>
                <w:rFonts w:ascii="Times New Roman" w:hAnsi="Times New Roman"/>
                <w:b/>
                <w:bCs/>
              </w:rPr>
            </w:pPr>
            <w:proofErr w:type="spellStart"/>
            <w:r w:rsidRPr="008C16F4">
              <w:rPr>
                <w:rFonts w:ascii="Times New Roman" w:hAnsi="Times New Roman"/>
                <w:b/>
                <w:bCs/>
              </w:rPr>
              <w:t>Catalisador</w:t>
            </w:r>
            <w:proofErr w:type="spellEnd"/>
          </w:p>
        </w:tc>
        <w:tc>
          <w:tcPr>
            <w:tcW w:w="0" w:type="auto"/>
          </w:tcPr>
          <w:p w14:paraId="7089DDC2" w14:textId="77777777" w:rsidR="007839D3" w:rsidRPr="008C16F4" w:rsidRDefault="007839D3" w:rsidP="00937572">
            <w:pPr>
              <w:pStyle w:val="RSCB02ArticleText"/>
              <w:jc w:val="center"/>
              <w:rPr>
                <w:rFonts w:ascii="Times New Roman" w:hAnsi="Times New Roman"/>
                <w:b/>
                <w:bCs/>
              </w:rPr>
            </w:pPr>
            <w:proofErr w:type="spellStart"/>
            <w:r w:rsidRPr="008C16F4">
              <w:rPr>
                <w:rFonts w:ascii="Times New Roman" w:hAnsi="Times New Roman"/>
                <w:b/>
                <w:bCs/>
              </w:rPr>
              <w:t>Cocat</w:t>
            </w:r>
            <w:proofErr w:type="spellEnd"/>
            <w:r w:rsidRPr="008C16F4">
              <w:rPr>
                <w:rFonts w:ascii="Times New Roman" w:hAnsi="Times New Roman"/>
                <w:b/>
                <w:bCs/>
              </w:rPr>
              <w:t>.</w:t>
            </w:r>
          </w:p>
        </w:tc>
        <w:tc>
          <w:tcPr>
            <w:tcW w:w="0" w:type="auto"/>
          </w:tcPr>
          <w:p w14:paraId="740D530F" w14:textId="3A47BFF1" w:rsidR="007839D3" w:rsidRPr="008C16F4" w:rsidRDefault="006340B7" w:rsidP="00937572">
            <w:pPr>
              <w:pStyle w:val="RSCB02ArticleText"/>
              <w:jc w:val="center"/>
              <w:rPr>
                <w:rFonts w:ascii="Times New Roman" w:hAnsi="Times New Roman"/>
                <w:b/>
                <w:bCs/>
              </w:rPr>
            </w:pPr>
            <w:r>
              <w:rPr>
                <w:rFonts w:ascii="Times New Roman" w:hAnsi="Times New Roman"/>
                <w:b/>
                <w:bCs/>
              </w:rPr>
              <w:t>R</w:t>
            </w:r>
            <w:r w:rsidR="007839D3" w:rsidRPr="008C16F4">
              <w:rPr>
                <w:rFonts w:ascii="Times New Roman" w:hAnsi="Times New Roman"/>
                <w:b/>
                <w:bCs/>
              </w:rPr>
              <w:t xml:space="preserve"> (%)</w:t>
            </w:r>
          </w:p>
        </w:tc>
        <w:tc>
          <w:tcPr>
            <w:tcW w:w="0" w:type="auto"/>
          </w:tcPr>
          <w:p w14:paraId="3E3862C1" w14:textId="23A8F26A" w:rsidR="007839D3" w:rsidRPr="008C16F4" w:rsidRDefault="007839D3" w:rsidP="00937572">
            <w:pPr>
              <w:pStyle w:val="RSCB02ArticleText"/>
              <w:jc w:val="center"/>
              <w:rPr>
                <w:rFonts w:ascii="Times New Roman" w:hAnsi="Times New Roman"/>
                <w:b/>
                <w:bCs/>
              </w:rPr>
            </w:pPr>
            <w:r w:rsidRPr="008C16F4">
              <w:rPr>
                <w:rFonts w:ascii="Times New Roman" w:hAnsi="Times New Roman"/>
                <w:b/>
                <w:bCs/>
              </w:rPr>
              <w:t>S (%)</w:t>
            </w:r>
          </w:p>
        </w:tc>
      </w:tr>
      <w:tr w:rsidR="007839D3" w14:paraId="2AA3C242" w14:textId="77777777" w:rsidTr="008C16F4">
        <w:tc>
          <w:tcPr>
            <w:tcW w:w="432" w:type="dxa"/>
          </w:tcPr>
          <w:p w14:paraId="4734CE8D"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1</w:t>
            </w:r>
          </w:p>
        </w:tc>
        <w:tc>
          <w:tcPr>
            <w:tcW w:w="1671" w:type="dxa"/>
          </w:tcPr>
          <w:p w14:paraId="4FE4D435" w14:textId="7ECA8A04" w:rsidR="007839D3" w:rsidRPr="008C16F4" w:rsidRDefault="00FE5BC1" w:rsidP="00937572">
            <w:pPr>
              <w:pStyle w:val="RSCB02ArticleText"/>
              <w:jc w:val="center"/>
              <w:rPr>
                <w:rFonts w:ascii="Times New Roman" w:hAnsi="Times New Roman"/>
              </w:rPr>
            </w:pPr>
            <w:r>
              <w:rPr>
                <w:rFonts w:ascii="Times New Roman" w:hAnsi="Times New Roman"/>
              </w:rPr>
              <w:t>K-</w:t>
            </w:r>
            <w:proofErr w:type="spellStart"/>
            <w:r w:rsidR="007839D3" w:rsidRPr="008C16F4">
              <w:rPr>
                <w:rFonts w:ascii="Times New Roman" w:hAnsi="Times New Roman"/>
              </w:rPr>
              <w:t>HexaNb</w:t>
            </w:r>
            <w:proofErr w:type="spellEnd"/>
          </w:p>
        </w:tc>
        <w:tc>
          <w:tcPr>
            <w:tcW w:w="0" w:type="auto"/>
          </w:tcPr>
          <w:p w14:paraId="18ADDF0E"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w:t>
            </w:r>
          </w:p>
        </w:tc>
        <w:tc>
          <w:tcPr>
            <w:tcW w:w="0" w:type="auto"/>
          </w:tcPr>
          <w:p w14:paraId="6152E1D8" w14:textId="045EC579" w:rsidR="007839D3" w:rsidRPr="008C16F4" w:rsidRDefault="007839D3" w:rsidP="00937572">
            <w:pPr>
              <w:pStyle w:val="RSCB02ArticleText"/>
              <w:jc w:val="center"/>
              <w:rPr>
                <w:rFonts w:ascii="Times New Roman" w:hAnsi="Times New Roman"/>
              </w:rPr>
            </w:pPr>
            <w:r w:rsidRPr="008C16F4">
              <w:rPr>
                <w:rFonts w:ascii="Times New Roman" w:hAnsi="Times New Roman"/>
              </w:rPr>
              <w:t>0</w:t>
            </w:r>
            <w:r w:rsidR="00492450">
              <w:rPr>
                <w:rFonts w:ascii="Times New Roman" w:hAnsi="Times New Roman"/>
              </w:rPr>
              <w:t>,</w:t>
            </w:r>
            <w:r w:rsidRPr="008C16F4">
              <w:rPr>
                <w:rFonts w:ascii="Times New Roman" w:hAnsi="Times New Roman"/>
              </w:rPr>
              <w:t>02</w:t>
            </w:r>
          </w:p>
        </w:tc>
        <w:tc>
          <w:tcPr>
            <w:tcW w:w="0" w:type="auto"/>
          </w:tcPr>
          <w:p w14:paraId="43AEF96E"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4</w:t>
            </w:r>
          </w:p>
        </w:tc>
      </w:tr>
      <w:tr w:rsidR="007839D3" w14:paraId="306B884F" w14:textId="77777777" w:rsidTr="008C16F4">
        <w:tc>
          <w:tcPr>
            <w:tcW w:w="432" w:type="dxa"/>
          </w:tcPr>
          <w:p w14:paraId="67603AE3"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2</w:t>
            </w:r>
          </w:p>
        </w:tc>
        <w:tc>
          <w:tcPr>
            <w:tcW w:w="1671" w:type="dxa"/>
          </w:tcPr>
          <w:p w14:paraId="71BFF94B" w14:textId="6068C01B" w:rsidR="007839D3" w:rsidRPr="008C16F4" w:rsidRDefault="00FE5BC1" w:rsidP="00937572">
            <w:pPr>
              <w:pStyle w:val="RSCB02ArticleText"/>
              <w:jc w:val="center"/>
              <w:rPr>
                <w:rFonts w:ascii="Times New Roman" w:hAnsi="Times New Roman"/>
              </w:rPr>
            </w:pPr>
            <w:r>
              <w:rPr>
                <w:rFonts w:ascii="Times New Roman" w:hAnsi="Times New Roman"/>
              </w:rPr>
              <w:t>K-</w:t>
            </w:r>
            <w:proofErr w:type="spellStart"/>
            <w:r w:rsidR="007839D3" w:rsidRPr="008C16F4">
              <w:rPr>
                <w:rFonts w:ascii="Times New Roman" w:hAnsi="Times New Roman"/>
              </w:rPr>
              <w:t>HexaNb</w:t>
            </w:r>
            <w:proofErr w:type="spellEnd"/>
          </w:p>
        </w:tc>
        <w:tc>
          <w:tcPr>
            <w:tcW w:w="0" w:type="auto"/>
          </w:tcPr>
          <w:p w14:paraId="6CCBA27C"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ZnBr</w:t>
            </w:r>
            <w:r w:rsidRPr="008C16F4">
              <w:rPr>
                <w:rFonts w:ascii="Times New Roman" w:hAnsi="Times New Roman"/>
                <w:vertAlign w:val="subscript"/>
              </w:rPr>
              <w:t>2</w:t>
            </w:r>
          </w:p>
        </w:tc>
        <w:tc>
          <w:tcPr>
            <w:tcW w:w="0" w:type="auto"/>
          </w:tcPr>
          <w:p w14:paraId="5B257325"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90</w:t>
            </w:r>
          </w:p>
        </w:tc>
        <w:tc>
          <w:tcPr>
            <w:tcW w:w="0" w:type="auto"/>
          </w:tcPr>
          <w:p w14:paraId="46BF3546"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100</w:t>
            </w:r>
          </w:p>
        </w:tc>
      </w:tr>
      <w:tr w:rsidR="007839D3" w14:paraId="6FE87FF9" w14:textId="77777777" w:rsidTr="008C16F4">
        <w:tc>
          <w:tcPr>
            <w:tcW w:w="432" w:type="dxa"/>
          </w:tcPr>
          <w:p w14:paraId="28591C49"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3</w:t>
            </w:r>
          </w:p>
        </w:tc>
        <w:tc>
          <w:tcPr>
            <w:tcW w:w="1671" w:type="dxa"/>
          </w:tcPr>
          <w:p w14:paraId="7D9EF156" w14:textId="0DBB5451" w:rsidR="007839D3" w:rsidRPr="008C16F4" w:rsidRDefault="007839D3" w:rsidP="00937572">
            <w:pPr>
              <w:pStyle w:val="RSCB02ArticleText"/>
              <w:jc w:val="center"/>
              <w:rPr>
                <w:rFonts w:ascii="Times New Roman" w:hAnsi="Times New Roman"/>
              </w:rPr>
            </w:pPr>
            <w:proofErr w:type="spellStart"/>
            <w:r w:rsidRPr="008C16F4">
              <w:rPr>
                <w:rFonts w:ascii="Times New Roman" w:hAnsi="Times New Roman"/>
              </w:rPr>
              <w:t>Pil-HexaNb</w:t>
            </w:r>
            <w:proofErr w:type="spellEnd"/>
            <w:r w:rsidR="00FE5BC1">
              <w:rPr>
                <w:rFonts w:ascii="Times New Roman" w:hAnsi="Times New Roman"/>
              </w:rPr>
              <w:t>*</w:t>
            </w:r>
          </w:p>
        </w:tc>
        <w:tc>
          <w:tcPr>
            <w:tcW w:w="0" w:type="auto"/>
          </w:tcPr>
          <w:p w14:paraId="559D61C2"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w:t>
            </w:r>
          </w:p>
        </w:tc>
        <w:tc>
          <w:tcPr>
            <w:tcW w:w="0" w:type="auto"/>
          </w:tcPr>
          <w:p w14:paraId="11BC3083" w14:textId="0618E6E6" w:rsidR="007839D3" w:rsidRPr="008C16F4" w:rsidRDefault="007839D3" w:rsidP="00937572">
            <w:pPr>
              <w:pStyle w:val="RSCB02ArticleText"/>
              <w:jc w:val="center"/>
              <w:rPr>
                <w:rFonts w:ascii="Times New Roman" w:hAnsi="Times New Roman"/>
              </w:rPr>
            </w:pPr>
            <w:r w:rsidRPr="008C16F4">
              <w:rPr>
                <w:rFonts w:ascii="Times New Roman" w:hAnsi="Times New Roman"/>
              </w:rPr>
              <w:t>0</w:t>
            </w:r>
            <w:r w:rsidR="00F05BEB">
              <w:rPr>
                <w:rFonts w:ascii="Times New Roman" w:hAnsi="Times New Roman"/>
              </w:rPr>
              <w:t>,</w:t>
            </w:r>
            <w:r w:rsidRPr="008C16F4">
              <w:rPr>
                <w:rFonts w:ascii="Times New Roman" w:hAnsi="Times New Roman"/>
              </w:rPr>
              <w:t>1</w:t>
            </w:r>
          </w:p>
        </w:tc>
        <w:tc>
          <w:tcPr>
            <w:tcW w:w="0" w:type="auto"/>
          </w:tcPr>
          <w:p w14:paraId="7B9DCDAE"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3</w:t>
            </w:r>
          </w:p>
        </w:tc>
      </w:tr>
      <w:tr w:rsidR="007839D3" w14:paraId="76435F3B" w14:textId="77777777" w:rsidTr="008C16F4">
        <w:tc>
          <w:tcPr>
            <w:tcW w:w="432" w:type="dxa"/>
          </w:tcPr>
          <w:p w14:paraId="458265B9"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4</w:t>
            </w:r>
          </w:p>
        </w:tc>
        <w:tc>
          <w:tcPr>
            <w:tcW w:w="1671" w:type="dxa"/>
          </w:tcPr>
          <w:p w14:paraId="36854432" w14:textId="77777777" w:rsidR="007839D3" w:rsidRPr="008C16F4" w:rsidRDefault="007839D3" w:rsidP="00937572">
            <w:pPr>
              <w:pStyle w:val="RSCB02ArticleText"/>
              <w:jc w:val="center"/>
              <w:rPr>
                <w:rFonts w:ascii="Times New Roman" w:hAnsi="Times New Roman"/>
              </w:rPr>
            </w:pPr>
            <w:proofErr w:type="spellStart"/>
            <w:r w:rsidRPr="008C16F4">
              <w:rPr>
                <w:rFonts w:ascii="Times New Roman" w:hAnsi="Times New Roman"/>
              </w:rPr>
              <w:t>Pil-HexaNb</w:t>
            </w:r>
            <w:proofErr w:type="spellEnd"/>
          </w:p>
        </w:tc>
        <w:tc>
          <w:tcPr>
            <w:tcW w:w="0" w:type="auto"/>
          </w:tcPr>
          <w:p w14:paraId="319611C6"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ZnBr</w:t>
            </w:r>
            <w:r w:rsidRPr="008C16F4">
              <w:rPr>
                <w:rFonts w:ascii="Times New Roman" w:hAnsi="Times New Roman"/>
                <w:vertAlign w:val="subscript"/>
              </w:rPr>
              <w:t>2</w:t>
            </w:r>
          </w:p>
        </w:tc>
        <w:tc>
          <w:tcPr>
            <w:tcW w:w="0" w:type="auto"/>
          </w:tcPr>
          <w:p w14:paraId="6534AA13" w14:textId="7FFF742D" w:rsidR="007839D3" w:rsidRPr="008C16F4" w:rsidRDefault="007839D3" w:rsidP="00937572">
            <w:pPr>
              <w:pStyle w:val="RSCB02ArticleText"/>
              <w:jc w:val="center"/>
              <w:rPr>
                <w:rFonts w:ascii="Times New Roman" w:hAnsi="Times New Roman"/>
              </w:rPr>
            </w:pPr>
            <w:r w:rsidRPr="008C16F4">
              <w:rPr>
                <w:rFonts w:ascii="Times New Roman" w:hAnsi="Times New Roman"/>
              </w:rPr>
              <w:t>0</w:t>
            </w:r>
            <w:r w:rsidR="00F05BEB">
              <w:rPr>
                <w:rFonts w:ascii="Times New Roman" w:hAnsi="Times New Roman"/>
              </w:rPr>
              <w:t>,</w:t>
            </w:r>
            <w:r w:rsidRPr="008C16F4">
              <w:rPr>
                <w:rFonts w:ascii="Times New Roman" w:hAnsi="Times New Roman"/>
              </w:rPr>
              <w:t>9</w:t>
            </w:r>
          </w:p>
        </w:tc>
        <w:tc>
          <w:tcPr>
            <w:tcW w:w="0" w:type="auto"/>
          </w:tcPr>
          <w:p w14:paraId="306D903E"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11</w:t>
            </w:r>
          </w:p>
        </w:tc>
      </w:tr>
      <w:tr w:rsidR="007839D3" w14:paraId="026D29B8" w14:textId="77777777" w:rsidTr="008C16F4">
        <w:tc>
          <w:tcPr>
            <w:tcW w:w="432" w:type="dxa"/>
          </w:tcPr>
          <w:p w14:paraId="11A949EE"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5</w:t>
            </w:r>
          </w:p>
        </w:tc>
        <w:tc>
          <w:tcPr>
            <w:tcW w:w="1671" w:type="dxa"/>
          </w:tcPr>
          <w:p w14:paraId="2685EDBA" w14:textId="4CCB0FF0" w:rsidR="007839D3" w:rsidRPr="008C16F4" w:rsidRDefault="007839D3" w:rsidP="00937572">
            <w:pPr>
              <w:pStyle w:val="RSCB02ArticleText"/>
              <w:jc w:val="center"/>
              <w:rPr>
                <w:rFonts w:ascii="Times New Roman" w:hAnsi="Times New Roman"/>
              </w:rPr>
            </w:pPr>
            <w:proofErr w:type="spellStart"/>
            <w:r w:rsidRPr="008C16F4">
              <w:rPr>
                <w:rFonts w:ascii="Times New Roman" w:hAnsi="Times New Roman"/>
              </w:rPr>
              <w:t>Pil</w:t>
            </w:r>
            <w:proofErr w:type="spellEnd"/>
            <w:r w:rsidRPr="008C16F4">
              <w:rPr>
                <w:rFonts w:ascii="Times New Roman" w:hAnsi="Times New Roman"/>
              </w:rPr>
              <w:t>-</w:t>
            </w:r>
            <w:proofErr w:type="spellStart"/>
            <w:r w:rsidRPr="008C16F4">
              <w:rPr>
                <w:rFonts w:ascii="Times New Roman" w:hAnsi="Times New Roman"/>
              </w:rPr>
              <w:t>HexaNb</w:t>
            </w:r>
            <w:proofErr w:type="spellEnd"/>
            <w:r w:rsidRPr="008C16F4">
              <w:rPr>
                <w:rFonts w:ascii="Times New Roman" w:hAnsi="Times New Roman"/>
              </w:rPr>
              <w:t>-L</w:t>
            </w:r>
            <w:r w:rsidR="00914247">
              <w:rPr>
                <w:rFonts w:ascii="Times New Roman" w:hAnsi="Times New Roman"/>
              </w:rPr>
              <w:t>I</w:t>
            </w:r>
          </w:p>
        </w:tc>
        <w:tc>
          <w:tcPr>
            <w:tcW w:w="0" w:type="auto"/>
          </w:tcPr>
          <w:p w14:paraId="7AFDD03C"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w:t>
            </w:r>
          </w:p>
        </w:tc>
        <w:tc>
          <w:tcPr>
            <w:tcW w:w="0" w:type="auto"/>
          </w:tcPr>
          <w:p w14:paraId="762A7B90"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24</w:t>
            </w:r>
          </w:p>
        </w:tc>
        <w:tc>
          <w:tcPr>
            <w:tcW w:w="0" w:type="auto"/>
          </w:tcPr>
          <w:p w14:paraId="56D3478F"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99</w:t>
            </w:r>
          </w:p>
        </w:tc>
      </w:tr>
      <w:tr w:rsidR="007839D3" w14:paraId="5601DB7C" w14:textId="77777777" w:rsidTr="008C16F4">
        <w:tc>
          <w:tcPr>
            <w:tcW w:w="432" w:type="dxa"/>
          </w:tcPr>
          <w:p w14:paraId="30E6397B"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6</w:t>
            </w:r>
          </w:p>
        </w:tc>
        <w:tc>
          <w:tcPr>
            <w:tcW w:w="1671" w:type="dxa"/>
          </w:tcPr>
          <w:p w14:paraId="0B380206" w14:textId="70D15B3A" w:rsidR="007839D3" w:rsidRPr="008C16F4" w:rsidRDefault="007839D3" w:rsidP="00937572">
            <w:pPr>
              <w:pStyle w:val="RSCB02ArticleText"/>
              <w:jc w:val="center"/>
              <w:rPr>
                <w:rFonts w:ascii="Times New Roman" w:hAnsi="Times New Roman"/>
              </w:rPr>
            </w:pPr>
            <w:proofErr w:type="spellStart"/>
            <w:r w:rsidRPr="008C16F4">
              <w:rPr>
                <w:rFonts w:ascii="Times New Roman" w:hAnsi="Times New Roman"/>
              </w:rPr>
              <w:t>Pil</w:t>
            </w:r>
            <w:proofErr w:type="spellEnd"/>
            <w:r w:rsidRPr="008C16F4">
              <w:rPr>
                <w:rFonts w:ascii="Times New Roman" w:hAnsi="Times New Roman"/>
              </w:rPr>
              <w:t>-</w:t>
            </w:r>
            <w:proofErr w:type="spellStart"/>
            <w:r w:rsidRPr="008C16F4">
              <w:rPr>
                <w:rFonts w:ascii="Times New Roman" w:hAnsi="Times New Roman"/>
              </w:rPr>
              <w:t>HexaNb</w:t>
            </w:r>
            <w:proofErr w:type="spellEnd"/>
            <w:r w:rsidRPr="008C16F4">
              <w:rPr>
                <w:rFonts w:ascii="Times New Roman" w:hAnsi="Times New Roman"/>
              </w:rPr>
              <w:t>-L</w:t>
            </w:r>
            <w:r w:rsidR="00914247">
              <w:rPr>
                <w:rFonts w:ascii="Times New Roman" w:hAnsi="Times New Roman"/>
              </w:rPr>
              <w:t>I</w:t>
            </w:r>
          </w:p>
        </w:tc>
        <w:tc>
          <w:tcPr>
            <w:tcW w:w="0" w:type="auto"/>
          </w:tcPr>
          <w:p w14:paraId="7EB25E97"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ZnBr</w:t>
            </w:r>
            <w:r w:rsidRPr="008C16F4">
              <w:rPr>
                <w:rFonts w:ascii="Times New Roman" w:hAnsi="Times New Roman"/>
                <w:vertAlign w:val="subscript"/>
              </w:rPr>
              <w:t>2</w:t>
            </w:r>
          </w:p>
        </w:tc>
        <w:tc>
          <w:tcPr>
            <w:tcW w:w="0" w:type="auto"/>
          </w:tcPr>
          <w:p w14:paraId="1BE3D2D3"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81</w:t>
            </w:r>
          </w:p>
        </w:tc>
        <w:tc>
          <w:tcPr>
            <w:tcW w:w="0" w:type="auto"/>
          </w:tcPr>
          <w:p w14:paraId="0E1BA7D2"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97</w:t>
            </w:r>
          </w:p>
        </w:tc>
      </w:tr>
      <w:tr w:rsidR="007839D3" w14:paraId="0CB8D4E2" w14:textId="77777777" w:rsidTr="008C16F4">
        <w:tc>
          <w:tcPr>
            <w:tcW w:w="432" w:type="dxa"/>
          </w:tcPr>
          <w:p w14:paraId="204E06BB"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7</w:t>
            </w:r>
          </w:p>
        </w:tc>
        <w:tc>
          <w:tcPr>
            <w:tcW w:w="1671" w:type="dxa"/>
          </w:tcPr>
          <w:p w14:paraId="6C64EFE0" w14:textId="6C853569" w:rsidR="007839D3" w:rsidRPr="008C16F4" w:rsidRDefault="00FE5BC1" w:rsidP="00937572">
            <w:pPr>
              <w:pStyle w:val="RSCB02ArticleText"/>
              <w:jc w:val="center"/>
              <w:rPr>
                <w:rFonts w:ascii="Times New Roman" w:hAnsi="Times New Roman"/>
              </w:rPr>
            </w:pPr>
            <w:r>
              <w:rPr>
                <w:rFonts w:ascii="Times New Roman" w:hAnsi="Times New Roman"/>
              </w:rPr>
              <w:t>K</w:t>
            </w:r>
            <w:r w:rsidR="007839D3" w:rsidRPr="008C16F4">
              <w:rPr>
                <w:rFonts w:ascii="Times New Roman" w:hAnsi="Times New Roman"/>
              </w:rPr>
              <w:t>-</w:t>
            </w:r>
            <w:proofErr w:type="spellStart"/>
            <w:r w:rsidR="007839D3" w:rsidRPr="008C16F4">
              <w:rPr>
                <w:rFonts w:ascii="Times New Roman" w:hAnsi="Times New Roman"/>
              </w:rPr>
              <w:t>HexaNb</w:t>
            </w:r>
            <w:proofErr w:type="spellEnd"/>
            <w:r>
              <w:rPr>
                <w:rFonts w:ascii="Times New Roman" w:hAnsi="Times New Roman"/>
              </w:rPr>
              <w:t>-LI</w:t>
            </w:r>
          </w:p>
        </w:tc>
        <w:tc>
          <w:tcPr>
            <w:tcW w:w="0" w:type="auto"/>
          </w:tcPr>
          <w:p w14:paraId="77534A33"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w:t>
            </w:r>
          </w:p>
        </w:tc>
        <w:tc>
          <w:tcPr>
            <w:tcW w:w="0" w:type="auto"/>
          </w:tcPr>
          <w:p w14:paraId="51528109"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2</w:t>
            </w:r>
          </w:p>
        </w:tc>
        <w:tc>
          <w:tcPr>
            <w:tcW w:w="0" w:type="auto"/>
          </w:tcPr>
          <w:p w14:paraId="652D0F82"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71</w:t>
            </w:r>
          </w:p>
        </w:tc>
      </w:tr>
      <w:tr w:rsidR="007839D3" w14:paraId="41D588AE" w14:textId="77777777" w:rsidTr="008C16F4">
        <w:tc>
          <w:tcPr>
            <w:tcW w:w="432" w:type="dxa"/>
          </w:tcPr>
          <w:p w14:paraId="29CB8FBC"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8</w:t>
            </w:r>
          </w:p>
        </w:tc>
        <w:tc>
          <w:tcPr>
            <w:tcW w:w="1671" w:type="dxa"/>
          </w:tcPr>
          <w:p w14:paraId="0155EA87" w14:textId="1B14F302" w:rsidR="007839D3" w:rsidRPr="008C16F4" w:rsidRDefault="00FE5BC1" w:rsidP="00937572">
            <w:pPr>
              <w:pStyle w:val="RSCB02ArticleText"/>
              <w:jc w:val="center"/>
              <w:rPr>
                <w:rFonts w:ascii="Times New Roman" w:hAnsi="Times New Roman"/>
              </w:rPr>
            </w:pPr>
            <w:r>
              <w:rPr>
                <w:rFonts w:ascii="Times New Roman" w:hAnsi="Times New Roman"/>
              </w:rPr>
              <w:t>K</w:t>
            </w:r>
            <w:r w:rsidR="007839D3" w:rsidRPr="008C16F4">
              <w:rPr>
                <w:rFonts w:ascii="Times New Roman" w:hAnsi="Times New Roman"/>
              </w:rPr>
              <w:t>-</w:t>
            </w:r>
            <w:proofErr w:type="spellStart"/>
            <w:r w:rsidR="007839D3" w:rsidRPr="008C16F4">
              <w:rPr>
                <w:rFonts w:ascii="Times New Roman" w:hAnsi="Times New Roman"/>
              </w:rPr>
              <w:t>HexaNb</w:t>
            </w:r>
            <w:proofErr w:type="spellEnd"/>
            <w:r>
              <w:rPr>
                <w:rFonts w:ascii="Times New Roman" w:hAnsi="Times New Roman"/>
              </w:rPr>
              <w:t>-LI</w:t>
            </w:r>
          </w:p>
        </w:tc>
        <w:tc>
          <w:tcPr>
            <w:tcW w:w="0" w:type="auto"/>
          </w:tcPr>
          <w:p w14:paraId="5812FE9B"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ZnBr</w:t>
            </w:r>
            <w:r w:rsidRPr="008C16F4">
              <w:rPr>
                <w:rFonts w:ascii="Times New Roman" w:hAnsi="Times New Roman"/>
                <w:vertAlign w:val="subscript"/>
              </w:rPr>
              <w:t>2</w:t>
            </w:r>
          </w:p>
        </w:tc>
        <w:tc>
          <w:tcPr>
            <w:tcW w:w="0" w:type="auto"/>
          </w:tcPr>
          <w:p w14:paraId="6BBE57AC"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83</w:t>
            </w:r>
          </w:p>
        </w:tc>
        <w:tc>
          <w:tcPr>
            <w:tcW w:w="0" w:type="auto"/>
          </w:tcPr>
          <w:p w14:paraId="00366536"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99</w:t>
            </w:r>
          </w:p>
        </w:tc>
      </w:tr>
      <w:tr w:rsidR="007839D3" w14:paraId="653A2741" w14:textId="77777777" w:rsidTr="008C16F4">
        <w:tc>
          <w:tcPr>
            <w:tcW w:w="432" w:type="dxa"/>
          </w:tcPr>
          <w:p w14:paraId="37E960AB"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9</w:t>
            </w:r>
          </w:p>
        </w:tc>
        <w:tc>
          <w:tcPr>
            <w:tcW w:w="1671" w:type="dxa"/>
          </w:tcPr>
          <w:p w14:paraId="0F2E3FBD" w14:textId="2838222D" w:rsidR="007839D3" w:rsidRPr="008C16F4" w:rsidRDefault="00714F77" w:rsidP="00937572">
            <w:pPr>
              <w:pStyle w:val="RSCB02ArticleText"/>
              <w:jc w:val="center"/>
              <w:rPr>
                <w:rFonts w:ascii="Times New Roman" w:hAnsi="Times New Roman"/>
              </w:rPr>
            </w:pPr>
            <w:r>
              <w:rPr>
                <w:rFonts w:ascii="Times New Roman" w:hAnsi="Times New Roman"/>
              </w:rPr>
              <w:t>K-</w:t>
            </w:r>
            <w:proofErr w:type="spellStart"/>
            <w:proofErr w:type="gramStart"/>
            <w:r w:rsidR="007839D3" w:rsidRPr="008C16F4">
              <w:rPr>
                <w:rFonts w:ascii="Times New Roman" w:hAnsi="Times New Roman"/>
              </w:rPr>
              <w:t>HexaNb</w:t>
            </w:r>
            <w:proofErr w:type="spellEnd"/>
            <w:r w:rsidR="007839D3" w:rsidRPr="008C16F4">
              <w:rPr>
                <w:rFonts w:ascii="Times New Roman" w:hAnsi="Times New Roman"/>
                <w:vertAlign w:val="superscript"/>
              </w:rPr>
              <w:t>(</w:t>
            </w:r>
            <w:proofErr w:type="gramEnd"/>
            <w:r w:rsidR="007839D3" w:rsidRPr="008C16F4">
              <w:rPr>
                <w:rFonts w:ascii="Times New Roman" w:hAnsi="Times New Roman"/>
                <w:vertAlign w:val="superscript"/>
              </w:rPr>
              <w:t>2°)</w:t>
            </w:r>
          </w:p>
        </w:tc>
        <w:tc>
          <w:tcPr>
            <w:tcW w:w="0" w:type="auto"/>
          </w:tcPr>
          <w:p w14:paraId="7C4FF14D"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ZnBr</w:t>
            </w:r>
            <w:r w:rsidRPr="008C16F4">
              <w:rPr>
                <w:rFonts w:ascii="Times New Roman" w:hAnsi="Times New Roman"/>
                <w:vertAlign w:val="subscript"/>
              </w:rPr>
              <w:t>2</w:t>
            </w:r>
          </w:p>
        </w:tc>
        <w:tc>
          <w:tcPr>
            <w:tcW w:w="0" w:type="auto"/>
          </w:tcPr>
          <w:p w14:paraId="21E9074B"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3</w:t>
            </w:r>
          </w:p>
        </w:tc>
        <w:tc>
          <w:tcPr>
            <w:tcW w:w="0" w:type="auto"/>
          </w:tcPr>
          <w:p w14:paraId="03C98684"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57</w:t>
            </w:r>
          </w:p>
        </w:tc>
      </w:tr>
      <w:tr w:rsidR="007839D3" w14:paraId="4B67ABF1" w14:textId="77777777" w:rsidTr="008C16F4">
        <w:tc>
          <w:tcPr>
            <w:tcW w:w="432" w:type="dxa"/>
          </w:tcPr>
          <w:p w14:paraId="0300D663"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10</w:t>
            </w:r>
          </w:p>
        </w:tc>
        <w:tc>
          <w:tcPr>
            <w:tcW w:w="1671" w:type="dxa"/>
          </w:tcPr>
          <w:p w14:paraId="522D4B69" w14:textId="2CB9D607" w:rsidR="007839D3" w:rsidRPr="008C16F4" w:rsidRDefault="007839D3" w:rsidP="00937572">
            <w:pPr>
              <w:pStyle w:val="RSCB02ArticleText"/>
              <w:jc w:val="center"/>
              <w:rPr>
                <w:rFonts w:ascii="Times New Roman" w:hAnsi="Times New Roman"/>
              </w:rPr>
            </w:pPr>
            <w:proofErr w:type="spellStart"/>
            <w:r w:rsidRPr="008C16F4">
              <w:rPr>
                <w:rFonts w:ascii="Times New Roman" w:hAnsi="Times New Roman"/>
              </w:rPr>
              <w:t>Pil</w:t>
            </w:r>
            <w:proofErr w:type="spellEnd"/>
            <w:r w:rsidRPr="008C16F4">
              <w:rPr>
                <w:rFonts w:ascii="Times New Roman" w:hAnsi="Times New Roman"/>
              </w:rPr>
              <w:t>-</w:t>
            </w:r>
            <w:proofErr w:type="spellStart"/>
            <w:r w:rsidRPr="008C16F4">
              <w:rPr>
                <w:rFonts w:ascii="Times New Roman" w:hAnsi="Times New Roman"/>
              </w:rPr>
              <w:t>HexaNb</w:t>
            </w:r>
            <w:proofErr w:type="spellEnd"/>
            <w:r w:rsidRPr="008C16F4">
              <w:rPr>
                <w:rFonts w:ascii="Times New Roman" w:hAnsi="Times New Roman"/>
              </w:rPr>
              <w:t>-</w:t>
            </w:r>
            <w:proofErr w:type="gramStart"/>
            <w:r w:rsidRPr="008C16F4">
              <w:rPr>
                <w:rFonts w:ascii="Times New Roman" w:hAnsi="Times New Roman"/>
              </w:rPr>
              <w:t>L</w:t>
            </w:r>
            <w:r w:rsidR="00914247">
              <w:rPr>
                <w:rFonts w:ascii="Times New Roman" w:hAnsi="Times New Roman"/>
              </w:rPr>
              <w:t>I</w:t>
            </w:r>
            <w:r w:rsidRPr="008C16F4">
              <w:rPr>
                <w:rFonts w:ascii="Times New Roman" w:hAnsi="Times New Roman"/>
                <w:vertAlign w:val="superscript"/>
              </w:rPr>
              <w:t>(</w:t>
            </w:r>
            <w:proofErr w:type="gramEnd"/>
            <w:r w:rsidRPr="008C16F4">
              <w:rPr>
                <w:rFonts w:ascii="Times New Roman" w:hAnsi="Times New Roman"/>
                <w:vertAlign w:val="superscript"/>
              </w:rPr>
              <w:t>2°)</w:t>
            </w:r>
          </w:p>
        </w:tc>
        <w:tc>
          <w:tcPr>
            <w:tcW w:w="0" w:type="auto"/>
          </w:tcPr>
          <w:p w14:paraId="2EB2E4DF"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ZnBr</w:t>
            </w:r>
            <w:r w:rsidRPr="008C16F4">
              <w:rPr>
                <w:rFonts w:ascii="Times New Roman" w:hAnsi="Times New Roman"/>
                <w:vertAlign w:val="subscript"/>
              </w:rPr>
              <w:t>2</w:t>
            </w:r>
          </w:p>
        </w:tc>
        <w:tc>
          <w:tcPr>
            <w:tcW w:w="0" w:type="auto"/>
          </w:tcPr>
          <w:p w14:paraId="200314CF"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36</w:t>
            </w:r>
          </w:p>
        </w:tc>
        <w:tc>
          <w:tcPr>
            <w:tcW w:w="0" w:type="auto"/>
          </w:tcPr>
          <w:p w14:paraId="3141FBDA"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85</w:t>
            </w:r>
          </w:p>
        </w:tc>
      </w:tr>
      <w:tr w:rsidR="007839D3" w14:paraId="1326DC99" w14:textId="77777777" w:rsidTr="008C16F4">
        <w:tc>
          <w:tcPr>
            <w:tcW w:w="432" w:type="dxa"/>
          </w:tcPr>
          <w:p w14:paraId="633C1CE8"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11</w:t>
            </w:r>
          </w:p>
        </w:tc>
        <w:tc>
          <w:tcPr>
            <w:tcW w:w="1671" w:type="dxa"/>
          </w:tcPr>
          <w:p w14:paraId="142DE0C0" w14:textId="33ABE471" w:rsidR="007839D3" w:rsidRPr="008C16F4" w:rsidRDefault="004A7D2D" w:rsidP="00937572">
            <w:pPr>
              <w:pStyle w:val="RSCB02ArticleText"/>
              <w:jc w:val="center"/>
              <w:rPr>
                <w:rFonts w:ascii="Times New Roman" w:hAnsi="Times New Roman"/>
              </w:rPr>
            </w:pPr>
            <w:r>
              <w:rPr>
                <w:rFonts w:ascii="Times New Roman" w:hAnsi="Times New Roman"/>
              </w:rPr>
              <w:t>K-</w:t>
            </w:r>
            <w:proofErr w:type="spellStart"/>
            <w:r w:rsidR="007839D3" w:rsidRPr="008C16F4">
              <w:rPr>
                <w:rFonts w:ascii="Times New Roman" w:hAnsi="Times New Roman"/>
              </w:rPr>
              <w:t>HexaNb</w:t>
            </w:r>
            <w:proofErr w:type="spellEnd"/>
            <w:r>
              <w:rPr>
                <w:rFonts w:ascii="Times New Roman" w:hAnsi="Times New Roman"/>
              </w:rPr>
              <w:t>-</w:t>
            </w:r>
            <w:proofErr w:type="gramStart"/>
            <w:r>
              <w:rPr>
                <w:rFonts w:ascii="Times New Roman" w:hAnsi="Times New Roman"/>
              </w:rPr>
              <w:t>LI</w:t>
            </w:r>
            <w:r w:rsidR="007839D3" w:rsidRPr="008C16F4">
              <w:rPr>
                <w:rFonts w:ascii="Times New Roman" w:hAnsi="Times New Roman"/>
                <w:vertAlign w:val="superscript"/>
              </w:rPr>
              <w:t>(</w:t>
            </w:r>
            <w:proofErr w:type="gramEnd"/>
            <w:r w:rsidR="007839D3" w:rsidRPr="008C16F4">
              <w:rPr>
                <w:rFonts w:ascii="Times New Roman" w:hAnsi="Times New Roman"/>
                <w:vertAlign w:val="superscript"/>
              </w:rPr>
              <w:t>2°)</w:t>
            </w:r>
          </w:p>
        </w:tc>
        <w:tc>
          <w:tcPr>
            <w:tcW w:w="0" w:type="auto"/>
          </w:tcPr>
          <w:p w14:paraId="3F13F1E1"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ZnBr</w:t>
            </w:r>
            <w:r w:rsidRPr="008C16F4">
              <w:rPr>
                <w:rFonts w:ascii="Times New Roman" w:hAnsi="Times New Roman"/>
                <w:vertAlign w:val="subscript"/>
              </w:rPr>
              <w:t>2</w:t>
            </w:r>
          </w:p>
        </w:tc>
        <w:tc>
          <w:tcPr>
            <w:tcW w:w="0" w:type="auto"/>
          </w:tcPr>
          <w:p w14:paraId="7B330D31"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20</w:t>
            </w:r>
          </w:p>
        </w:tc>
        <w:tc>
          <w:tcPr>
            <w:tcW w:w="0" w:type="auto"/>
          </w:tcPr>
          <w:p w14:paraId="708E0370"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90</w:t>
            </w:r>
          </w:p>
        </w:tc>
      </w:tr>
      <w:tr w:rsidR="007839D3" w14:paraId="42D1619F" w14:textId="77777777" w:rsidTr="008C16F4">
        <w:tc>
          <w:tcPr>
            <w:tcW w:w="432" w:type="dxa"/>
          </w:tcPr>
          <w:p w14:paraId="54E98544"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12</w:t>
            </w:r>
          </w:p>
        </w:tc>
        <w:tc>
          <w:tcPr>
            <w:tcW w:w="1671" w:type="dxa"/>
          </w:tcPr>
          <w:p w14:paraId="1DAA5793"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ZnBr</w:t>
            </w:r>
            <w:r w:rsidRPr="008C16F4">
              <w:rPr>
                <w:rFonts w:ascii="Times New Roman" w:hAnsi="Times New Roman"/>
                <w:vertAlign w:val="subscript"/>
              </w:rPr>
              <w:t>2</w:t>
            </w:r>
          </w:p>
        </w:tc>
        <w:tc>
          <w:tcPr>
            <w:tcW w:w="0" w:type="auto"/>
          </w:tcPr>
          <w:p w14:paraId="2AEE5C06" w14:textId="77777777" w:rsidR="007839D3" w:rsidRPr="008C16F4" w:rsidRDefault="007839D3" w:rsidP="00937572">
            <w:pPr>
              <w:pStyle w:val="RSCB02ArticleText"/>
              <w:jc w:val="center"/>
              <w:rPr>
                <w:rFonts w:ascii="Times New Roman" w:hAnsi="Times New Roman"/>
              </w:rPr>
            </w:pPr>
            <w:r w:rsidRPr="008C16F4">
              <w:rPr>
                <w:rFonts w:ascii="Times New Roman" w:hAnsi="Times New Roman"/>
              </w:rPr>
              <w:t>-</w:t>
            </w:r>
          </w:p>
        </w:tc>
        <w:tc>
          <w:tcPr>
            <w:tcW w:w="0" w:type="auto"/>
          </w:tcPr>
          <w:p w14:paraId="154D1FCF" w14:textId="10DC8443" w:rsidR="007839D3" w:rsidRPr="008C16F4" w:rsidRDefault="007839D3" w:rsidP="00937572">
            <w:pPr>
              <w:pStyle w:val="RSCB02ArticleText"/>
              <w:jc w:val="center"/>
              <w:rPr>
                <w:rFonts w:ascii="Times New Roman" w:hAnsi="Times New Roman"/>
              </w:rPr>
            </w:pPr>
            <w:proofErr w:type="spellStart"/>
            <w:r w:rsidRPr="008C16F4">
              <w:rPr>
                <w:rFonts w:ascii="Times New Roman" w:hAnsi="Times New Roman"/>
              </w:rPr>
              <w:t>tra</w:t>
            </w:r>
            <w:r w:rsidR="003B1CF4">
              <w:rPr>
                <w:rFonts w:ascii="Times New Roman" w:hAnsi="Times New Roman"/>
              </w:rPr>
              <w:t>ço</w:t>
            </w:r>
            <w:proofErr w:type="spellEnd"/>
          </w:p>
        </w:tc>
        <w:tc>
          <w:tcPr>
            <w:tcW w:w="0" w:type="auto"/>
          </w:tcPr>
          <w:p w14:paraId="4ACA0291" w14:textId="3526591C" w:rsidR="007839D3" w:rsidRPr="008C16F4" w:rsidRDefault="007839D3" w:rsidP="00937572">
            <w:pPr>
              <w:pStyle w:val="RSCB02ArticleText"/>
              <w:jc w:val="center"/>
              <w:rPr>
                <w:rFonts w:ascii="Times New Roman" w:hAnsi="Times New Roman"/>
              </w:rPr>
            </w:pPr>
            <w:proofErr w:type="spellStart"/>
            <w:r w:rsidRPr="008C16F4">
              <w:rPr>
                <w:rFonts w:ascii="Times New Roman" w:hAnsi="Times New Roman"/>
              </w:rPr>
              <w:t>tra</w:t>
            </w:r>
            <w:r w:rsidR="003B1CF4">
              <w:rPr>
                <w:rFonts w:ascii="Times New Roman" w:hAnsi="Times New Roman"/>
              </w:rPr>
              <w:t>ço</w:t>
            </w:r>
            <w:proofErr w:type="spellEnd"/>
          </w:p>
        </w:tc>
      </w:tr>
    </w:tbl>
    <w:p w14:paraId="6554E5FC" w14:textId="51816152" w:rsidR="00FE5BC1" w:rsidRPr="00D150F1" w:rsidRDefault="00FE5BC1" w:rsidP="00D150F1">
      <w:pPr>
        <w:pStyle w:val="RSCB02ArticleText"/>
        <w:spacing w:line="240" w:lineRule="auto"/>
        <w:jc w:val="left"/>
        <w:rPr>
          <w:sz w:val="16"/>
          <w:szCs w:val="16"/>
          <w:lang w:val="pt-BR"/>
        </w:rPr>
      </w:pPr>
      <w:r w:rsidRPr="00794743">
        <w:rPr>
          <w:rFonts w:ascii="Times New Roman" w:hAnsi="Times New Roman"/>
          <w:sz w:val="14"/>
          <w:szCs w:val="14"/>
          <w:lang w:val="pt-BR"/>
        </w:rPr>
        <w:t xml:space="preserve">* Todas as entradas contendo o fragmento “Pil” referem-se a amostra </w:t>
      </w:r>
      <w:proofErr w:type="spellStart"/>
      <w:r w:rsidRPr="00794743">
        <w:rPr>
          <w:rFonts w:ascii="Times New Roman" w:hAnsi="Times New Roman"/>
          <w:sz w:val="14"/>
          <w:szCs w:val="14"/>
          <w:lang w:val="pt-BR"/>
        </w:rPr>
        <w:t>SiPil-HexaNb</w:t>
      </w:r>
      <w:proofErr w:type="spellEnd"/>
      <w:r w:rsidRPr="00794743">
        <w:rPr>
          <w:rFonts w:ascii="Times New Roman" w:hAnsi="Times New Roman"/>
          <w:sz w:val="14"/>
          <w:szCs w:val="14"/>
          <w:lang w:val="pt-BR"/>
        </w:rPr>
        <w:t xml:space="preserve"> E</w:t>
      </w:r>
      <w:r w:rsidR="004A7D2D">
        <w:rPr>
          <w:rFonts w:ascii="Times New Roman" w:hAnsi="Times New Roman"/>
          <w:sz w:val="14"/>
          <w:szCs w:val="14"/>
          <w:lang w:val="pt-BR"/>
        </w:rPr>
        <w:t>xt</w:t>
      </w:r>
      <w:r w:rsidRPr="00794743">
        <w:rPr>
          <w:sz w:val="16"/>
          <w:szCs w:val="16"/>
          <w:lang w:val="pt-BR"/>
        </w:rPr>
        <w:t>.</w:t>
      </w:r>
    </w:p>
    <w:p w14:paraId="139813AA" w14:textId="74DBB37A" w:rsidR="00FE5BC1" w:rsidRDefault="00FE5BC1" w:rsidP="007839D3">
      <w:pPr>
        <w:pStyle w:val="RSCB02ArticleText"/>
        <w:rPr>
          <w:lang w:val="pt-BR"/>
        </w:rPr>
      </w:pPr>
      <w:r>
        <w:rPr>
          <w:rFonts w:ascii="Times New Roman" w:hAnsi="Times New Roman"/>
          <w:sz w:val="20"/>
          <w:szCs w:val="20"/>
          <w:lang w:val="pt-BR"/>
        </w:rPr>
        <w:tab/>
      </w:r>
      <w:r w:rsidR="00E400D6" w:rsidRPr="001E5BAF">
        <w:rPr>
          <w:rFonts w:ascii="Times New Roman" w:hAnsi="Times New Roman"/>
          <w:sz w:val="20"/>
          <w:szCs w:val="20"/>
          <w:lang w:val="pt-BR"/>
        </w:rPr>
        <w:t>A fim de</w:t>
      </w:r>
      <w:r w:rsidR="00E400D6">
        <w:rPr>
          <w:rFonts w:ascii="Times New Roman" w:eastAsia="Times New Roman" w:hAnsi="Times New Roman"/>
          <w:w w:val="100"/>
          <w:sz w:val="20"/>
          <w:szCs w:val="20"/>
          <w:lang w:val="pt-BR" w:eastAsia="pt-BR"/>
        </w:rPr>
        <w:t xml:space="preserve"> aumentar a atividade catalítica dos </w:t>
      </w:r>
      <w:r w:rsidR="005F4DA4">
        <w:rPr>
          <w:rFonts w:ascii="Times New Roman" w:eastAsia="Times New Roman" w:hAnsi="Times New Roman"/>
          <w:w w:val="100"/>
          <w:sz w:val="20"/>
          <w:szCs w:val="20"/>
          <w:lang w:val="pt-BR" w:eastAsia="pt-BR"/>
        </w:rPr>
        <w:t>sólidos</w:t>
      </w:r>
      <w:r w:rsidR="00E400D6">
        <w:rPr>
          <w:rFonts w:ascii="Times New Roman" w:eastAsia="Times New Roman" w:hAnsi="Times New Roman"/>
          <w:w w:val="100"/>
          <w:sz w:val="20"/>
          <w:szCs w:val="20"/>
          <w:lang w:val="pt-BR" w:eastAsia="pt-BR"/>
        </w:rPr>
        <w:t xml:space="preserve"> a base de hexaniobato, um líquido iônico foi ancorado</w:t>
      </w:r>
      <w:r w:rsidR="00B35255" w:rsidRPr="00123A1F">
        <w:rPr>
          <w:rFonts w:ascii="Times New Roman" w:eastAsia="Times New Roman" w:hAnsi="Times New Roman"/>
          <w:w w:val="100"/>
          <w:sz w:val="20"/>
          <w:szCs w:val="20"/>
          <w:lang w:val="pt-BR" w:eastAsia="pt-BR"/>
        </w:rPr>
        <w:t xml:space="preserve"> ao</w:t>
      </w:r>
      <w:r w:rsidR="000F5D74" w:rsidRPr="00123A1F">
        <w:rPr>
          <w:rFonts w:ascii="Times New Roman" w:eastAsia="Times New Roman" w:hAnsi="Times New Roman"/>
          <w:w w:val="100"/>
          <w:sz w:val="20"/>
          <w:szCs w:val="20"/>
          <w:lang w:val="pt-BR" w:eastAsia="pt-BR"/>
        </w:rPr>
        <w:t xml:space="preserve"> </w:t>
      </w:r>
      <w:r w:rsidR="005F4DA4">
        <w:rPr>
          <w:rFonts w:ascii="Times New Roman" w:eastAsia="Times New Roman" w:hAnsi="Times New Roman"/>
          <w:w w:val="100"/>
          <w:sz w:val="20"/>
          <w:szCs w:val="20"/>
          <w:lang w:val="pt-BR" w:eastAsia="pt-BR"/>
        </w:rPr>
        <w:t>material</w:t>
      </w:r>
      <w:r w:rsidR="005F4DA4" w:rsidRPr="00123A1F">
        <w:rPr>
          <w:rFonts w:ascii="Times New Roman" w:eastAsia="Times New Roman" w:hAnsi="Times New Roman"/>
          <w:w w:val="100"/>
          <w:sz w:val="20"/>
          <w:szCs w:val="20"/>
          <w:lang w:val="pt-BR" w:eastAsia="pt-BR"/>
        </w:rPr>
        <w:t xml:space="preserve"> </w:t>
      </w:r>
      <w:r w:rsidR="00B35255" w:rsidRPr="00123A1F">
        <w:rPr>
          <w:rFonts w:ascii="Times New Roman" w:eastAsia="Times New Roman" w:hAnsi="Times New Roman"/>
          <w:w w:val="100"/>
          <w:sz w:val="20"/>
          <w:szCs w:val="20"/>
          <w:lang w:val="pt-BR" w:eastAsia="pt-BR"/>
        </w:rPr>
        <w:t>pilarizado</w:t>
      </w:r>
      <w:r w:rsidR="005F4DA4">
        <w:rPr>
          <w:rFonts w:ascii="Times New Roman" w:eastAsia="Times New Roman" w:hAnsi="Times New Roman"/>
          <w:w w:val="100"/>
          <w:sz w:val="20"/>
          <w:szCs w:val="20"/>
          <w:lang w:val="pt-BR" w:eastAsia="pt-BR"/>
        </w:rPr>
        <w:t xml:space="preserve">, uma vez que </w:t>
      </w:r>
      <w:proofErr w:type="spellStart"/>
      <w:r w:rsidR="005F4DA4">
        <w:rPr>
          <w:rFonts w:ascii="Times New Roman" w:eastAsia="Times New Roman" w:hAnsi="Times New Roman"/>
          <w:w w:val="100"/>
          <w:sz w:val="20"/>
          <w:szCs w:val="20"/>
          <w:lang w:val="pt-BR" w:eastAsia="pt-BR"/>
        </w:rPr>
        <w:t>LIs</w:t>
      </w:r>
      <w:proofErr w:type="spellEnd"/>
      <w:r w:rsidR="005F4DA4">
        <w:rPr>
          <w:rFonts w:ascii="Times New Roman" w:eastAsia="Times New Roman" w:hAnsi="Times New Roman"/>
          <w:w w:val="100"/>
          <w:sz w:val="20"/>
          <w:szCs w:val="20"/>
          <w:lang w:val="pt-BR" w:eastAsia="pt-BR"/>
        </w:rPr>
        <w:t xml:space="preserve"> são catalisadores eficientes nesta reação</w:t>
      </w:r>
      <w:r w:rsidR="0030635C">
        <w:rPr>
          <w:rFonts w:ascii="Times New Roman" w:eastAsia="Times New Roman" w:hAnsi="Times New Roman"/>
          <w:w w:val="100"/>
          <w:sz w:val="20"/>
          <w:szCs w:val="20"/>
          <w:lang w:val="pt-BR" w:eastAsia="pt-BR"/>
        </w:rPr>
        <w:t xml:space="preserve"> </w:t>
      </w:r>
      <w:r w:rsidR="0030635C">
        <w:rPr>
          <w:rStyle w:val="Refdenotaderodap"/>
          <w:rFonts w:ascii="Times New Roman" w:eastAsia="Times New Roman" w:hAnsi="Times New Roman"/>
          <w:w w:val="100"/>
          <w:sz w:val="20"/>
          <w:szCs w:val="20"/>
          <w:lang w:val="pt-BR" w:eastAsia="pt-BR"/>
        </w:rPr>
        <w:fldChar w:fldCharType="begin" w:fldLock="1"/>
      </w:r>
      <w:r w:rsidR="00D2024F">
        <w:rPr>
          <w:rFonts w:ascii="Times New Roman" w:eastAsia="Times New Roman" w:hAnsi="Times New Roman"/>
          <w:w w:val="100"/>
          <w:sz w:val="20"/>
          <w:szCs w:val="20"/>
          <w:lang w:val="pt-BR" w:eastAsia="pt-BR"/>
        </w:rPr>
        <w:instrText>ADDIN CSL_CITATION {"citationItems":[{"id":"ITEM-1","itemData":{"DOI":"10.1016/j.apcata.2017.07.011","ISSN":"0926860X","abstract":"The direct conversion of CO2 into propylene carbonate was investigated using pristine sodium titanate nanotubes (TNT) and nanowires (TNW) on which the ionic liquid (IL) 1-methyl-3-(3-trimethoxysilylpropyl)imidazolium chloride was supported, resulting in IL-TNTs and IL-TNWs, respectively. Anchorage of the IL through its organosilane groups (around 28 wt%) on the surface of TNT and TNW was confirmed by FTIR, DRX, EDS and TGA analyses. All the nanostructured materials showed good catalytic activity after CO2 cycloaddition to propylene oxide. IL-TNTs and IL-TNWs exhibited high catalytic performance (TOF = 46 and 49 h−1, respectively) and 100% selectivity in propylene carbonate (propylene/catalyst molar ratio = 580, cat/cocat molar ratio = 2.4, 4.0 MPa of CO2, 383.15 K, 6 h).","author":[{"dropping-particle":"","family":"Monteiro","given":"Wesley F.","non-dropping-particle":"","parse-names":false,"suffix":""},{"dropping-particle":"","family":"Vieira","given":"Michele O.","non-dropping-particle":"","parse-names":false,"suffix":""},{"dropping-particle":"","family":"Aquino","given":"Aline S.","non-dropping-particle":"","parse-names":false,"suffix":""},{"dropping-particle":"","family":"Souza","given":"Michèle O.","non-dropping-particle":"de","parse-names":false,"suffix":""},{"dropping-particle":"","family":"Lima","given":"Jeane","non-dropping-particle":"de","parse-names":false,"suffix":""},{"dropping-particle":"","family":"Einloft","given":"Sandra","non-dropping-particle":"","parse-names":false,"suffix":""},{"dropping-particle":"","family":"Ligabue","given":"Rosane","non-dropping-particle":"","parse-names":false,"suffix":""}],"container-title":"Applied Catalysis A: General","id":"ITEM-1","issue":"July","issued":{"date-parts":[["2017"]]},"page":"46-54","publisher":"Elsevier","title":"CO2 conversion to propylene carbonate catalyzed by ionic liquid containing organosilane groups supported on titanate nanotubes/nanowires","type":"article-journal","volume":"544"},"uris":["http://www.mendeley.com/documents/?uuid=424057c5-dc29-47b6-bcb4-a1e393973943"]}],"mendeley":{"formattedCitation":"(26)","plainTextFormattedCitation":"(26)","previouslyFormattedCitation":"(26)"},"properties":{"noteIndex":0},"schema":"https://github.com/citation-style-language/schema/raw/master/csl-citation.json"}</w:instrText>
      </w:r>
      <w:r w:rsidR="0030635C">
        <w:rPr>
          <w:rStyle w:val="Refdenotaderodap"/>
          <w:rFonts w:ascii="Times New Roman" w:eastAsia="Times New Roman" w:hAnsi="Times New Roman"/>
          <w:w w:val="100"/>
          <w:sz w:val="20"/>
          <w:szCs w:val="20"/>
          <w:lang w:val="pt-BR" w:eastAsia="pt-BR"/>
        </w:rPr>
        <w:fldChar w:fldCharType="separate"/>
      </w:r>
      <w:r w:rsidR="008A5363" w:rsidRPr="008A5363">
        <w:rPr>
          <w:rFonts w:ascii="Times New Roman" w:eastAsia="Times New Roman" w:hAnsi="Times New Roman"/>
          <w:noProof/>
          <w:w w:val="100"/>
          <w:sz w:val="20"/>
          <w:szCs w:val="20"/>
          <w:lang w:val="pt-BR" w:eastAsia="pt-BR"/>
        </w:rPr>
        <w:t>(26)</w:t>
      </w:r>
      <w:r w:rsidR="0030635C">
        <w:rPr>
          <w:rStyle w:val="Refdenotaderodap"/>
          <w:rFonts w:ascii="Times New Roman" w:eastAsia="Times New Roman" w:hAnsi="Times New Roman"/>
          <w:w w:val="100"/>
          <w:sz w:val="20"/>
          <w:szCs w:val="20"/>
          <w:lang w:val="pt-BR" w:eastAsia="pt-BR"/>
        </w:rPr>
        <w:fldChar w:fldCharType="end"/>
      </w:r>
      <w:r w:rsidR="005F4DA4">
        <w:rPr>
          <w:rFonts w:ascii="Times New Roman" w:eastAsia="Times New Roman" w:hAnsi="Times New Roman"/>
          <w:w w:val="100"/>
          <w:sz w:val="20"/>
          <w:szCs w:val="20"/>
          <w:lang w:val="pt-BR" w:eastAsia="pt-BR"/>
        </w:rPr>
        <w:t>. Assim, para o hexaniobato pilarizado contendo LI</w:t>
      </w:r>
      <w:r w:rsidR="00B35255" w:rsidRPr="00123A1F">
        <w:rPr>
          <w:rFonts w:ascii="Times New Roman" w:eastAsia="Times New Roman" w:hAnsi="Times New Roman"/>
          <w:w w:val="100"/>
          <w:sz w:val="20"/>
          <w:szCs w:val="20"/>
          <w:lang w:val="pt-BR" w:eastAsia="pt-BR"/>
        </w:rPr>
        <w:t xml:space="preserve"> </w:t>
      </w:r>
      <w:r w:rsidR="000F5D74" w:rsidRPr="00123A1F">
        <w:rPr>
          <w:rFonts w:ascii="Times New Roman" w:eastAsia="Times New Roman" w:hAnsi="Times New Roman"/>
          <w:w w:val="100"/>
          <w:sz w:val="20"/>
          <w:szCs w:val="20"/>
          <w:lang w:val="pt-BR" w:eastAsia="pt-BR"/>
        </w:rPr>
        <w:t>(</w:t>
      </w:r>
      <w:r w:rsidR="00B35255" w:rsidRPr="00123A1F">
        <w:rPr>
          <w:rFonts w:ascii="Times New Roman" w:eastAsia="Times New Roman" w:hAnsi="Times New Roman"/>
          <w:w w:val="100"/>
          <w:sz w:val="20"/>
          <w:szCs w:val="20"/>
          <w:lang w:val="pt-BR" w:eastAsia="pt-BR"/>
        </w:rPr>
        <w:t>#</w:t>
      </w:r>
      <w:r w:rsidR="000F5D74" w:rsidRPr="00123A1F">
        <w:rPr>
          <w:rFonts w:ascii="Times New Roman" w:eastAsia="Times New Roman" w:hAnsi="Times New Roman"/>
          <w:w w:val="100"/>
          <w:sz w:val="20"/>
          <w:szCs w:val="20"/>
          <w:lang w:val="pt-BR" w:eastAsia="pt-BR"/>
        </w:rPr>
        <w:t xml:space="preserve">5), </w:t>
      </w:r>
      <w:r w:rsidR="00B35255" w:rsidRPr="00123A1F">
        <w:rPr>
          <w:rFonts w:ascii="Times New Roman" w:eastAsia="Times New Roman" w:hAnsi="Times New Roman"/>
          <w:w w:val="100"/>
          <w:sz w:val="20"/>
          <w:szCs w:val="20"/>
          <w:lang w:val="pt-BR" w:eastAsia="pt-BR"/>
        </w:rPr>
        <w:t>a</w:t>
      </w:r>
      <w:r w:rsidR="000F5D74" w:rsidRPr="00123A1F">
        <w:rPr>
          <w:rFonts w:ascii="Times New Roman" w:eastAsia="Times New Roman" w:hAnsi="Times New Roman"/>
          <w:w w:val="100"/>
          <w:sz w:val="20"/>
          <w:szCs w:val="20"/>
          <w:lang w:val="pt-BR" w:eastAsia="pt-BR"/>
        </w:rPr>
        <w:t xml:space="preserve"> seletivi</w:t>
      </w:r>
      <w:r w:rsidR="00B35255" w:rsidRPr="00123A1F">
        <w:rPr>
          <w:rFonts w:ascii="Times New Roman" w:eastAsia="Times New Roman" w:hAnsi="Times New Roman"/>
          <w:w w:val="100"/>
          <w:sz w:val="20"/>
          <w:szCs w:val="20"/>
          <w:lang w:val="pt-BR" w:eastAsia="pt-BR"/>
        </w:rPr>
        <w:t>dade</w:t>
      </w:r>
      <w:r w:rsidR="000F5D74" w:rsidRPr="00123A1F">
        <w:rPr>
          <w:rFonts w:ascii="Times New Roman" w:eastAsia="Times New Roman" w:hAnsi="Times New Roman"/>
          <w:w w:val="100"/>
          <w:sz w:val="20"/>
          <w:szCs w:val="20"/>
          <w:lang w:val="pt-BR" w:eastAsia="pt-BR"/>
        </w:rPr>
        <w:t xml:space="preserve"> </w:t>
      </w:r>
      <w:r w:rsidR="00B35255" w:rsidRPr="00123A1F">
        <w:rPr>
          <w:rFonts w:ascii="Times New Roman" w:eastAsia="Times New Roman" w:hAnsi="Times New Roman"/>
          <w:w w:val="100"/>
          <w:sz w:val="20"/>
          <w:szCs w:val="20"/>
          <w:lang w:val="pt-BR" w:eastAsia="pt-BR"/>
        </w:rPr>
        <w:t>a carbonato de propilen</w:t>
      </w:r>
      <w:r w:rsidR="003651AA" w:rsidRPr="00123A1F">
        <w:rPr>
          <w:rFonts w:ascii="Times New Roman" w:eastAsia="Times New Roman" w:hAnsi="Times New Roman"/>
          <w:w w:val="100"/>
          <w:sz w:val="20"/>
          <w:szCs w:val="20"/>
          <w:lang w:val="pt-BR" w:eastAsia="pt-BR"/>
        </w:rPr>
        <w:t>o</w:t>
      </w:r>
      <w:r w:rsidR="00B35255" w:rsidRPr="00123A1F">
        <w:rPr>
          <w:rFonts w:ascii="Times New Roman" w:eastAsia="Times New Roman" w:hAnsi="Times New Roman"/>
          <w:w w:val="100"/>
          <w:sz w:val="20"/>
          <w:szCs w:val="20"/>
          <w:lang w:val="pt-BR" w:eastAsia="pt-BR"/>
        </w:rPr>
        <w:t xml:space="preserve"> </w:t>
      </w:r>
      <w:r w:rsidR="005F4DA4">
        <w:rPr>
          <w:rFonts w:ascii="Times New Roman" w:eastAsia="Times New Roman" w:hAnsi="Times New Roman"/>
          <w:w w:val="100"/>
          <w:sz w:val="20"/>
          <w:szCs w:val="20"/>
          <w:lang w:val="pt-BR" w:eastAsia="pt-BR"/>
        </w:rPr>
        <w:t xml:space="preserve">atingiu </w:t>
      </w:r>
      <w:r w:rsidR="000F5D74" w:rsidRPr="00123A1F">
        <w:rPr>
          <w:rFonts w:ascii="Times New Roman" w:eastAsia="Times New Roman" w:hAnsi="Times New Roman"/>
          <w:w w:val="100"/>
          <w:sz w:val="20"/>
          <w:szCs w:val="20"/>
          <w:lang w:val="pt-BR" w:eastAsia="pt-BR"/>
        </w:rPr>
        <w:t>99 %</w:t>
      </w:r>
      <w:r w:rsidR="00B35255" w:rsidRPr="00123A1F">
        <w:rPr>
          <w:rFonts w:ascii="Times New Roman" w:eastAsia="Times New Roman" w:hAnsi="Times New Roman"/>
          <w:w w:val="100"/>
          <w:sz w:val="20"/>
          <w:szCs w:val="20"/>
          <w:lang w:val="pt-BR" w:eastAsia="pt-BR"/>
        </w:rPr>
        <w:t xml:space="preserve"> </w:t>
      </w:r>
      <w:r w:rsidR="005274B2">
        <w:rPr>
          <w:rFonts w:ascii="Times New Roman" w:eastAsia="Times New Roman" w:hAnsi="Times New Roman"/>
          <w:w w:val="100"/>
          <w:sz w:val="20"/>
          <w:szCs w:val="20"/>
          <w:lang w:val="pt-BR" w:eastAsia="pt-BR"/>
        </w:rPr>
        <w:t>e o rendimento</w:t>
      </w:r>
      <w:r w:rsidR="003651AA" w:rsidRPr="00123A1F">
        <w:rPr>
          <w:rFonts w:ascii="Times New Roman" w:eastAsia="Times New Roman" w:hAnsi="Times New Roman"/>
          <w:w w:val="100"/>
          <w:sz w:val="20"/>
          <w:szCs w:val="20"/>
          <w:lang w:val="pt-BR" w:eastAsia="pt-BR"/>
        </w:rPr>
        <w:t xml:space="preserve"> s</w:t>
      </w:r>
      <w:r w:rsidR="005F4DA4">
        <w:rPr>
          <w:rFonts w:ascii="Times New Roman" w:eastAsia="Times New Roman" w:hAnsi="Times New Roman"/>
          <w:w w:val="100"/>
          <w:sz w:val="20"/>
          <w:szCs w:val="20"/>
          <w:lang w:val="pt-BR" w:eastAsia="pt-BR"/>
        </w:rPr>
        <w:t>u</w:t>
      </w:r>
      <w:r w:rsidR="003651AA" w:rsidRPr="00123A1F">
        <w:rPr>
          <w:rFonts w:ascii="Times New Roman" w:eastAsia="Times New Roman" w:hAnsi="Times New Roman"/>
          <w:w w:val="100"/>
          <w:sz w:val="20"/>
          <w:szCs w:val="20"/>
          <w:lang w:val="pt-BR" w:eastAsia="pt-BR"/>
        </w:rPr>
        <w:t>b</w:t>
      </w:r>
      <w:r w:rsidR="005F4DA4">
        <w:rPr>
          <w:rFonts w:ascii="Times New Roman" w:eastAsia="Times New Roman" w:hAnsi="Times New Roman"/>
          <w:w w:val="100"/>
          <w:sz w:val="20"/>
          <w:szCs w:val="20"/>
          <w:lang w:val="pt-BR" w:eastAsia="pt-BR"/>
        </w:rPr>
        <w:t>iu</w:t>
      </w:r>
      <w:r w:rsidR="003651AA" w:rsidRPr="00123A1F">
        <w:rPr>
          <w:rFonts w:ascii="Times New Roman" w:eastAsia="Times New Roman" w:hAnsi="Times New Roman"/>
          <w:w w:val="100"/>
          <w:sz w:val="20"/>
          <w:szCs w:val="20"/>
          <w:lang w:val="pt-BR" w:eastAsia="pt-BR"/>
        </w:rPr>
        <w:t xml:space="preserve"> para </w:t>
      </w:r>
      <w:r w:rsidR="000F5D74" w:rsidRPr="00123A1F">
        <w:rPr>
          <w:rFonts w:ascii="Times New Roman" w:eastAsia="Times New Roman" w:hAnsi="Times New Roman"/>
          <w:w w:val="100"/>
          <w:sz w:val="20"/>
          <w:szCs w:val="20"/>
          <w:lang w:val="pt-BR" w:eastAsia="pt-BR"/>
        </w:rPr>
        <w:t xml:space="preserve">24%. </w:t>
      </w:r>
      <w:r w:rsidR="000C1CC8" w:rsidRPr="00123A1F">
        <w:rPr>
          <w:rFonts w:ascii="Times New Roman" w:eastAsia="Times New Roman" w:hAnsi="Times New Roman"/>
          <w:w w:val="100"/>
          <w:sz w:val="20"/>
          <w:szCs w:val="20"/>
          <w:lang w:val="pt-BR" w:eastAsia="pt-BR"/>
        </w:rPr>
        <w:t>A adição do</w:t>
      </w:r>
      <w:r w:rsidR="000F5D74" w:rsidRPr="00123A1F">
        <w:rPr>
          <w:rFonts w:ascii="Times New Roman" w:eastAsia="Times New Roman" w:hAnsi="Times New Roman"/>
          <w:w w:val="100"/>
          <w:sz w:val="20"/>
          <w:szCs w:val="20"/>
          <w:lang w:val="pt-BR" w:eastAsia="pt-BR"/>
        </w:rPr>
        <w:t xml:space="preserve"> </w:t>
      </w:r>
      <w:proofErr w:type="spellStart"/>
      <w:r w:rsidR="000F5D74" w:rsidRPr="00123A1F">
        <w:rPr>
          <w:rFonts w:ascii="Times New Roman" w:eastAsia="Times New Roman" w:hAnsi="Times New Roman"/>
          <w:w w:val="100"/>
          <w:sz w:val="20"/>
          <w:szCs w:val="20"/>
          <w:lang w:val="pt-BR" w:eastAsia="pt-BR"/>
        </w:rPr>
        <w:t>cocatal</w:t>
      </w:r>
      <w:r w:rsidR="000C1CC8" w:rsidRPr="00123A1F">
        <w:rPr>
          <w:rFonts w:ascii="Times New Roman" w:eastAsia="Times New Roman" w:hAnsi="Times New Roman"/>
          <w:w w:val="100"/>
          <w:sz w:val="20"/>
          <w:szCs w:val="20"/>
          <w:lang w:val="pt-BR" w:eastAsia="pt-BR"/>
        </w:rPr>
        <w:t>i</w:t>
      </w:r>
      <w:r w:rsidR="000F5D74" w:rsidRPr="00123A1F">
        <w:rPr>
          <w:rFonts w:ascii="Times New Roman" w:eastAsia="Times New Roman" w:hAnsi="Times New Roman"/>
          <w:w w:val="100"/>
          <w:sz w:val="20"/>
          <w:szCs w:val="20"/>
          <w:lang w:val="pt-BR" w:eastAsia="pt-BR"/>
        </w:rPr>
        <w:t>s</w:t>
      </w:r>
      <w:r w:rsidR="000C1CC8" w:rsidRPr="00123A1F">
        <w:rPr>
          <w:rFonts w:ascii="Times New Roman" w:eastAsia="Times New Roman" w:hAnsi="Times New Roman"/>
          <w:w w:val="100"/>
          <w:sz w:val="20"/>
          <w:szCs w:val="20"/>
          <w:lang w:val="pt-BR" w:eastAsia="pt-BR"/>
        </w:rPr>
        <w:t>ador</w:t>
      </w:r>
      <w:proofErr w:type="spellEnd"/>
      <w:r w:rsidR="000F5D74" w:rsidRPr="00123A1F">
        <w:rPr>
          <w:rFonts w:ascii="Times New Roman" w:eastAsia="Times New Roman" w:hAnsi="Times New Roman"/>
          <w:w w:val="100"/>
          <w:sz w:val="20"/>
          <w:szCs w:val="20"/>
          <w:lang w:val="pt-BR" w:eastAsia="pt-BR"/>
        </w:rPr>
        <w:t xml:space="preserve"> (</w:t>
      </w:r>
      <w:r w:rsidR="000C1CC8" w:rsidRPr="00123A1F">
        <w:rPr>
          <w:rFonts w:ascii="Times New Roman" w:eastAsia="Times New Roman" w:hAnsi="Times New Roman"/>
          <w:w w:val="100"/>
          <w:sz w:val="20"/>
          <w:szCs w:val="20"/>
          <w:lang w:val="pt-BR" w:eastAsia="pt-BR"/>
        </w:rPr>
        <w:t>#</w:t>
      </w:r>
      <w:r w:rsidR="000F5D74" w:rsidRPr="00123A1F">
        <w:rPr>
          <w:rFonts w:ascii="Times New Roman" w:eastAsia="Times New Roman" w:hAnsi="Times New Roman"/>
          <w:w w:val="100"/>
          <w:sz w:val="20"/>
          <w:szCs w:val="20"/>
          <w:lang w:val="pt-BR" w:eastAsia="pt-BR"/>
        </w:rPr>
        <w:t>6)</w:t>
      </w:r>
      <w:r w:rsidR="00914247">
        <w:rPr>
          <w:rFonts w:ascii="Times New Roman" w:eastAsia="Times New Roman" w:hAnsi="Times New Roman"/>
          <w:w w:val="100"/>
          <w:sz w:val="20"/>
          <w:szCs w:val="20"/>
          <w:lang w:val="pt-BR" w:eastAsia="pt-BR"/>
        </w:rPr>
        <w:t xml:space="preserve"> e</w:t>
      </w:r>
      <w:r w:rsidR="000C1CC8" w:rsidRPr="00123A1F">
        <w:rPr>
          <w:rFonts w:ascii="Times New Roman" w:eastAsia="Times New Roman" w:hAnsi="Times New Roman"/>
          <w:w w:val="100"/>
          <w:sz w:val="20"/>
          <w:szCs w:val="20"/>
          <w:lang w:val="pt-BR" w:eastAsia="pt-BR"/>
        </w:rPr>
        <w:t>lev</w:t>
      </w:r>
      <w:r w:rsidR="005F4DA4">
        <w:rPr>
          <w:rFonts w:ascii="Times New Roman" w:eastAsia="Times New Roman" w:hAnsi="Times New Roman"/>
          <w:w w:val="100"/>
          <w:sz w:val="20"/>
          <w:szCs w:val="20"/>
          <w:lang w:val="pt-BR" w:eastAsia="pt-BR"/>
        </w:rPr>
        <w:t>ou</w:t>
      </w:r>
      <w:r w:rsidR="000C1CC8" w:rsidRPr="00123A1F">
        <w:rPr>
          <w:rFonts w:ascii="Times New Roman" w:eastAsia="Times New Roman" w:hAnsi="Times New Roman"/>
          <w:w w:val="100"/>
          <w:sz w:val="20"/>
          <w:szCs w:val="20"/>
          <w:lang w:val="pt-BR" w:eastAsia="pt-BR"/>
        </w:rPr>
        <w:t xml:space="preserve"> </w:t>
      </w:r>
      <w:r w:rsidR="005274B2">
        <w:rPr>
          <w:rFonts w:ascii="Times New Roman" w:eastAsia="Times New Roman" w:hAnsi="Times New Roman"/>
          <w:w w:val="100"/>
          <w:sz w:val="20"/>
          <w:szCs w:val="20"/>
          <w:lang w:val="pt-BR" w:eastAsia="pt-BR"/>
        </w:rPr>
        <w:t>o rendimento</w:t>
      </w:r>
      <w:r w:rsidR="000C1CC8" w:rsidRPr="00123A1F">
        <w:rPr>
          <w:rFonts w:ascii="Times New Roman" w:eastAsia="Times New Roman" w:hAnsi="Times New Roman"/>
          <w:w w:val="100"/>
          <w:sz w:val="20"/>
          <w:szCs w:val="20"/>
          <w:lang w:val="pt-BR" w:eastAsia="pt-BR"/>
        </w:rPr>
        <w:t xml:space="preserve"> a</w:t>
      </w:r>
      <w:r w:rsidR="000F5D74" w:rsidRPr="00123A1F">
        <w:rPr>
          <w:rFonts w:ascii="Times New Roman" w:eastAsia="Times New Roman" w:hAnsi="Times New Roman"/>
          <w:w w:val="100"/>
          <w:sz w:val="20"/>
          <w:szCs w:val="20"/>
          <w:lang w:val="pt-BR" w:eastAsia="pt-BR"/>
        </w:rPr>
        <w:t xml:space="preserve"> 81%</w:t>
      </w:r>
      <w:r w:rsidR="000C1CC8" w:rsidRPr="00123A1F">
        <w:rPr>
          <w:rFonts w:ascii="Times New Roman" w:eastAsia="Times New Roman" w:hAnsi="Times New Roman"/>
          <w:w w:val="100"/>
          <w:sz w:val="20"/>
          <w:szCs w:val="20"/>
          <w:lang w:val="pt-BR" w:eastAsia="pt-BR"/>
        </w:rPr>
        <w:t>, mantendo a seletividade</w:t>
      </w:r>
      <w:r w:rsidR="000F5D74" w:rsidRPr="00123A1F">
        <w:rPr>
          <w:rFonts w:ascii="Times New Roman" w:eastAsia="Times New Roman" w:hAnsi="Times New Roman"/>
          <w:w w:val="100"/>
          <w:sz w:val="20"/>
          <w:szCs w:val="20"/>
          <w:lang w:val="pt-BR" w:eastAsia="pt-BR"/>
        </w:rPr>
        <w:t xml:space="preserve">. </w:t>
      </w:r>
      <w:r w:rsidR="000C1CC8" w:rsidRPr="00123A1F">
        <w:rPr>
          <w:rFonts w:ascii="Times New Roman" w:eastAsia="Times New Roman" w:hAnsi="Times New Roman"/>
          <w:w w:val="100"/>
          <w:sz w:val="20"/>
          <w:szCs w:val="20"/>
          <w:lang w:val="pt-BR" w:eastAsia="pt-BR"/>
        </w:rPr>
        <w:t>Para o hexaniobato como sintetizado e contendo líquido iônico</w:t>
      </w:r>
      <w:r w:rsidR="005274B2">
        <w:rPr>
          <w:rFonts w:ascii="Times New Roman" w:eastAsia="Times New Roman" w:hAnsi="Times New Roman"/>
          <w:w w:val="100"/>
          <w:sz w:val="20"/>
          <w:szCs w:val="20"/>
          <w:lang w:val="pt-BR" w:eastAsia="pt-BR"/>
        </w:rPr>
        <w:t xml:space="preserve"> intercalado no espaço interlamelar</w:t>
      </w:r>
      <w:r w:rsidR="000A4C28" w:rsidRPr="00123A1F">
        <w:rPr>
          <w:rFonts w:ascii="Times New Roman" w:eastAsia="Times New Roman" w:hAnsi="Times New Roman"/>
          <w:w w:val="100"/>
          <w:sz w:val="20"/>
          <w:szCs w:val="20"/>
          <w:lang w:val="pt-BR" w:eastAsia="pt-BR"/>
        </w:rPr>
        <w:t xml:space="preserve">, a reação sem </w:t>
      </w:r>
      <w:proofErr w:type="spellStart"/>
      <w:r w:rsidR="000A4C28" w:rsidRPr="00123A1F">
        <w:rPr>
          <w:rFonts w:ascii="Times New Roman" w:eastAsia="Times New Roman" w:hAnsi="Times New Roman"/>
          <w:w w:val="100"/>
          <w:sz w:val="20"/>
          <w:szCs w:val="20"/>
          <w:lang w:val="pt-BR" w:eastAsia="pt-BR"/>
        </w:rPr>
        <w:t>cocatalisador</w:t>
      </w:r>
      <w:proofErr w:type="spellEnd"/>
      <w:r w:rsidR="000A4C28" w:rsidRPr="00123A1F">
        <w:rPr>
          <w:rFonts w:ascii="Times New Roman" w:eastAsia="Times New Roman" w:hAnsi="Times New Roman"/>
          <w:w w:val="100"/>
          <w:sz w:val="20"/>
          <w:szCs w:val="20"/>
          <w:lang w:val="pt-BR" w:eastAsia="pt-BR"/>
        </w:rPr>
        <w:t xml:space="preserve"> (#7) resultou em queda de ambos </w:t>
      </w:r>
      <w:r w:rsidR="005274B2">
        <w:rPr>
          <w:rFonts w:ascii="Times New Roman" w:eastAsia="Times New Roman" w:hAnsi="Times New Roman"/>
          <w:w w:val="100"/>
          <w:sz w:val="20"/>
          <w:szCs w:val="20"/>
          <w:lang w:val="pt-BR" w:eastAsia="pt-BR"/>
        </w:rPr>
        <w:t>rendimento</w:t>
      </w:r>
      <w:r w:rsidR="005274B2" w:rsidRPr="00123A1F">
        <w:rPr>
          <w:rFonts w:ascii="Times New Roman" w:eastAsia="Times New Roman" w:hAnsi="Times New Roman"/>
          <w:w w:val="100"/>
          <w:sz w:val="20"/>
          <w:szCs w:val="20"/>
          <w:lang w:val="pt-BR" w:eastAsia="pt-BR"/>
        </w:rPr>
        <w:t xml:space="preserve"> </w:t>
      </w:r>
      <w:r w:rsidR="000A4C28" w:rsidRPr="00123A1F">
        <w:rPr>
          <w:rFonts w:ascii="Times New Roman" w:eastAsia="Times New Roman" w:hAnsi="Times New Roman"/>
          <w:w w:val="100"/>
          <w:sz w:val="20"/>
          <w:szCs w:val="20"/>
          <w:lang w:val="pt-BR" w:eastAsia="pt-BR"/>
        </w:rPr>
        <w:t xml:space="preserve">e seletividade </w:t>
      </w:r>
      <w:r w:rsidR="000F5D74" w:rsidRPr="00123A1F">
        <w:rPr>
          <w:rFonts w:ascii="Times New Roman" w:eastAsia="Times New Roman" w:hAnsi="Times New Roman"/>
          <w:w w:val="100"/>
          <w:sz w:val="20"/>
          <w:szCs w:val="20"/>
          <w:lang w:val="pt-BR" w:eastAsia="pt-BR"/>
        </w:rPr>
        <w:t xml:space="preserve">(2 </w:t>
      </w:r>
      <w:r w:rsidR="000A4C28" w:rsidRPr="00123A1F">
        <w:rPr>
          <w:rFonts w:ascii="Times New Roman" w:eastAsia="Times New Roman" w:hAnsi="Times New Roman"/>
          <w:w w:val="100"/>
          <w:sz w:val="20"/>
          <w:szCs w:val="20"/>
          <w:lang w:val="pt-BR" w:eastAsia="pt-BR"/>
        </w:rPr>
        <w:t xml:space="preserve">e </w:t>
      </w:r>
      <w:r w:rsidR="000F5D74" w:rsidRPr="00123A1F">
        <w:rPr>
          <w:rFonts w:ascii="Times New Roman" w:eastAsia="Times New Roman" w:hAnsi="Times New Roman"/>
          <w:w w:val="100"/>
          <w:sz w:val="20"/>
          <w:szCs w:val="20"/>
          <w:lang w:val="pt-BR" w:eastAsia="pt-BR"/>
        </w:rPr>
        <w:t>71%, respect</w:t>
      </w:r>
      <w:r w:rsidR="000A4C28" w:rsidRPr="00123A1F">
        <w:rPr>
          <w:rFonts w:ascii="Times New Roman" w:eastAsia="Times New Roman" w:hAnsi="Times New Roman"/>
          <w:w w:val="100"/>
          <w:sz w:val="20"/>
          <w:szCs w:val="20"/>
          <w:lang w:val="pt-BR" w:eastAsia="pt-BR"/>
        </w:rPr>
        <w:t>ivamente</w:t>
      </w:r>
      <w:r w:rsidR="000F5D74" w:rsidRPr="00123A1F">
        <w:rPr>
          <w:rFonts w:ascii="Times New Roman" w:eastAsia="Times New Roman" w:hAnsi="Times New Roman"/>
          <w:w w:val="100"/>
          <w:sz w:val="20"/>
          <w:szCs w:val="20"/>
          <w:lang w:val="pt-BR" w:eastAsia="pt-BR"/>
        </w:rPr>
        <w:t>)</w:t>
      </w:r>
      <w:r w:rsidR="00CA2D23" w:rsidRPr="00123A1F">
        <w:rPr>
          <w:rFonts w:ascii="Times New Roman" w:eastAsia="Times New Roman" w:hAnsi="Times New Roman"/>
          <w:w w:val="100"/>
          <w:sz w:val="20"/>
          <w:szCs w:val="20"/>
          <w:lang w:val="pt-BR" w:eastAsia="pt-BR"/>
        </w:rPr>
        <w:t>. Isso pode se dever a menor quantidade de líquido iônico que fica ancorada ao sólido não pilarizado</w:t>
      </w:r>
      <w:r w:rsidR="007839D3" w:rsidRPr="00123A1F">
        <w:rPr>
          <w:rFonts w:ascii="Times New Roman" w:eastAsia="Times New Roman" w:hAnsi="Times New Roman"/>
          <w:w w:val="100"/>
          <w:sz w:val="20"/>
          <w:szCs w:val="20"/>
          <w:lang w:val="pt-BR" w:eastAsia="pt-BR"/>
        </w:rPr>
        <w:t xml:space="preserve"> comprovada por análise </w:t>
      </w:r>
      <w:r w:rsidR="00A85DB8">
        <w:rPr>
          <w:rFonts w:ascii="Times New Roman" w:eastAsia="Times New Roman" w:hAnsi="Times New Roman"/>
          <w:w w:val="100"/>
          <w:sz w:val="20"/>
          <w:szCs w:val="20"/>
          <w:lang w:val="pt-BR" w:eastAsia="pt-BR"/>
        </w:rPr>
        <w:t>elementar</w:t>
      </w:r>
      <w:r w:rsidR="00A85DB8" w:rsidRPr="00123A1F">
        <w:rPr>
          <w:rFonts w:ascii="Times New Roman" w:eastAsia="Times New Roman" w:hAnsi="Times New Roman"/>
          <w:w w:val="100"/>
          <w:sz w:val="20"/>
          <w:szCs w:val="20"/>
          <w:lang w:val="pt-BR" w:eastAsia="pt-BR"/>
        </w:rPr>
        <w:t xml:space="preserve"> </w:t>
      </w:r>
      <w:r w:rsidR="000F5D74" w:rsidRPr="00123A1F">
        <w:rPr>
          <w:rFonts w:ascii="Times New Roman" w:eastAsia="Times New Roman" w:hAnsi="Times New Roman"/>
          <w:w w:val="100"/>
          <w:sz w:val="20"/>
          <w:szCs w:val="20"/>
          <w:lang w:val="pt-BR" w:eastAsia="pt-BR"/>
        </w:rPr>
        <w:t>(</w:t>
      </w:r>
      <w:r w:rsidR="000F5D74" w:rsidRPr="00434D85">
        <w:rPr>
          <w:rFonts w:ascii="Times New Roman" w:eastAsia="Times New Roman" w:hAnsi="Times New Roman"/>
          <w:b/>
          <w:bCs/>
          <w:w w:val="100"/>
          <w:sz w:val="20"/>
          <w:szCs w:val="20"/>
          <w:lang w:val="pt-BR" w:eastAsia="pt-BR"/>
        </w:rPr>
        <w:t>Tab</w:t>
      </w:r>
      <w:r w:rsidR="00E77D34" w:rsidRPr="00434D85">
        <w:rPr>
          <w:rFonts w:ascii="Times New Roman" w:eastAsia="Times New Roman" w:hAnsi="Times New Roman"/>
          <w:b/>
          <w:bCs/>
          <w:w w:val="100"/>
          <w:sz w:val="20"/>
          <w:szCs w:val="20"/>
          <w:lang w:val="pt-BR" w:eastAsia="pt-BR"/>
        </w:rPr>
        <w:t>ela</w:t>
      </w:r>
      <w:r w:rsidR="000F5D74" w:rsidRPr="00434D85">
        <w:rPr>
          <w:rFonts w:ascii="Times New Roman" w:eastAsia="Times New Roman" w:hAnsi="Times New Roman"/>
          <w:b/>
          <w:bCs/>
          <w:w w:val="100"/>
          <w:sz w:val="20"/>
          <w:szCs w:val="20"/>
          <w:lang w:val="pt-BR" w:eastAsia="pt-BR"/>
        </w:rPr>
        <w:t xml:space="preserve"> </w:t>
      </w:r>
      <w:r w:rsidR="008C16F4" w:rsidRPr="00434D85">
        <w:rPr>
          <w:rFonts w:ascii="Times New Roman" w:eastAsia="Times New Roman" w:hAnsi="Times New Roman"/>
          <w:b/>
          <w:bCs/>
          <w:w w:val="100"/>
          <w:sz w:val="20"/>
          <w:szCs w:val="20"/>
          <w:lang w:val="pt-BR" w:eastAsia="pt-BR"/>
        </w:rPr>
        <w:t>4</w:t>
      </w:r>
      <w:r w:rsidR="000F5D74" w:rsidRPr="00123A1F">
        <w:rPr>
          <w:rFonts w:ascii="Times New Roman" w:eastAsia="Times New Roman" w:hAnsi="Times New Roman"/>
          <w:w w:val="100"/>
          <w:sz w:val="20"/>
          <w:szCs w:val="20"/>
          <w:lang w:val="pt-BR" w:eastAsia="pt-BR"/>
        </w:rPr>
        <w:t>).</w:t>
      </w:r>
      <w:r w:rsidR="005274B2">
        <w:rPr>
          <w:rFonts w:ascii="Times New Roman" w:eastAsia="Times New Roman" w:hAnsi="Times New Roman"/>
          <w:w w:val="100"/>
          <w:sz w:val="20"/>
          <w:szCs w:val="20"/>
          <w:lang w:val="pt-BR" w:eastAsia="pt-BR"/>
        </w:rPr>
        <w:t xml:space="preserve"> Outra possibilidade é que</w:t>
      </w:r>
      <w:r w:rsidR="00F34DE0">
        <w:rPr>
          <w:rFonts w:ascii="Times New Roman" w:eastAsia="Times New Roman" w:hAnsi="Times New Roman"/>
          <w:w w:val="100"/>
          <w:sz w:val="20"/>
          <w:szCs w:val="20"/>
          <w:lang w:val="pt-BR" w:eastAsia="pt-BR"/>
        </w:rPr>
        <w:t>, dad</w:t>
      </w:r>
      <w:r w:rsidR="00D856BB">
        <w:rPr>
          <w:rFonts w:ascii="Times New Roman" w:eastAsia="Times New Roman" w:hAnsi="Times New Roman"/>
          <w:w w:val="100"/>
          <w:sz w:val="20"/>
          <w:szCs w:val="20"/>
          <w:lang w:val="pt-BR" w:eastAsia="pt-BR"/>
        </w:rPr>
        <w:t>a</w:t>
      </w:r>
      <w:r w:rsidR="00F34DE0">
        <w:rPr>
          <w:rFonts w:ascii="Times New Roman" w:eastAsia="Times New Roman" w:hAnsi="Times New Roman"/>
          <w:w w:val="100"/>
          <w:sz w:val="20"/>
          <w:szCs w:val="20"/>
          <w:lang w:val="pt-BR" w:eastAsia="pt-BR"/>
        </w:rPr>
        <w:t xml:space="preserve"> a redução </w:t>
      </w:r>
      <w:r w:rsidR="00D856BB">
        <w:rPr>
          <w:rFonts w:ascii="Times New Roman" w:eastAsia="Times New Roman" w:hAnsi="Times New Roman"/>
          <w:w w:val="100"/>
          <w:sz w:val="20"/>
          <w:szCs w:val="20"/>
          <w:lang w:val="pt-BR" w:eastAsia="pt-BR"/>
        </w:rPr>
        <w:t>de</w:t>
      </w:r>
      <w:r w:rsidR="005274B2">
        <w:rPr>
          <w:rFonts w:ascii="Times New Roman" w:eastAsia="Times New Roman" w:hAnsi="Times New Roman"/>
          <w:w w:val="100"/>
          <w:sz w:val="20"/>
          <w:szCs w:val="20"/>
          <w:lang w:val="pt-BR" w:eastAsia="pt-BR"/>
        </w:rPr>
        <w:t xml:space="preserve"> cátion</w:t>
      </w:r>
      <w:r w:rsidR="004B61A4">
        <w:rPr>
          <w:rFonts w:ascii="Times New Roman" w:eastAsia="Times New Roman" w:hAnsi="Times New Roman"/>
          <w:w w:val="100"/>
          <w:sz w:val="20"/>
          <w:szCs w:val="20"/>
          <w:lang w:val="pt-BR" w:eastAsia="pt-BR"/>
        </w:rPr>
        <w:t>s</w:t>
      </w:r>
      <w:r w:rsidR="005274B2">
        <w:rPr>
          <w:rFonts w:ascii="Times New Roman" w:eastAsia="Times New Roman" w:hAnsi="Times New Roman"/>
          <w:w w:val="100"/>
          <w:sz w:val="20"/>
          <w:szCs w:val="20"/>
          <w:lang w:val="pt-BR" w:eastAsia="pt-BR"/>
        </w:rPr>
        <w:t xml:space="preserve"> </w:t>
      </w:r>
      <w:r w:rsidR="00D856BB">
        <w:rPr>
          <w:rFonts w:ascii="Times New Roman" w:eastAsia="Times New Roman" w:hAnsi="Times New Roman"/>
          <w:w w:val="100"/>
          <w:sz w:val="20"/>
          <w:szCs w:val="20"/>
          <w:lang w:val="pt-BR" w:eastAsia="pt-BR"/>
        </w:rPr>
        <w:t>K</w:t>
      </w:r>
      <w:r w:rsidR="00D856BB" w:rsidRPr="00D856BB">
        <w:rPr>
          <w:rFonts w:ascii="Times New Roman" w:eastAsia="Times New Roman" w:hAnsi="Times New Roman"/>
          <w:w w:val="100"/>
          <w:sz w:val="20"/>
          <w:szCs w:val="20"/>
          <w:vertAlign w:val="superscript"/>
          <w:lang w:val="pt-BR" w:eastAsia="pt-BR"/>
        </w:rPr>
        <w:t>+</w:t>
      </w:r>
      <w:r w:rsidR="00D856BB">
        <w:rPr>
          <w:rFonts w:ascii="Times New Roman" w:eastAsia="Times New Roman" w:hAnsi="Times New Roman"/>
          <w:w w:val="100"/>
          <w:sz w:val="20"/>
          <w:szCs w:val="20"/>
          <w:lang w:val="pt-BR" w:eastAsia="pt-BR"/>
        </w:rPr>
        <w:t xml:space="preserve">, que podem ser atuantes na reação, após a adição do LI, </w:t>
      </w:r>
      <w:r w:rsidR="00B72119">
        <w:rPr>
          <w:rFonts w:ascii="Times New Roman" w:eastAsia="Times New Roman" w:hAnsi="Times New Roman"/>
          <w:w w:val="100"/>
          <w:sz w:val="20"/>
          <w:szCs w:val="20"/>
          <w:lang w:val="pt-BR" w:eastAsia="pt-BR"/>
        </w:rPr>
        <w:t>pode</w:t>
      </w:r>
      <w:r w:rsidR="00D856BB">
        <w:rPr>
          <w:rFonts w:ascii="Times New Roman" w:eastAsia="Times New Roman" w:hAnsi="Times New Roman"/>
          <w:w w:val="100"/>
          <w:sz w:val="20"/>
          <w:szCs w:val="20"/>
          <w:lang w:val="pt-BR" w:eastAsia="pt-BR"/>
        </w:rPr>
        <w:t xml:space="preserve"> </w:t>
      </w:r>
      <w:r w:rsidR="00B72119">
        <w:rPr>
          <w:rFonts w:ascii="Times New Roman" w:eastAsia="Times New Roman" w:hAnsi="Times New Roman"/>
          <w:w w:val="100"/>
          <w:sz w:val="20"/>
          <w:szCs w:val="20"/>
          <w:lang w:val="pt-BR" w:eastAsia="pt-BR"/>
        </w:rPr>
        <w:t xml:space="preserve">ter </w:t>
      </w:r>
      <w:r w:rsidR="00D856BB">
        <w:rPr>
          <w:rFonts w:ascii="Times New Roman" w:eastAsia="Times New Roman" w:hAnsi="Times New Roman"/>
          <w:w w:val="100"/>
          <w:sz w:val="20"/>
          <w:szCs w:val="20"/>
          <w:lang w:val="pt-BR" w:eastAsia="pt-BR"/>
        </w:rPr>
        <w:t>havi</w:t>
      </w:r>
      <w:r w:rsidR="00B72119">
        <w:rPr>
          <w:rFonts w:ascii="Times New Roman" w:eastAsia="Times New Roman" w:hAnsi="Times New Roman"/>
          <w:w w:val="100"/>
          <w:sz w:val="20"/>
          <w:szCs w:val="20"/>
          <w:lang w:val="pt-BR" w:eastAsia="pt-BR"/>
        </w:rPr>
        <w:t xml:space="preserve">do </w:t>
      </w:r>
      <w:r w:rsidR="00D856BB">
        <w:rPr>
          <w:rFonts w:ascii="Times New Roman" w:eastAsia="Times New Roman" w:hAnsi="Times New Roman"/>
          <w:w w:val="100"/>
          <w:sz w:val="20"/>
          <w:szCs w:val="20"/>
          <w:lang w:val="pt-BR" w:eastAsia="pt-BR"/>
        </w:rPr>
        <w:t xml:space="preserve">troca </w:t>
      </w:r>
      <w:r w:rsidR="004B61A4">
        <w:rPr>
          <w:rFonts w:ascii="Times New Roman" w:eastAsia="Times New Roman" w:hAnsi="Times New Roman"/>
          <w:w w:val="100"/>
          <w:sz w:val="20"/>
          <w:szCs w:val="20"/>
          <w:lang w:val="pt-BR" w:eastAsia="pt-BR"/>
        </w:rPr>
        <w:t>parcia</w:t>
      </w:r>
      <w:r w:rsidR="00D856BB">
        <w:rPr>
          <w:rFonts w:ascii="Times New Roman" w:eastAsia="Times New Roman" w:hAnsi="Times New Roman"/>
          <w:w w:val="100"/>
          <w:sz w:val="20"/>
          <w:szCs w:val="20"/>
          <w:lang w:val="pt-BR" w:eastAsia="pt-BR"/>
        </w:rPr>
        <w:t xml:space="preserve">l entre os cátions alcalinos e os </w:t>
      </w:r>
      <w:r w:rsidR="005274B2">
        <w:rPr>
          <w:rFonts w:ascii="Times New Roman" w:eastAsia="Times New Roman" w:hAnsi="Times New Roman"/>
          <w:w w:val="100"/>
          <w:sz w:val="20"/>
          <w:szCs w:val="20"/>
          <w:lang w:val="pt-BR" w:eastAsia="pt-BR"/>
        </w:rPr>
        <w:t>do líquido iônico</w:t>
      </w:r>
      <w:r w:rsidR="00D856BB">
        <w:rPr>
          <w:rFonts w:ascii="Times New Roman" w:eastAsia="Times New Roman" w:hAnsi="Times New Roman"/>
          <w:w w:val="100"/>
          <w:sz w:val="20"/>
          <w:szCs w:val="20"/>
          <w:lang w:val="pt-BR" w:eastAsia="pt-BR"/>
        </w:rPr>
        <w:t xml:space="preserve"> </w:t>
      </w:r>
      <w:r w:rsidR="005274B2">
        <w:rPr>
          <w:rFonts w:ascii="Times New Roman" w:eastAsia="Times New Roman" w:hAnsi="Times New Roman"/>
          <w:w w:val="100"/>
          <w:sz w:val="20"/>
          <w:szCs w:val="20"/>
          <w:lang w:val="pt-BR" w:eastAsia="pt-BR"/>
        </w:rPr>
        <w:t>e,</w:t>
      </w:r>
      <w:r w:rsidR="004B61A4">
        <w:rPr>
          <w:rFonts w:ascii="Times New Roman" w:eastAsia="Times New Roman" w:hAnsi="Times New Roman"/>
          <w:w w:val="100"/>
          <w:sz w:val="20"/>
          <w:szCs w:val="20"/>
          <w:lang w:val="pt-BR" w:eastAsia="pt-BR"/>
        </w:rPr>
        <w:t xml:space="preserve"> </w:t>
      </w:r>
      <w:r w:rsidR="00D856BB">
        <w:rPr>
          <w:rFonts w:ascii="Times New Roman" w:eastAsia="Times New Roman" w:hAnsi="Times New Roman"/>
          <w:w w:val="100"/>
          <w:sz w:val="20"/>
          <w:szCs w:val="20"/>
          <w:lang w:val="pt-BR" w:eastAsia="pt-BR"/>
        </w:rPr>
        <w:t>assim</w:t>
      </w:r>
      <w:r w:rsidR="00B72119">
        <w:rPr>
          <w:rFonts w:ascii="Times New Roman" w:eastAsia="Times New Roman" w:hAnsi="Times New Roman"/>
          <w:w w:val="100"/>
          <w:sz w:val="20"/>
          <w:szCs w:val="20"/>
          <w:lang w:val="pt-BR" w:eastAsia="pt-BR"/>
        </w:rPr>
        <w:t>, os cátions K</w:t>
      </w:r>
      <w:r w:rsidR="00B72119" w:rsidRPr="00A76942">
        <w:rPr>
          <w:rFonts w:ascii="Times New Roman" w:eastAsia="Times New Roman" w:hAnsi="Times New Roman"/>
          <w:w w:val="100"/>
          <w:sz w:val="20"/>
          <w:szCs w:val="20"/>
          <w:vertAlign w:val="superscript"/>
          <w:lang w:val="pt-BR" w:eastAsia="pt-BR"/>
        </w:rPr>
        <w:t>+</w:t>
      </w:r>
      <w:r w:rsidR="00B72119">
        <w:rPr>
          <w:rFonts w:ascii="Times New Roman" w:eastAsia="Times New Roman" w:hAnsi="Times New Roman"/>
          <w:w w:val="100"/>
          <w:sz w:val="20"/>
          <w:szCs w:val="20"/>
          <w:lang w:val="pt-BR" w:eastAsia="pt-BR"/>
        </w:rPr>
        <w:t xml:space="preserve"> </w:t>
      </w:r>
      <w:r w:rsidR="00D856BB">
        <w:rPr>
          <w:rFonts w:ascii="Times New Roman" w:eastAsia="Times New Roman" w:hAnsi="Times New Roman"/>
          <w:w w:val="100"/>
          <w:sz w:val="20"/>
          <w:szCs w:val="20"/>
          <w:lang w:val="pt-BR" w:eastAsia="pt-BR"/>
        </w:rPr>
        <w:t xml:space="preserve">restantes </w:t>
      </w:r>
      <w:r w:rsidR="00B72119">
        <w:rPr>
          <w:rFonts w:ascii="Times New Roman" w:eastAsia="Times New Roman" w:hAnsi="Times New Roman"/>
          <w:w w:val="100"/>
          <w:sz w:val="20"/>
          <w:szCs w:val="20"/>
          <w:lang w:val="pt-BR" w:eastAsia="pt-BR"/>
        </w:rPr>
        <w:t>pode</w:t>
      </w:r>
      <w:r w:rsidR="00F60F1E">
        <w:rPr>
          <w:rFonts w:ascii="Times New Roman" w:eastAsia="Times New Roman" w:hAnsi="Times New Roman"/>
          <w:w w:val="100"/>
          <w:sz w:val="20"/>
          <w:szCs w:val="20"/>
          <w:lang w:val="pt-BR" w:eastAsia="pt-BR"/>
        </w:rPr>
        <w:t>m</w:t>
      </w:r>
      <w:r w:rsidR="00D856BB">
        <w:rPr>
          <w:rFonts w:ascii="Times New Roman" w:eastAsia="Times New Roman" w:hAnsi="Times New Roman"/>
          <w:w w:val="100"/>
          <w:sz w:val="20"/>
          <w:szCs w:val="20"/>
          <w:lang w:val="pt-BR" w:eastAsia="pt-BR"/>
        </w:rPr>
        <w:t xml:space="preserve"> </w:t>
      </w:r>
      <w:r w:rsidR="00B72119">
        <w:rPr>
          <w:rFonts w:ascii="Times New Roman" w:eastAsia="Times New Roman" w:hAnsi="Times New Roman"/>
          <w:w w:val="100"/>
          <w:sz w:val="20"/>
          <w:szCs w:val="20"/>
          <w:lang w:val="pt-BR" w:eastAsia="pt-BR"/>
        </w:rPr>
        <w:t>estar inacessív</w:t>
      </w:r>
      <w:r w:rsidR="00D856BB">
        <w:rPr>
          <w:rFonts w:ascii="Times New Roman" w:eastAsia="Times New Roman" w:hAnsi="Times New Roman"/>
          <w:w w:val="100"/>
          <w:sz w:val="20"/>
          <w:szCs w:val="20"/>
          <w:lang w:val="pt-BR" w:eastAsia="pt-BR"/>
        </w:rPr>
        <w:t>e</w:t>
      </w:r>
      <w:r w:rsidR="00F60F1E">
        <w:rPr>
          <w:rFonts w:ascii="Times New Roman" w:eastAsia="Times New Roman" w:hAnsi="Times New Roman"/>
          <w:w w:val="100"/>
          <w:sz w:val="20"/>
          <w:szCs w:val="20"/>
          <w:lang w:val="pt-BR" w:eastAsia="pt-BR"/>
        </w:rPr>
        <w:t>is</w:t>
      </w:r>
      <w:r w:rsidR="00B72119">
        <w:rPr>
          <w:rFonts w:ascii="Times New Roman" w:eastAsia="Times New Roman" w:hAnsi="Times New Roman"/>
          <w:w w:val="100"/>
          <w:sz w:val="20"/>
          <w:szCs w:val="20"/>
          <w:lang w:val="pt-BR" w:eastAsia="pt-BR"/>
        </w:rPr>
        <w:t xml:space="preserve"> às moléculas dos reagentes</w:t>
      </w:r>
      <w:r w:rsidR="00D856BB">
        <w:rPr>
          <w:rFonts w:ascii="Times New Roman" w:eastAsia="Times New Roman" w:hAnsi="Times New Roman"/>
          <w:w w:val="100"/>
          <w:sz w:val="20"/>
          <w:szCs w:val="20"/>
          <w:lang w:val="pt-BR" w:eastAsia="pt-BR"/>
        </w:rPr>
        <w:t xml:space="preserve">, </w:t>
      </w:r>
      <w:r w:rsidR="00B72119">
        <w:rPr>
          <w:rFonts w:ascii="Times New Roman" w:eastAsia="Times New Roman" w:hAnsi="Times New Roman"/>
          <w:w w:val="100"/>
          <w:sz w:val="20"/>
          <w:szCs w:val="20"/>
          <w:lang w:val="pt-BR" w:eastAsia="pt-BR"/>
        </w:rPr>
        <w:t>resulta</w:t>
      </w:r>
      <w:r w:rsidR="00D856BB">
        <w:rPr>
          <w:rFonts w:ascii="Times New Roman" w:eastAsia="Times New Roman" w:hAnsi="Times New Roman"/>
          <w:w w:val="100"/>
          <w:sz w:val="20"/>
          <w:szCs w:val="20"/>
          <w:lang w:val="pt-BR" w:eastAsia="pt-BR"/>
        </w:rPr>
        <w:t>ndo</w:t>
      </w:r>
      <w:r w:rsidR="00B72119">
        <w:rPr>
          <w:rFonts w:ascii="Times New Roman" w:eastAsia="Times New Roman" w:hAnsi="Times New Roman"/>
          <w:w w:val="100"/>
          <w:sz w:val="20"/>
          <w:szCs w:val="20"/>
          <w:lang w:val="pt-BR" w:eastAsia="pt-BR"/>
        </w:rPr>
        <w:t xml:space="preserve"> em menores resultados catalíticos.</w:t>
      </w:r>
      <w:r w:rsidR="000F5D74" w:rsidRPr="00123A1F">
        <w:rPr>
          <w:rFonts w:ascii="Times New Roman" w:eastAsia="Times New Roman" w:hAnsi="Times New Roman"/>
          <w:w w:val="100"/>
          <w:sz w:val="20"/>
          <w:szCs w:val="20"/>
          <w:lang w:val="pt-BR" w:eastAsia="pt-BR"/>
        </w:rPr>
        <w:t xml:space="preserve"> </w:t>
      </w:r>
      <w:r w:rsidR="00123A1F" w:rsidRPr="00123A1F">
        <w:rPr>
          <w:rFonts w:ascii="Times New Roman" w:eastAsia="Times New Roman" w:hAnsi="Times New Roman"/>
          <w:w w:val="100"/>
          <w:sz w:val="20"/>
          <w:szCs w:val="20"/>
          <w:lang w:val="pt-BR" w:eastAsia="pt-BR"/>
        </w:rPr>
        <w:t xml:space="preserve">Com a adição de </w:t>
      </w:r>
      <w:r w:rsidR="00123A1F" w:rsidRPr="00123A1F">
        <w:rPr>
          <w:rFonts w:ascii="Times New Roman" w:hAnsi="Times New Roman"/>
          <w:sz w:val="20"/>
          <w:szCs w:val="20"/>
          <w:lang w:val="pt-BR"/>
        </w:rPr>
        <w:t>ZnBr</w:t>
      </w:r>
      <w:r w:rsidR="00123A1F" w:rsidRPr="00123A1F">
        <w:rPr>
          <w:rFonts w:ascii="Times New Roman" w:hAnsi="Times New Roman"/>
          <w:sz w:val="20"/>
          <w:szCs w:val="20"/>
          <w:vertAlign w:val="subscript"/>
          <w:lang w:val="pt-BR"/>
        </w:rPr>
        <w:t>2</w:t>
      </w:r>
      <w:r w:rsidR="00B72119">
        <w:rPr>
          <w:rFonts w:ascii="Times New Roman" w:hAnsi="Times New Roman"/>
          <w:sz w:val="20"/>
          <w:szCs w:val="20"/>
          <w:lang w:val="pt-BR"/>
        </w:rPr>
        <w:t xml:space="preserve">, </w:t>
      </w:r>
      <w:r w:rsidR="00123A1F" w:rsidRPr="00123A1F">
        <w:rPr>
          <w:rFonts w:ascii="Times New Roman" w:hAnsi="Times New Roman"/>
          <w:sz w:val="20"/>
          <w:szCs w:val="20"/>
          <w:lang w:val="pt-BR"/>
        </w:rPr>
        <w:t>ambos os sólidos</w:t>
      </w:r>
      <w:r w:rsidR="00A34AD9">
        <w:rPr>
          <w:rFonts w:ascii="Times New Roman" w:hAnsi="Times New Roman"/>
          <w:sz w:val="20"/>
          <w:szCs w:val="20"/>
          <w:lang w:val="pt-BR"/>
        </w:rPr>
        <w:t>, pilarizado e não pilarizado,</w:t>
      </w:r>
      <w:r w:rsidR="00123A1F" w:rsidRPr="00123A1F">
        <w:rPr>
          <w:rFonts w:ascii="Times New Roman" w:hAnsi="Times New Roman"/>
          <w:sz w:val="20"/>
          <w:szCs w:val="20"/>
          <w:lang w:val="pt-BR"/>
        </w:rPr>
        <w:t xml:space="preserve"> </w:t>
      </w:r>
      <w:r w:rsidR="00123A1F" w:rsidRPr="00123A1F">
        <w:rPr>
          <w:rFonts w:ascii="Times New Roman" w:eastAsia="Times New Roman" w:hAnsi="Times New Roman"/>
          <w:w w:val="100"/>
          <w:sz w:val="20"/>
          <w:szCs w:val="20"/>
          <w:lang w:val="pt-BR" w:eastAsia="pt-BR"/>
        </w:rPr>
        <w:t xml:space="preserve">exibem desempenho similar na reação </w:t>
      </w:r>
      <w:r w:rsidR="000F5D74" w:rsidRPr="00123A1F">
        <w:rPr>
          <w:rFonts w:ascii="Times New Roman" w:eastAsia="Times New Roman" w:hAnsi="Times New Roman"/>
          <w:w w:val="100"/>
          <w:sz w:val="20"/>
          <w:szCs w:val="20"/>
          <w:lang w:val="pt-BR" w:eastAsia="pt-BR"/>
        </w:rPr>
        <w:t>(</w:t>
      </w:r>
      <w:r w:rsidR="00123A1F" w:rsidRPr="00123A1F">
        <w:rPr>
          <w:rFonts w:ascii="Times New Roman" w:eastAsia="Times New Roman" w:hAnsi="Times New Roman"/>
          <w:w w:val="100"/>
          <w:sz w:val="20"/>
          <w:szCs w:val="20"/>
          <w:lang w:val="pt-BR" w:eastAsia="pt-BR"/>
        </w:rPr>
        <w:t>#</w:t>
      </w:r>
      <w:r w:rsidR="000F5D74" w:rsidRPr="00123A1F">
        <w:rPr>
          <w:rFonts w:ascii="Times New Roman" w:eastAsia="Times New Roman" w:hAnsi="Times New Roman"/>
          <w:w w:val="100"/>
          <w:sz w:val="20"/>
          <w:szCs w:val="20"/>
          <w:lang w:val="pt-BR" w:eastAsia="pt-BR"/>
        </w:rPr>
        <w:t xml:space="preserve">6 </w:t>
      </w:r>
      <w:r w:rsidR="00123A1F" w:rsidRPr="00123A1F">
        <w:rPr>
          <w:rFonts w:ascii="Times New Roman" w:eastAsia="Times New Roman" w:hAnsi="Times New Roman"/>
          <w:w w:val="100"/>
          <w:sz w:val="20"/>
          <w:szCs w:val="20"/>
          <w:lang w:val="pt-BR" w:eastAsia="pt-BR"/>
        </w:rPr>
        <w:t>e</w:t>
      </w:r>
      <w:r w:rsidR="000F5D74" w:rsidRPr="00123A1F">
        <w:rPr>
          <w:rFonts w:ascii="Times New Roman" w:eastAsia="Times New Roman" w:hAnsi="Times New Roman"/>
          <w:w w:val="100"/>
          <w:sz w:val="20"/>
          <w:szCs w:val="20"/>
          <w:lang w:val="pt-BR" w:eastAsia="pt-BR"/>
        </w:rPr>
        <w:t xml:space="preserve"> </w:t>
      </w:r>
      <w:r w:rsidR="00123A1F" w:rsidRPr="00123A1F">
        <w:rPr>
          <w:rFonts w:ascii="Times New Roman" w:eastAsia="Times New Roman" w:hAnsi="Times New Roman"/>
          <w:w w:val="100"/>
          <w:sz w:val="20"/>
          <w:szCs w:val="20"/>
          <w:lang w:val="pt-BR" w:eastAsia="pt-BR"/>
        </w:rPr>
        <w:t>#</w:t>
      </w:r>
      <w:r w:rsidR="000F5D74" w:rsidRPr="00123A1F">
        <w:rPr>
          <w:rFonts w:ascii="Times New Roman" w:eastAsia="Times New Roman" w:hAnsi="Times New Roman"/>
          <w:w w:val="100"/>
          <w:sz w:val="20"/>
          <w:szCs w:val="20"/>
          <w:lang w:val="pt-BR" w:eastAsia="pt-BR"/>
        </w:rPr>
        <w:t>8, respect</w:t>
      </w:r>
      <w:r w:rsidR="00123A1F" w:rsidRPr="00123A1F">
        <w:rPr>
          <w:rFonts w:ascii="Times New Roman" w:eastAsia="Times New Roman" w:hAnsi="Times New Roman"/>
          <w:w w:val="100"/>
          <w:sz w:val="20"/>
          <w:szCs w:val="20"/>
          <w:lang w:val="pt-BR" w:eastAsia="pt-BR"/>
        </w:rPr>
        <w:t>ivamente</w:t>
      </w:r>
      <w:r w:rsidR="000F5D74" w:rsidRPr="00123A1F">
        <w:rPr>
          <w:rFonts w:ascii="Times New Roman" w:eastAsia="Times New Roman" w:hAnsi="Times New Roman"/>
          <w:w w:val="100"/>
          <w:sz w:val="20"/>
          <w:szCs w:val="20"/>
          <w:lang w:val="pt-BR" w:eastAsia="pt-BR"/>
        </w:rPr>
        <w:t>)</w:t>
      </w:r>
      <w:r w:rsidR="00123A1F" w:rsidRPr="00123A1F">
        <w:rPr>
          <w:rFonts w:ascii="Times New Roman" w:eastAsia="Times New Roman" w:hAnsi="Times New Roman"/>
          <w:w w:val="100"/>
          <w:sz w:val="20"/>
          <w:szCs w:val="20"/>
          <w:lang w:val="pt-BR" w:eastAsia="pt-BR"/>
        </w:rPr>
        <w:t xml:space="preserve">, comprovando a importância do </w:t>
      </w:r>
      <w:proofErr w:type="spellStart"/>
      <w:r w:rsidR="00123A1F" w:rsidRPr="00123A1F">
        <w:rPr>
          <w:rFonts w:ascii="Times New Roman" w:eastAsia="Times New Roman" w:hAnsi="Times New Roman"/>
          <w:w w:val="100"/>
          <w:sz w:val="20"/>
          <w:szCs w:val="20"/>
          <w:lang w:val="pt-BR" w:eastAsia="pt-BR"/>
        </w:rPr>
        <w:t>cocatalisador</w:t>
      </w:r>
      <w:proofErr w:type="spellEnd"/>
      <w:r w:rsidR="00123A1F" w:rsidRPr="00123A1F">
        <w:rPr>
          <w:rFonts w:ascii="Times New Roman" w:eastAsia="Times New Roman" w:hAnsi="Times New Roman"/>
          <w:w w:val="100"/>
          <w:sz w:val="20"/>
          <w:szCs w:val="20"/>
          <w:lang w:val="pt-BR" w:eastAsia="pt-BR"/>
        </w:rPr>
        <w:t xml:space="preserve">, malgrado a aplicação do </w:t>
      </w:r>
      <w:r w:rsidR="00A34AD9">
        <w:rPr>
          <w:rFonts w:ascii="Times New Roman" w:eastAsia="Times New Roman" w:hAnsi="Times New Roman"/>
          <w:w w:val="100"/>
          <w:sz w:val="20"/>
          <w:szCs w:val="20"/>
          <w:lang w:val="pt-BR" w:eastAsia="pt-BR"/>
        </w:rPr>
        <w:t>ZnBr</w:t>
      </w:r>
      <w:r w:rsidR="00A34AD9" w:rsidRPr="00A76942">
        <w:rPr>
          <w:rFonts w:ascii="Times New Roman" w:eastAsia="Times New Roman" w:hAnsi="Times New Roman"/>
          <w:w w:val="100"/>
          <w:sz w:val="20"/>
          <w:szCs w:val="20"/>
          <w:vertAlign w:val="subscript"/>
          <w:lang w:val="pt-BR" w:eastAsia="pt-BR"/>
        </w:rPr>
        <w:t>2</w:t>
      </w:r>
      <w:r w:rsidR="00A34AD9" w:rsidRPr="00123A1F">
        <w:rPr>
          <w:rFonts w:ascii="Times New Roman" w:eastAsia="Times New Roman" w:hAnsi="Times New Roman"/>
          <w:w w:val="100"/>
          <w:sz w:val="20"/>
          <w:szCs w:val="20"/>
          <w:lang w:val="pt-BR" w:eastAsia="pt-BR"/>
        </w:rPr>
        <w:t xml:space="preserve"> </w:t>
      </w:r>
      <w:r w:rsidR="00123A1F" w:rsidRPr="00123A1F">
        <w:rPr>
          <w:rFonts w:ascii="Times New Roman" w:eastAsia="Times New Roman" w:hAnsi="Times New Roman"/>
          <w:w w:val="100"/>
          <w:sz w:val="20"/>
          <w:szCs w:val="20"/>
          <w:lang w:val="pt-BR" w:eastAsia="pt-BR"/>
        </w:rPr>
        <w:t>isoladamente produza somente quantidades traço de produto (#12)</w:t>
      </w:r>
      <w:r w:rsidR="000F5D74" w:rsidRPr="00123A1F">
        <w:rPr>
          <w:rFonts w:ascii="Times New Roman" w:eastAsia="Times New Roman" w:hAnsi="Times New Roman"/>
          <w:w w:val="100"/>
          <w:sz w:val="20"/>
          <w:szCs w:val="20"/>
          <w:lang w:val="pt-BR" w:eastAsia="pt-BR"/>
        </w:rPr>
        <w:t>.</w:t>
      </w:r>
    </w:p>
    <w:p w14:paraId="4699A21E" w14:textId="77777777" w:rsidR="00C76D56" w:rsidRPr="00123A1F" w:rsidRDefault="00C76D56" w:rsidP="007839D3">
      <w:pPr>
        <w:pStyle w:val="RSCB02ArticleText"/>
        <w:rPr>
          <w:lang w:val="pt-BR"/>
        </w:rPr>
      </w:pPr>
    </w:p>
    <w:p w14:paraId="18CFB113" w14:textId="6A0B9E7F" w:rsidR="007839D3" w:rsidRDefault="00123A1F" w:rsidP="00123A1F">
      <w:pPr>
        <w:pStyle w:val="TAMainText"/>
        <w:ind w:firstLine="0"/>
        <w:rPr>
          <w:rFonts w:ascii="Times New Roman" w:hAnsi="Times New Roman"/>
          <w:lang w:val="pt-BR"/>
        </w:rPr>
      </w:pPr>
      <w:r w:rsidRPr="007839D3">
        <w:rPr>
          <w:rFonts w:ascii="Times New Roman" w:hAnsi="Times New Roman"/>
          <w:b/>
          <w:bCs/>
          <w:lang w:val="pt-BR"/>
        </w:rPr>
        <w:t xml:space="preserve">Tabela </w:t>
      </w:r>
      <w:r w:rsidR="008C16F4">
        <w:rPr>
          <w:rFonts w:ascii="Times New Roman" w:hAnsi="Times New Roman"/>
          <w:b/>
          <w:bCs/>
          <w:lang w:val="pt-BR"/>
        </w:rPr>
        <w:t>4</w:t>
      </w:r>
      <w:r w:rsidRPr="007839D3">
        <w:rPr>
          <w:rFonts w:ascii="Times New Roman" w:hAnsi="Times New Roman"/>
          <w:b/>
          <w:bCs/>
          <w:lang w:val="pt-BR"/>
        </w:rPr>
        <w:t>.</w:t>
      </w:r>
      <w:r w:rsidRPr="007839D3">
        <w:rPr>
          <w:rFonts w:ascii="Times New Roman" w:hAnsi="Times New Roman"/>
          <w:lang w:val="pt-BR"/>
        </w:rPr>
        <w:t xml:space="preserve"> </w:t>
      </w:r>
      <w:r>
        <w:rPr>
          <w:rFonts w:ascii="Times New Roman" w:hAnsi="Times New Roman"/>
          <w:lang w:val="pt-BR"/>
        </w:rPr>
        <w:t xml:space="preserve">Análise </w:t>
      </w:r>
      <w:r w:rsidR="00A34AD9">
        <w:rPr>
          <w:rFonts w:ascii="Times New Roman" w:hAnsi="Times New Roman"/>
          <w:lang w:val="pt-BR"/>
        </w:rPr>
        <w:t>elementar e concentração de potássio do</w:t>
      </w:r>
      <w:r>
        <w:rPr>
          <w:rFonts w:ascii="Times New Roman" w:hAnsi="Times New Roman"/>
          <w:lang w:val="pt-BR"/>
        </w:rPr>
        <w:t xml:space="preserve"> líquido iônico e dos </w:t>
      </w:r>
      <w:r w:rsidR="00A34AD9">
        <w:rPr>
          <w:rFonts w:ascii="Times New Roman" w:hAnsi="Times New Roman"/>
          <w:lang w:val="pt-BR"/>
        </w:rPr>
        <w:t xml:space="preserve">catalisadores preparados. </w:t>
      </w:r>
    </w:p>
    <w:tbl>
      <w:tblPr>
        <w:tblStyle w:val="Tabelacomgrade"/>
        <w:tblW w:w="0" w:type="auto"/>
        <w:tblLayout w:type="fixed"/>
        <w:tblLook w:val="04A0" w:firstRow="1" w:lastRow="0" w:firstColumn="1" w:lastColumn="0" w:noHBand="0" w:noVBand="1"/>
      </w:tblPr>
      <w:tblGrid>
        <w:gridCol w:w="1413"/>
        <w:gridCol w:w="567"/>
        <w:gridCol w:w="709"/>
        <w:gridCol w:w="636"/>
        <w:gridCol w:w="1206"/>
      </w:tblGrid>
      <w:tr w:rsidR="001F5689" w:rsidRPr="00123A1F" w14:paraId="23458DB8" w14:textId="77777777" w:rsidTr="00A76942">
        <w:tc>
          <w:tcPr>
            <w:tcW w:w="1413" w:type="dxa"/>
            <w:vAlign w:val="center"/>
          </w:tcPr>
          <w:p w14:paraId="09576053" w14:textId="5F1249F0" w:rsidR="001F5689" w:rsidRPr="008C16F4" w:rsidRDefault="001F5689" w:rsidP="00A76942">
            <w:pPr>
              <w:jc w:val="center"/>
              <w:rPr>
                <w:rFonts w:ascii="Times New Roman" w:hAnsi="Times New Roman" w:cs="Times New Roman"/>
                <w:b/>
                <w:bCs/>
                <w:sz w:val="18"/>
                <w:szCs w:val="18"/>
              </w:rPr>
            </w:pPr>
            <w:r w:rsidRPr="008C16F4">
              <w:rPr>
                <w:rFonts w:ascii="Times New Roman" w:hAnsi="Times New Roman" w:cs="Times New Roman"/>
                <w:b/>
                <w:bCs/>
                <w:sz w:val="18"/>
                <w:szCs w:val="18"/>
              </w:rPr>
              <w:t>Amostra</w:t>
            </w:r>
          </w:p>
        </w:tc>
        <w:tc>
          <w:tcPr>
            <w:tcW w:w="567" w:type="dxa"/>
            <w:vAlign w:val="center"/>
          </w:tcPr>
          <w:p w14:paraId="10FD1506" w14:textId="18C9E298" w:rsidR="001F5689" w:rsidRPr="008C16F4" w:rsidRDefault="001F5689" w:rsidP="00717517">
            <w:pPr>
              <w:jc w:val="center"/>
              <w:rPr>
                <w:rFonts w:ascii="Times New Roman" w:hAnsi="Times New Roman" w:cs="Times New Roman"/>
                <w:b/>
                <w:bCs/>
                <w:sz w:val="18"/>
                <w:szCs w:val="18"/>
              </w:rPr>
            </w:pPr>
            <w:r>
              <w:rPr>
                <w:rFonts w:ascii="Times New Roman" w:hAnsi="Times New Roman" w:cs="Times New Roman"/>
                <w:b/>
                <w:bCs/>
                <w:sz w:val="18"/>
                <w:szCs w:val="18"/>
              </w:rPr>
              <w:t>%K</w:t>
            </w:r>
          </w:p>
        </w:tc>
        <w:tc>
          <w:tcPr>
            <w:tcW w:w="709" w:type="dxa"/>
            <w:vAlign w:val="center"/>
          </w:tcPr>
          <w:p w14:paraId="7816F65D" w14:textId="3EE27707" w:rsidR="001F5689" w:rsidRPr="008C16F4" w:rsidRDefault="001F5689" w:rsidP="00434D85">
            <w:pPr>
              <w:jc w:val="center"/>
              <w:rPr>
                <w:rFonts w:ascii="Times New Roman" w:hAnsi="Times New Roman" w:cs="Times New Roman"/>
                <w:b/>
                <w:bCs/>
                <w:sz w:val="18"/>
                <w:szCs w:val="18"/>
              </w:rPr>
            </w:pPr>
            <w:r w:rsidRPr="008C16F4">
              <w:rPr>
                <w:rFonts w:ascii="Times New Roman" w:hAnsi="Times New Roman" w:cs="Times New Roman"/>
                <w:b/>
                <w:bCs/>
                <w:sz w:val="18"/>
                <w:szCs w:val="18"/>
              </w:rPr>
              <w:t>%C</w:t>
            </w:r>
          </w:p>
        </w:tc>
        <w:tc>
          <w:tcPr>
            <w:tcW w:w="636" w:type="dxa"/>
            <w:vAlign w:val="center"/>
          </w:tcPr>
          <w:p w14:paraId="39040CB6" w14:textId="77777777" w:rsidR="001F5689" w:rsidRPr="008C16F4" w:rsidRDefault="001F5689" w:rsidP="00434D85">
            <w:pPr>
              <w:jc w:val="center"/>
              <w:rPr>
                <w:rFonts w:ascii="Times New Roman" w:hAnsi="Times New Roman" w:cs="Times New Roman"/>
                <w:b/>
                <w:bCs/>
                <w:sz w:val="18"/>
                <w:szCs w:val="18"/>
              </w:rPr>
            </w:pPr>
            <w:r w:rsidRPr="008C16F4">
              <w:rPr>
                <w:rFonts w:ascii="Times New Roman" w:hAnsi="Times New Roman" w:cs="Times New Roman"/>
                <w:b/>
                <w:bCs/>
                <w:sz w:val="18"/>
                <w:szCs w:val="18"/>
              </w:rPr>
              <w:t>%N</w:t>
            </w:r>
          </w:p>
        </w:tc>
        <w:tc>
          <w:tcPr>
            <w:tcW w:w="1206" w:type="dxa"/>
            <w:vAlign w:val="center"/>
          </w:tcPr>
          <w:p w14:paraId="6B6881B9" w14:textId="6E8D7691" w:rsidR="001F5689" w:rsidRPr="008C16F4" w:rsidRDefault="001F5689" w:rsidP="00434D85">
            <w:pPr>
              <w:jc w:val="center"/>
              <w:rPr>
                <w:rFonts w:ascii="Times New Roman" w:hAnsi="Times New Roman" w:cs="Times New Roman"/>
                <w:b/>
                <w:bCs/>
                <w:sz w:val="18"/>
                <w:szCs w:val="18"/>
              </w:rPr>
            </w:pPr>
            <w:r w:rsidRPr="008C16F4">
              <w:rPr>
                <w:rFonts w:ascii="Times New Roman" w:hAnsi="Times New Roman" w:cs="Times New Roman"/>
                <w:b/>
                <w:bCs/>
                <w:sz w:val="18"/>
                <w:szCs w:val="18"/>
              </w:rPr>
              <w:t xml:space="preserve">Razão </w:t>
            </w:r>
            <w:r>
              <w:rPr>
                <w:rFonts w:ascii="Times New Roman" w:hAnsi="Times New Roman" w:cs="Times New Roman"/>
                <w:b/>
                <w:bCs/>
                <w:sz w:val="18"/>
                <w:szCs w:val="18"/>
              </w:rPr>
              <w:t xml:space="preserve">molar </w:t>
            </w:r>
            <w:r w:rsidRPr="008C16F4">
              <w:rPr>
                <w:rFonts w:ascii="Times New Roman" w:hAnsi="Times New Roman" w:cs="Times New Roman"/>
                <w:b/>
                <w:bCs/>
                <w:sz w:val="18"/>
                <w:szCs w:val="18"/>
              </w:rPr>
              <w:t>C/N</w:t>
            </w:r>
          </w:p>
        </w:tc>
      </w:tr>
      <w:tr w:rsidR="001F5689" w:rsidRPr="00123A1F" w14:paraId="7B60397C" w14:textId="77777777" w:rsidTr="00A76942">
        <w:trPr>
          <w:trHeight w:val="189"/>
        </w:trPr>
        <w:tc>
          <w:tcPr>
            <w:tcW w:w="1413" w:type="dxa"/>
          </w:tcPr>
          <w:p w14:paraId="3E5A9AE5" w14:textId="77777777" w:rsidR="001F5689" w:rsidRPr="008C16F4" w:rsidRDefault="001F5689" w:rsidP="00714F77">
            <w:pPr>
              <w:jc w:val="center"/>
              <w:rPr>
                <w:rFonts w:ascii="Times New Roman" w:hAnsi="Times New Roman" w:cs="Times New Roman"/>
                <w:sz w:val="18"/>
                <w:szCs w:val="18"/>
              </w:rPr>
            </w:pPr>
            <w:r w:rsidRPr="008C16F4">
              <w:rPr>
                <w:rFonts w:ascii="Times New Roman" w:hAnsi="Times New Roman" w:cs="Times New Roman"/>
                <w:sz w:val="18"/>
                <w:szCs w:val="18"/>
              </w:rPr>
              <w:t>LI</w:t>
            </w:r>
          </w:p>
        </w:tc>
        <w:tc>
          <w:tcPr>
            <w:tcW w:w="567" w:type="dxa"/>
          </w:tcPr>
          <w:p w14:paraId="4CF4DCDC" w14:textId="6F965152" w:rsidR="001F5689" w:rsidRPr="008C16F4" w:rsidRDefault="001F5689" w:rsidP="00434D85">
            <w:pPr>
              <w:jc w:val="center"/>
              <w:rPr>
                <w:rFonts w:ascii="Times New Roman" w:hAnsi="Times New Roman" w:cs="Times New Roman"/>
                <w:sz w:val="18"/>
                <w:szCs w:val="18"/>
              </w:rPr>
            </w:pPr>
            <w:r>
              <w:rPr>
                <w:rFonts w:ascii="Times New Roman" w:hAnsi="Times New Roman" w:cs="Times New Roman"/>
                <w:sz w:val="18"/>
                <w:szCs w:val="18"/>
              </w:rPr>
              <w:t>-</w:t>
            </w:r>
          </w:p>
        </w:tc>
        <w:tc>
          <w:tcPr>
            <w:tcW w:w="709" w:type="dxa"/>
            <w:vAlign w:val="center"/>
          </w:tcPr>
          <w:p w14:paraId="34F50EDF" w14:textId="6606D9B5" w:rsidR="001F5689" w:rsidRPr="008C16F4" w:rsidRDefault="001F5689" w:rsidP="00434D85">
            <w:pPr>
              <w:jc w:val="center"/>
              <w:rPr>
                <w:rFonts w:ascii="Times New Roman" w:hAnsi="Times New Roman" w:cs="Times New Roman"/>
                <w:sz w:val="18"/>
                <w:szCs w:val="18"/>
              </w:rPr>
            </w:pPr>
            <w:r w:rsidRPr="008C16F4">
              <w:rPr>
                <w:rFonts w:ascii="Times New Roman" w:hAnsi="Times New Roman" w:cs="Times New Roman"/>
                <w:sz w:val="18"/>
                <w:szCs w:val="18"/>
              </w:rPr>
              <w:t>4</w:t>
            </w:r>
            <w:r>
              <w:rPr>
                <w:rFonts w:ascii="Times New Roman" w:hAnsi="Times New Roman" w:cs="Times New Roman"/>
                <w:sz w:val="18"/>
                <w:szCs w:val="18"/>
              </w:rPr>
              <w:t>8,95</w:t>
            </w:r>
          </w:p>
        </w:tc>
        <w:tc>
          <w:tcPr>
            <w:tcW w:w="636" w:type="dxa"/>
            <w:vAlign w:val="center"/>
          </w:tcPr>
          <w:p w14:paraId="47B312D2" w14:textId="30514640" w:rsidR="001F5689" w:rsidRPr="008C16F4" w:rsidRDefault="001F5689" w:rsidP="00434D85">
            <w:pPr>
              <w:jc w:val="center"/>
              <w:rPr>
                <w:rFonts w:ascii="Times New Roman" w:hAnsi="Times New Roman" w:cs="Times New Roman"/>
                <w:sz w:val="18"/>
                <w:szCs w:val="18"/>
              </w:rPr>
            </w:pPr>
            <w:r w:rsidRPr="008C16F4">
              <w:rPr>
                <w:rFonts w:ascii="Times New Roman" w:hAnsi="Times New Roman" w:cs="Times New Roman"/>
                <w:sz w:val="18"/>
                <w:szCs w:val="18"/>
              </w:rPr>
              <w:t>11,4</w:t>
            </w:r>
            <w:r>
              <w:rPr>
                <w:rFonts w:ascii="Times New Roman" w:hAnsi="Times New Roman" w:cs="Times New Roman"/>
                <w:sz w:val="18"/>
                <w:szCs w:val="18"/>
              </w:rPr>
              <w:t>2</w:t>
            </w:r>
          </w:p>
        </w:tc>
        <w:tc>
          <w:tcPr>
            <w:tcW w:w="1206" w:type="dxa"/>
            <w:vAlign w:val="center"/>
          </w:tcPr>
          <w:p w14:paraId="3BE5D66F" w14:textId="43CDDDDF" w:rsidR="001F5689" w:rsidRPr="008C16F4" w:rsidRDefault="006300FA" w:rsidP="00434D85">
            <w:pPr>
              <w:jc w:val="center"/>
              <w:rPr>
                <w:rFonts w:ascii="Times New Roman" w:hAnsi="Times New Roman" w:cs="Times New Roman"/>
                <w:sz w:val="18"/>
                <w:szCs w:val="18"/>
              </w:rPr>
            </w:pPr>
            <w:r>
              <w:rPr>
                <w:rFonts w:ascii="Times New Roman" w:hAnsi="Times New Roman" w:cs="Times New Roman"/>
                <w:sz w:val="18"/>
                <w:szCs w:val="18"/>
              </w:rPr>
              <w:t>5,0</w:t>
            </w:r>
          </w:p>
        </w:tc>
      </w:tr>
      <w:tr w:rsidR="001F5689" w:rsidRPr="00123A1F" w14:paraId="4A32EC53" w14:textId="77777777" w:rsidTr="00A76942">
        <w:tc>
          <w:tcPr>
            <w:tcW w:w="1413" w:type="dxa"/>
          </w:tcPr>
          <w:p w14:paraId="358A5018" w14:textId="062404B0" w:rsidR="001F5689" w:rsidRPr="008C16F4" w:rsidRDefault="00AD2542" w:rsidP="00714F77">
            <w:pPr>
              <w:jc w:val="center"/>
              <w:rPr>
                <w:rFonts w:ascii="Times New Roman" w:hAnsi="Times New Roman" w:cs="Times New Roman"/>
                <w:sz w:val="18"/>
                <w:szCs w:val="18"/>
              </w:rPr>
            </w:pPr>
            <w:r>
              <w:rPr>
                <w:rFonts w:ascii="Times New Roman" w:hAnsi="Times New Roman" w:cs="Times New Roman"/>
                <w:sz w:val="18"/>
                <w:szCs w:val="18"/>
              </w:rPr>
              <w:t>K-</w:t>
            </w:r>
            <w:proofErr w:type="spellStart"/>
            <w:r w:rsidR="001F5689" w:rsidRPr="008C16F4">
              <w:rPr>
                <w:rFonts w:ascii="Times New Roman" w:hAnsi="Times New Roman" w:cs="Times New Roman"/>
                <w:sz w:val="18"/>
                <w:szCs w:val="18"/>
              </w:rPr>
              <w:t>HexaNb</w:t>
            </w:r>
            <w:proofErr w:type="spellEnd"/>
          </w:p>
        </w:tc>
        <w:tc>
          <w:tcPr>
            <w:tcW w:w="567" w:type="dxa"/>
          </w:tcPr>
          <w:p w14:paraId="1F002DD3" w14:textId="21D6BDE1" w:rsidR="001F5689" w:rsidRPr="008C16F4" w:rsidRDefault="001F5689" w:rsidP="00434D85">
            <w:pPr>
              <w:jc w:val="center"/>
              <w:rPr>
                <w:rFonts w:ascii="Times New Roman" w:hAnsi="Times New Roman" w:cs="Times New Roman"/>
                <w:sz w:val="18"/>
                <w:szCs w:val="18"/>
              </w:rPr>
            </w:pPr>
            <w:r w:rsidRPr="00FE5BC1">
              <w:rPr>
                <w:rFonts w:ascii="Times New Roman" w:hAnsi="Times New Roman" w:cs="Times New Roman"/>
                <w:sz w:val="18"/>
                <w:szCs w:val="18"/>
              </w:rPr>
              <w:t>9,06</w:t>
            </w:r>
          </w:p>
        </w:tc>
        <w:tc>
          <w:tcPr>
            <w:tcW w:w="709" w:type="dxa"/>
            <w:vAlign w:val="center"/>
          </w:tcPr>
          <w:p w14:paraId="162F80EA" w14:textId="65CCE9F7" w:rsidR="001F5689" w:rsidRPr="008C16F4" w:rsidRDefault="001F5689" w:rsidP="00434D85">
            <w:pPr>
              <w:jc w:val="center"/>
              <w:rPr>
                <w:rFonts w:ascii="Times New Roman" w:hAnsi="Times New Roman" w:cs="Times New Roman"/>
                <w:sz w:val="18"/>
                <w:szCs w:val="18"/>
              </w:rPr>
            </w:pPr>
            <w:r>
              <w:rPr>
                <w:rFonts w:ascii="Times New Roman" w:hAnsi="Times New Roman" w:cs="Times New Roman"/>
                <w:sz w:val="18"/>
                <w:szCs w:val="18"/>
              </w:rPr>
              <w:t>0,03</w:t>
            </w:r>
          </w:p>
        </w:tc>
        <w:tc>
          <w:tcPr>
            <w:tcW w:w="636" w:type="dxa"/>
            <w:vAlign w:val="center"/>
          </w:tcPr>
          <w:p w14:paraId="0E29888F" w14:textId="0138893E" w:rsidR="001F5689" w:rsidRPr="008C16F4" w:rsidRDefault="001F5689" w:rsidP="00434D85">
            <w:pPr>
              <w:jc w:val="center"/>
              <w:rPr>
                <w:rFonts w:ascii="Times New Roman" w:hAnsi="Times New Roman" w:cs="Times New Roman"/>
                <w:sz w:val="18"/>
                <w:szCs w:val="18"/>
              </w:rPr>
            </w:pPr>
            <w:r>
              <w:rPr>
                <w:rFonts w:ascii="Times New Roman" w:hAnsi="Times New Roman" w:cs="Times New Roman"/>
                <w:sz w:val="18"/>
                <w:szCs w:val="18"/>
              </w:rPr>
              <w:t>0,06</w:t>
            </w:r>
          </w:p>
        </w:tc>
        <w:tc>
          <w:tcPr>
            <w:tcW w:w="1206" w:type="dxa"/>
            <w:vAlign w:val="center"/>
          </w:tcPr>
          <w:p w14:paraId="6A689BEE" w14:textId="59EF143E" w:rsidR="001F5689" w:rsidRPr="008C16F4" w:rsidRDefault="006300FA" w:rsidP="00434D85">
            <w:pPr>
              <w:jc w:val="center"/>
              <w:rPr>
                <w:rFonts w:ascii="Times New Roman" w:hAnsi="Times New Roman" w:cs="Times New Roman"/>
                <w:sz w:val="18"/>
                <w:szCs w:val="18"/>
              </w:rPr>
            </w:pPr>
            <w:r>
              <w:rPr>
                <w:rFonts w:ascii="Times New Roman" w:hAnsi="Times New Roman" w:cs="Times New Roman"/>
                <w:sz w:val="18"/>
                <w:szCs w:val="18"/>
              </w:rPr>
              <w:t>0,6</w:t>
            </w:r>
          </w:p>
        </w:tc>
      </w:tr>
      <w:tr w:rsidR="001F5689" w:rsidRPr="00123A1F" w14:paraId="465A5731" w14:textId="77777777" w:rsidTr="00A76942">
        <w:tc>
          <w:tcPr>
            <w:tcW w:w="1413" w:type="dxa"/>
          </w:tcPr>
          <w:p w14:paraId="23D76E23" w14:textId="4BECF0CB" w:rsidR="001F5689" w:rsidRDefault="00AD2542" w:rsidP="00714F77">
            <w:pPr>
              <w:jc w:val="center"/>
              <w:rPr>
                <w:rFonts w:ascii="Times New Roman" w:hAnsi="Times New Roman" w:cs="Times New Roman"/>
                <w:sz w:val="18"/>
                <w:szCs w:val="18"/>
              </w:rPr>
            </w:pPr>
            <w:r>
              <w:rPr>
                <w:rFonts w:ascii="Times New Roman" w:hAnsi="Times New Roman" w:cs="Times New Roman"/>
                <w:sz w:val="18"/>
                <w:szCs w:val="18"/>
              </w:rPr>
              <w:t>K-</w:t>
            </w:r>
            <w:proofErr w:type="spellStart"/>
            <w:r w:rsidR="001F5689">
              <w:rPr>
                <w:rFonts w:ascii="Times New Roman" w:hAnsi="Times New Roman" w:cs="Times New Roman"/>
                <w:sz w:val="18"/>
                <w:szCs w:val="18"/>
              </w:rPr>
              <w:t>HexaNb</w:t>
            </w:r>
            <w:proofErr w:type="spellEnd"/>
            <w:r w:rsidR="001F5689">
              <w:rPr>
                <w:rFonts w:ascii="Times New Roman" w:hAnsi="Times New Roman" w:cs="Times New Roman"/>
                <w:sz w:val="18"/>
                <w:szCs w:val="18"/>
              </w:rPr>
              <w:t>-LI</w:t>
            </w:r>
          </w:p>
        </w:tc>
        <w:tc>
          <w:tcPr>
            <w:tcW w:w="567" w:type="dxa"/>
          </w:tcPr>
          <w:p w14:paraId="1AA8FD3F" w14:textId="7E8C25A3" w:rsidR="001F5689" w:rsidRDefault="001F5689" w:rsidP="003C7DDB">
            <w:pPr>
              <w:jc w:val="center"/>
              <w:rPr>
                <w:rFonts w:ascii="Times New Roman" w:hAnsi="Times New Roman" w:cs="Times New Roman"/>
                <w:sz w:val="18"/>
                <w:szCs w:val="18"/>
              </w:rPr>
            </w:pPr>
            <w:r>
              <w:rPr>
                <w:rFonts w:ascii="Times New Roman" w:hAnsi="Times New Roman" w:cs="Times New Roman"/>
                <w:sz w:val="18"/>
                <w:szCs w:val="18"/>
              </w:rPr>
              <w:t>4,00</w:t>
            </w:r>
          </w:p>
        </w:tc>
        <w:tc>
          <w:tcPr>
            <w:tcW w:w="709" w:type="dxa"/>
            <w:vAlign w:val="center"/>
          </w:tcPr>
          <w:p w14:paraId="60082D21" w14:textId="62A26314" w:rsidR="001F5689" w:rsidRPr="008C16F4" w:rsidRDefault="001F5689" w:rsidP="003C7DDB">
            <w:pPr>
              <w:jc w:val="center"/>
              <w:rPr>
                <w:rFonts w:ascii="Times New Roman" w:hAnsi="Times New Roman" w:cs="Times New Roman"/>
                <w:sz w:val="18"/>
                <w:szCs w:val="18"/>
              </w:rPr>
            </w:pPr>
            <w:r w:rsidRPr="008C16F4">
              <w:rPr>
                <w:rFonts w:ascii="Times New Roman" w:hAnsi="Times New Roman" w:cs="Times New Roman"/>
                <w:sz w:val="18"/>
                <w:szCs w:val="18"/>
              </w:rPr>
              <w:t>3,8</w:t>
            </w:r>
            <w:r>
              <w:rPr>
                <w:rFonts w:ascii="Times New Roman" w:hAnsi="Times New Roman" w:cs="Times New Roman"/>
                <w:sz w:val="18"/>
                <w:szCs w:val="18"/>
              </w:rPr>
              <w:t>4</w:t>
            </w:r>
          </w:p>
        </w:tc>
        <w:tc>
          <w:tcPr>
            <w:tcW w:w="636" w:type="dxa"/>
            <w:vAlign w:val="center"/>
          </w:tcPr>
          <w:p w14:paraId="1C071589" w14:textId="2EF17BE5" w:rsidR="001F5689" w:rsidRPr="008C16F4" w:rsidRDefault="001F5689" w:rsidP="003C7DDB">
            <w:pPr>
              <w:jc w:val="center"/>
              <w:rPr>
                <w:rFonts w:ascii="Times New Roman" w:hAnsi="Times New Roman" w:cs="Times New Roman"/>
                <w:sz w:val="18"/>
                <w:szCs w:val="18"/>
              </w:rPr>
            </w:pPr>
            <w:r w:rsidRPr="008C16F4">
              <w:rPr>
                <w:rFonts w:ascii="Times New Roman" w:hAnsi="Times New Roman" w:cs="Times New Roman"/>
                <w:sz w:val="18"/>
                <w:szCs w:val="18"/>
              </w:rPr>
              <w:t>0,</w:t>
            </w:r>
            <w:r>
              <w:rPr>
                <w:rFonts w:ascii="Times New Roman" w:hAnsi="Times New Roman" w:cs="Times New Roman"/>
                <w:sz w:val="18"/>
                <w:szCs w:val="18"/>
              </w:rPr>
              <w:t>89</w:t>
            </w:r>
          </w:p>
        </w:tc>
        <w:tc>
          <w:tcPr>
            <w:tcW w:w="1206" w:type="dxa"/>
            <w:vAlign w:val="center"/>
          </w:tcPr>
          <w:p w14:paraId="56D1FC63" w14:textId="3C69B267" w:rsidR="001F5689" w:rsidRPr="008C16F4" w:rsidRDefault="001F5689" w:rsidP="003C7DDB">
            <w:pPr>
              <w:jc w:val="center"/>
              <w:rPr>
                <w:rFonts w:ascii="Times New Roman" w:hAnsi="Times New Roman" w:cs="Times New Roman"/>
                <w:sz w:val="18"/>
                <w:szCs w:val="18"/>
              </w:rPr>
            </w:pPr>
            <w:r w:rsidRPr="008C16F4">
              <w:rPr>
                <w:rFonts w:ascii="Times New Roman" w:hAnsi="Times New Roman" w:cs="Times New Roman"/>
                <w:sz w:val="18"/>
                <w:szCs w:val="18"/>
              </w:rPr>
              <w:t>4,</w:t>
            </w:r>
            <w:r w:rsidR="006300FA">
              <w:rPr>
                <w:rFonts w:ascii="Times New Roman" w:hAnsi="Times New Roman" w:cs="Times New Roman"/>
                <w:sz w:val="18"/>
                <w:szCs w:val="18"/>
              </w:rPr>
              <w:t>9</w:t>
            </w:r>
          </w:p>
        </w:tc>
      </w:tr>
      <w:tr w:rsidR="001F5689" w:rsidRPr="00123A1F" w14:paraId="6E8BEE5A" w14:textId="77777777" w:rsidTr="00A76942">
        <w:tc>
          <w:tcPr>
            <w:tcW w:w="1413" w:type="dxa"/>
          </w:tcPr>
          <w:p w14:paraId="1EA11774" w14:textId="0C83E441" w:rsidR="001F5689" w:rsidRPr="008C16F4" w:rsidRDefault="001F5689" w:rsidP="00714F77">
            <w:pPr>
              <w:jc w:val="center"/>
              <w:rPr>
                <w:rFonts w:ascii="Times New Roman" w:hAnsi="Times New Roman" w:cs="Times New Roman"/>
                <w:sz w:val="18"/>
                <w:szCs w:val="18"/>
              </w:rPr>
            </w:pPr>
            <w:bookmarkStart w:id="3" w:name="OLE_LINK4"/>
            <w:r w:rsidRPr="008C16F4">
              <w:rPr>
                <w:rFonts w:ascii="Times New Roman" w:hAnsi="Times New Roman" w:cs="Times New Roman"/>
                <w:sz w:val="18"/>
                <w:szCs w:val="18"/>
              </w:rPr>
              <w:t>Pil-</w:t>
            </w:r>
            <w:proofErr w:type="spellStart"/>
            <w:r w:rsidRPr="008C16F4">
              <w:rPr>
                <w:rFonts w:ascii="Times New Roman" w:hAnsi="Times New Roman" w:cs="Times New Roman"/>
                <w:sz w:val="18"/>
                <w:szCs w:val="18"/>
              </w:rPr>
              <w:t>HexaNb</w:t>
            </w:r>
            <w:bookmarkEnd w:id="3"/>
            <w:proofErr w:type="spellEnd"/>
          </w:p>
        </w:tc>
        <w:tc>
          <w:tcPr>
            <w:tcW w:w="567" w:type="dxa"/>
          </w:tcPr>
          <w:p w14:paraId="1B351155" w14:textId="72A8E1E4" w:rsidR="001F5689" w:rsidRPr="008C16F4" w:rsidRDefault="001F5689" w:rsidP="00434D85">
            <w:pPr>
              <w:jc w:val="center"/>
              <w:rPr>
                <w:rFonts w:ascii="Times New Roman" w:hAnsi="Times New Roman" w:cs="Times New Roman"/>
                <w:sz w:val="18"/>
                <w:szCs w:val="18"/>
              </w:rPr>
            </w:pPr>
            <w:r>
              <w:rPr>
                <w:rFonts w:ascii="Times New Roman" w:hAnsi="Times New Roman" w:cs="Times New Roman"/>
                <w:sz w:val="18"/>
                <w:szCs w:val="18"/>
              </w:rPr>
              <w:t>2,00</w:t>
            </w:r>
          </w:p>
        </w:tc>
        <w:tc>
          <w:tcPr>
            <w:tcW w:w="709" w:type="dxa"/>
            <w:vAlign w:val="center"/>
          </w:tcPr>
          <w:p w14:paraId="250D74D0" w14:textId="164B6776" w:rsidR="001F5689" w:rsidRPr="008C16F4" w:rsidRDefault="001F5689" w:rsidP="00434D85">
            <w:pPr>
              <w:jc w:val="center"/>
              <w:rPr>
                <w:rFonts w:ascii="Times New Roman" w:hAnsi="Times New Roman" w:cs="Times New Roman"/>
                <w:sz w:val="18"/>
                <w:szCs w:val="18"/>
              </w:rPr>
            </w:pPr>
            <w:r>
              <w:rPr>
                <w:rFonts w:ascii="Times New Roman" w:hAnsi="Times New Roman" w:cs="Times New Roman"/>
                <w:sz w:val="18"/>
                <w:szCs w:val="18"/>
              </w:rPr>
              <w:t>0,36</w:t>
            </w:r>
          </w:p>
        </w:tc>
        <w:tc>
          <w:tcPr>
            <w:tcW w:w="636" w:type="dxa"/>
            <w:vAlign w:val="center"/>
          </w:tcPr>
          <w:p w14:paraId="14CFC8CF" w14:textId="6ED4ED45" w:rsidR="001F5689" w:rsidRPr="008C16F4" w:rsidRDefault="001F5689" w:rsidP="00434D85">
            <w:pPr>
              <w:jc w:val="center"/>
              <w:rPr>
                <w:rFonts w:ascii="Times New Roman" w:hAnsi="Times New Roman" w:cs="Times New Roman"/>
                <w:sz w:val="18"/>
                <w:szCs w:val="18"/>
              </w:rPr>
            </w:pPr>
            <w:r>
              <w:rPr>
                <w:rFonts w:ascii="Times New Roman" w:hAnsi="Times New Roman" w:cs="Times New Roman"/>
                <w:sz w:val="18"/>
                <w:szCs w:val="18"/>
              </w:rPr>
              <w:t>5,11</w:t>
            </w:r>
          </w:p>
        </w:tc>
        <w:tc>
          <w:tcPr>
            <w:tcW w:w="1206" w:type="dxa"/>
            <w:vAlign w:val="center"/>
          </w:tcPr>
          <w:p w14:paraId="02576A0C" w14:textId="53932B1E" w:rsidR="001F5689" w:rsidRPr="008C16F4" w:rsidRDefault="006300FA" w:rsidP="00434D85">
            <w:pPr>
              <w:jc w:val="center"/>
              <w:rPr>
                <w:rFonts w:ascii="Times New Roman" w:hAnsi="Times New Roman" w:cs="Times New Roman"/>
                <w:sz w:val="18"/>
                <w:szCs w:val="18"/>
              </w:rPr>
            </w:pPr>
            <w:r>
              <w:rPr>
                <w:rFonts w:ascii="Times New Roman" w:hAnsi="Times New Roman" w:cs="Times New Roman"/>
                <w:sz w:val="18"/>
                <w:szCs w:val="18"/>
              </w:rPr>
              <w:t>0,1</w:t>
            </w:r>
          </w:p>
        </w:tc>
      </w:tr>
      <w:tr w:rsidR="001F5689" w:rsidRPr="00123A1F" w14:paraId="1189B061" w14:textId="77777777" w:rsidTr="00A76942">
        <w:tc>
          <w:tcPr>
            <w:tcW w:w="1413" w:type="dxa"/>
          </w:tcPr>
          <w:p w14:paraId="22D0FE3D" w14:textId="2EFDB8B0" w:rsidR="001F5689" w:rsidRPr="008C16F4" w:rsidRDefault="001F5689" w:rsidP="00714F77">
            <w:pPr>
              <w:jc w:val="center"/>
              <w:rPr>
                <w:rFonts w:ascii="Times New Roman" w:hAnsi="Times New Roman" w:cs="Times New Roman"/>
                <w:sz w:val="18"/>
                <w:szCs w:val="18"/>
              </w:rPr>
            </w:pPr>
            <w:bookmarkStart w:id="4" w:name="OLE_LINK6"/>
            <w:r w:rsidRPr="008C16F4">
              <w:rPr>
                <w:rFonts w:ascii="Times New Roman" w:hAnsi="Times New Roman" w:cs="Times New Roman"/>
                <w:sz w:val="18"/>
                <w:szCs w:val="18"/>
              </w:rPr>
              <w:t>Pil-</w:t>
            </w:r>
            <w:proofErr w:type="spellStart"/>
            <w:r w:rsidRPr="008C16F4">
              <w:rPr>
                <w:rFonts w:ascii="Times New Roman" w:hAnsi="Times New Roman" w:cs="Times New Roman"/>
                <w:sz w:val="18"/>
                <w:szCs w:val="18"/>
              </w:rPr>
              <w:t>HexaNb</w:t>
            </w:r>
            <w:proofErr w:type="spellEnd"/>
            <w:r>
              <w:rPr>
                <w:rFonts w:ascii="Times New Roman" w:hAnsi="Times New Roman" w:cs="Times New Roman"/>
                <w:sz w:val="18"/>
                <w:szCs w:val="18"/>
              </w:rPr>
              <w:t>-LI</w:t>
            </w:r>
            <w:bookmarkEnd w:id="4"/>
          </w:p>
        </w:tc>
        <w:tc>
          <w:tcPr>
            <w:tcW w:w="567" w:type="dxa"/>
          </w:tcPr>
          <w:p w14:paraId="46B61C70" w14:textId="082C9AF8" w:rsidR="001F5689" w:rsidRPr="008C16F4" w:rsidRDefault="001F5689" w:rsidP="00717517">
            <w:pPr>
              <w:jc w:val="center"/>
              <w:rPr>
                <w:rFonts w:ascii="Times New Roman" w:hAnsi="Times New Roman" w:cs="Times New Roman"/>
                <w:sz w:val="18"/>
                <w:szCs w:val="18"/>
              </w:rPr>
            </w:pPr>
            <w:r>
              <w:rPr>
                <w:rFonts w:ascii="Times New Roman" w:hAnsi="Times New Roman" w:cs="Times New Roman"/>
                <w:sz w:val="18"/>
                <w:szCs w:val="18"/>
              </w:rPr>
              <w:t>3,00</w:t>
            </w:r>
          </w:p>
        </w:tc>
        <w:tc>
          <w:tcPr>
            <w:tcW w:w="709" w:type="dxa"/>
            <w:vAlign w:val="center"/>
          </w:tcPr>
          <w:p w14:paraId="536DC9F4" w14:textId="4E00F9F3" w:rsidR="001F5689" w:rsidRPr="008C16F4" w:rsidRDefault="001F5689" w:rsidP="00717517">
            <w:pPr>
              <w:jc w:val="center"/>
              <w:rPr>
                <w:rFonts w:ascii="Times New Roman" w:hAnsi="Times New Roman" w:cs="Times New Roman"/>
                <w:sz w:val="18"/>
                <w:szCs w:val="18"/>
              </w:rPr>
            </w:pPr>
            <w:r w:rsidRPr="008C16F4">
              <w:rPr>
                <w:rFonts w:ascii="Times New Roman" w:hAnsi="Times New Roman" w:cs="Times New Roman"/>
                <w:sz w:val="18"/>
                <w:szCs w:val="18"/>
              </w:rPr>
              <w:t>1</w:t>
            </w:r>
            <w:r>
              <w:rPr>
                <w:rFonts w:ascii="Times New Roman" w:hAnsi="Times New Roman" w:cs="Times New Roman"/>
                <w:sz w:val="18"/>
                <w:szCs w:val="18"/>
              </w:rPr>
              <w:t>3,97</w:t>
            </w:r>
          </w:p>
        </w:tc>
        <w:tc>
          <w:tcPr>
            <w:tcW w:w="636" w:type="dxa"/>
            <w:vAlign w:val="center"/>
          </w:tcPr>
          <w:p w14:paraId="5B77248A" w14:textId="6F74B4D5" w:rsidR="001F5689" w:rsidRPr="008C16F4" w:rsidRDefault="001F5689" w:rsidP="00717517">
            <w:pPr>
              <w:jc w:val="center"/>
              <w:rPr>
                <w:rFonts w:ascii="Times New Roman" w:hAnsi="Times New Roman" w:cs="Times New Roman"/>
                <w:sz w:val="18"/>
                <w:szCs w:val="18"/>
              </w:rPr>
            </w:pPr>
            <w:r>
              <w:rPr>
                <w:rFonts w:ascii="Times New Roman" w:hAnsi="Times New Roman" w:cs="Times New Roman"/>
                <w:sz w:val="18"/>
                <w:szCs w:val="18"/>
              </w:rPr>
              <w:t>3,96</w:t>
            </w:r>
          </w:p>
        </w:tc>
        <w:tc>
          <w:tcPr>
            <w:tcW w:w="1206" w:type="dxa"/>
            <w:vAlign w:val="center"/>
          </w:tcPr>
          <w:p w14:paraId="04C19FDF" w14:textId="1A522B72" w:rsidR="001F5689" w:rsidRPr="008C16F4" w:rsidRDefault="006300FA" w:rsidP="00717517">
            <w:pPr>
              <w:jc w:val="center"/>
              <w:rPr>
                <w:rFonts w:ascii="Times New Roman" w:hAnsi="Times New Roman" w:cs="Times New Roman"/>
                <w:sz w:val="18"/>
                <w:szCs w:val="18"/>
              </w:rPr>
            </w:pPr>
            <w:r>
              <w:rPr>
                <w:rFonts w:ascii="Times New Roman" w:hAnsi="Times New Roman" w:cs="Times New Roman"/>
                <w:sz w:val="18"/>
                <w:szCs w:val="18"/>
              </w:rPr>
              <w:t>4,1</w:t>
            </w:r>
          </w:p>
        </w:tc>
      </w:tr>
    </w:tbl>
    <w:p w14:paraId="6BB431A3" w14:textId="5293ABB1" w:rsidR="000E37C8" w:rsidRDefault="000E37C8" w:rsidP="00EA4E1B">
      <w:pPr>
        <w:pStyle w:val="TAMainText"/>
        <w:ind w:firstLine="187"/>
        <w:rPr>
          <w:rFonts w:ascii="Times New Roman" w:hAnsi="Times New Roman"/>
          <w:lang w:val="pt-BR"/>
        </w:rPr>
      </w:pPr>
    </w:p>
    <w:p w14:paraId="46FE30FF" w14:textId="4C4FCFF1" w:rsidR="00EA4E1B" w:rsidRPr="004D39FF" w:rsidRDefault="009007F2" w:rsidP="004D39FF">
      <w:pPr>
        <w:pStyle w:val="RSCB02ArticleText"/>
        <w:rPr>
          <w:rFonts w:ascii="Times New Roman" w:hAnsi="Times New Roman"/>
          <w:sz w:val="20"/>
          <w:szCs w:val="20"/>
          <w:lang w:val="pt-BR"/>
        </w:rPr>
      </w:pPr>
      <w:r>
        <w:rPr>
          <w:lang w:val="pt-BR"/>
        </w:rPr>
        <w:tab/>
      </w:r>
      <w:r w:rsidR="00CA3BD3" w:rsidRPr="009007F2">
        <w:rPr>
          <w:rFonts w:ascii="Times New Roman" w:hAnsi="Times New Roman"/>
          <w:sz w:val="20"/>
          <w:szCs w:val="20"/>
          <w:lang w:val="pt-BR"/>
        </w:rPr>
        <w:t xml:space="preserve">Para testar a </w:t>
      </w:r>
      <w:proofErr w:type="spellStart"/>
      <w:r w:rsidR="00A3356F">
        <w:rPr>
          <w:rFonts w:ascii="Times New Roman" w:hAnsi="Times New Roman"/>
          <w:sz w:val="20"/>
          <w:szCs w:val="20"/>
          <w:lang w:val="pt-BR"/>
        </w:rPr>
        <w:t>reciclabilidade</w:t>
      </w:r>
      <w:proofErr w:type="spellEnd"/>
      <w:r w:rsidR="00A3356F" w:rsidRPr="009007F2">
        <w:rPr>
          <w:rFonts w:ascii="Times New Roman" w:hAnsi="Times New Roman"/>
          <w:sz w:val="20"/>
          <w:szCs w:val="20"/>
          <w:lang w:val="pt-BR"/>
        </w:rPr>
        <w:t xml:space="preserve"> </w:t>
      </w:r>
      <w:r w:rsidR="00CA3BD3" w:rsidRPr="009007F2">
        <w:rPr>
          <w:rFonts w:ascii="Times New Roman" w:hAnsi="Times New Roman"/>
          <w:sz w:val="20"/>
          <w:szCs w:val="20"/>
          <w:lang w:val="pt-BR"/>
        </w:rPr>
        <w:t>dos catalisadores, o</w:t>
      </w:r>
      <w:r w:rsidR="00CD4478" w:rsidRPr="009007F2">
        <w:rPr>
          <w:rFonts w:ascii="Times New Roman" w:hAnsi="Times New Roman"/>
          <w:sz w:val="20"/>
          <w:szCs w:val="20"/>
          <w:lang w:val="pt-BR"/>
        </w:rPr>
        <w:t xml:space="preserve">s sólidos </w:t>
      </w:r>
      <w:r w:rsidR="00882601">
        <w:rPr>
          <w:rFonts w:ascii="Times New Roman" w:hAnsi="Times New Roman"/>
          <w:sz w:val="20"/>
          <w:szCs w:val="20"/>
          <w:lang w:val="pt-BR"/>
        </w:rPr>
        <w:t>que apresentaram maior atividade catalítica (</w:t>
      </w:r>
      <w:r w:rsidR="00B92C24">
        <w:rPr>
          <w:rFonts w:ascii="Times New Roman" w:hAnsi="Times New Roman"/>
          <w:sz w:val="20"/>
          <w:szCs w:val="20"/>
          <w:lang w:val="pt-BR"/>
        </w:rPr>
        <w:t>K-</w:t>
      </w:r>
      <w:proofErr w:type="spellStart"/>
      <w:r w:rsidR="00882601">
        <w:rPr>
          <w:rFonts w:ascii="Times New Roman" w:hAnsi="Times New Roman"/>
          <w:sz w:val="20"/>
          <w:szCs w:val="20"/>
          <w:lang w:val="pt-BR"/>
        </w:rPr>
        <w:t>HexaNb</w:t>
      </w:r>
      <w:proofErr w:type="spellEnd"/>
      <w:r w:rsidR="00882601">
        <w:rPr>
          <w:rFonts w:ascii="Times New Roman" w:hAnsi="Times New Roman"/>
          <w:sz w:val="20"/>
          <w:szCs w:val="20"/>
          <w:lang w:val="pt-BR"/>
        </w:rPr>
        <w:t xml:space="preserve">, </w:t>
      </w:r>
      <w:proofErr w:type="spellStart"/>
      <w:r w:rsidR="00FA5BDD">
        <w:rPr>
          <w:rFonts w:ascii="Times New Roman" w:hAnsi="Times New Roman"/>
          <w:sz w:val="20"/>
          <w:szCs w:val="20"/>
          <w:lang w:val="pt-BR"/>
        </w:rPr>
        <w:t>PilHexaNb</w:t>
      </w:r>
      <w:proofErr w:type="spellEnd"/>
      <w:r w:rsidR="00FA5BDD">
        <w:rPr>
          <w:rFonts w:ascii="Times New Roman" w:hAnsi="Times New Roman"/>
          <w:sz w:val="20"/>
          <w:szCs w:val="20"/>
          <w:lang w:val="pt-BR"/>
        </w:rPr>
        <w:t xml:space="preserve">-LI e </w:t>
      </w:r>
      <w:proofErr w:type="spellStart"/>
      <w:r w:rsidR="00FA5BDD">
        <w:rPr>
          <w:rFonts w:ascii="Times New Roman" w:hAnsi="Times New Roman"/>
          <w:sz w:val="20"/>
          <w:szCs w:val="20"/>
          <w:lang w:val="pt-BR"/>
        </w:rPr>
        <w:t>HexaNb</w:t>
      </w:r>
      <w:proofErr w:type="spellEnd"/>
      <w:r w:rsidR="00FA5BDD">
        <w:rPr>
          <w:rFonts w:ascii="Times New Roman" w:hAnsi="Times New Roman"/>
          <w:sz w:val="20"/>
          <w:szCs w:val="20"/>
          <w:lang w:val="pt-BR"/>
        </w:rPr>
        <w:t xml:space="preserve">-LI) </w:t>
      </w:r>
      <w:r w:rsidR="00CD4478" w:rsidRPr="009007F2">
        <w:rPr>
          <w:rFonts w:ascii="Times New Roman" w:hAnsi="Times New Roman"/>
          <w:sz w:val="20"/>
          <w:szCs w:val="20"/>
          <w:lang w:val="pt-BR"/>
        </w:rPr>
        <w:t>foram</w:t>
      </w:r>
      <w:r w:rsidR="00CA3BD3" w:rsidRPr="009007F2">
        <w:rPr>
          <w:rFonts w:ascii="Times New Roman" w:hAnsi="Times New Roman"/>
          <w:sz w:val="20"/>
          <w:szCs w:val="20"/>
          <w:lang w:val="pt-BR"/>
        </w:rPr>
        <w:t xml:space="preserve"> </w:t>
      </w:r>
      <w:r w:rsidR="00FA5BDD">
        <w:rPr>
          <w:rFonts w:ascii="Times New Roman" w:hAnsi="Times New Roman"/>
          <w:sz w:val="20"/>
          <w:szCs w:val="20"/>
          <w:lang w:val="pt-BR"/>
        </w:rPr>
        <w:t>reutilizados em uma nova reação (</w:t>
      </w:r>
      <w:r w:rsidR="00A3356F">
        <w:rPr>
          <w:rFonts w:ascii="Times New Roman" w:hAnsi="Times New Roman"/>
          <w:sz w:val="20"/>
          <w:szCs w:val="20"/>
          <w:lang w:val="pt-BR"/>
        </w:rPr>
        <w:t>segundo uso</w:t>
      </w:r>
      <w:r w:rsidR="00FA5BDD">
        <w:rPr>
          <w:rFonts w:ascii="Times New Roman" w:hAnsi="Times New Roman"/>
          <w:sz w:val="20"/>
          <w:szCs w:val="20"/>
          <w:lang w:val="pt-BR"/>
        </w:rPr>
        <w:t xml:space="preserve">), entradas </w:t>
      </w:r>
      <w:r w:rsidR="00CD4478" w:rsidRPr="009007F2">
        <w:rPr>
          <w:rFonts w:ascii="Times New Roman" w:hAnsi="Times New Roman"/>
          <w:sz w:val="20"/>
          <w:szCs w:val="20"/>
          <w:lang w:val="pt-BR"/>
        </w:rPr>
        <w:t xml:space="preserve">#9, 10 e 11, respectivamente. </w:t>
      </w:r>
      <w:r w:rsidR="00CA3BD3" w:rsidRPr="009007F2">
        <w:rPr>
          <w:rFonts w:ascii="Times New Roman" w:hAnsi="Times New Roman"/>
          <w:sz w:val="20"/>
          <w:szCs w:val="20"/>
          <w:lang w:val="pt-BR"/>
        </w:rPr>
        <w:t xml:space="preserve">O hexaniobato de potássio </w:t>
      </w:r>
      <w:r w:rsidR="004521AB" w:rsidRPr="009007F2">
        <w:rPr>
          <w:rFonts w:ascii="Times New Roman" w:hAnsi="Times New Roman"/>
          <w:sz w:val="20"/>
          <w:szCs w:val="20"/>
          <w:lang w:val="pt-BR"/>
        </w:rPr>
        <w:t>se</w:t>
      </w:r>
      <w:r w:rsidR="00CA3BD3" w:rsidRPr="009007F2">
        <w:rPr>
          <w:rFonts w:ascii="Times New Roman" w:hAnsi="Times New Roman"/>
          <w:sz w:val="20"/>
          <w:szCs w:val="20"/>
          <w:lang w:val="pt-BR"/>
        </w:rPr>
        <w:t xml:space="preserve">m líquido iônico teve a maior perda </w:t>
      </w:r>
      <w:r w:rsidR="00E77D34">
        <w:rPr>
          <w:rFonts w:ascii="Times New Roman" w:hAnsi="Times New Roman"/>
          <w:sz w:val="20"/>
          <w:szCs w:val="20"/>
          <w:lang w:val="pt-BR"/>
        </w:rPr>
        <w:t>no rendimento</w:t>
      </w:r>
      <w:r w:rsidR="00CA3BD3" w:rsidRPr="009007F2">
        <w:rPr>
          <w:rFonts w:ascii="Times New Roman" w:hAnsi="Times New Roman"/>
          <w:sz w:val="20"/>
          <w:szCs w:val="20"/>
          <w:lang w:val="pt-BR"/>
        </w:rPr>
        <w:t xml:space="preserve"> </w:t>
      </w:r>
      <w:r w:rsidR="00CD4478" w:rsidRPr="009007F2">
        <w:rPr>
          <w:rFonts w:ascii="Times New Roman" w:hAnsi="Times New Roman"/>
          <w:sz w:val="20"/>
          <w:szCs w:val="20"/>
          <w:lang w:val="pt-BR"/>
        </w:rPr>
        <w:t xml:space="preserve">(90 </w:t>
      </w:r>
      <w:r w:rsidR="00CA3BD3" w:rsidRPr="009007F2">
        <w:rPr>
          <w:rFonts w:ascii="Times New Roman" w:hAnsi="Times New Roman"/>
          <w:sz w:val="20"/>
          <w:szCs w:val="20"/>
          <w:lang w:val="pt-BR"/>
        </w:rPr>
        <w:t>para</w:t>
      </w:r>
      <w:r w:rsidR="00CD4478" w:rsidRPr="009007F2">
        <w:rPr>
          <w:rFonts w:ascii="Times New Roman" w:hAnsi="Times New Roman"/>
          <w:sz w:val="20"/>
          <w:szCs w:val="20"/>
          <w:lang w:val="pt-BR"/>
        </w:rPr>
        <w:t xml:space="preserve"> 3%) </w:t>
      </w:r>
      <w:r w:rsidR="00C8109F" w:rsidRPr="009007F2">
        <w:rPr>
          <w:rFonts w:ascii="Times New Roman" w:hAnsi="Times New Roman"/>
          <w:sz w:val="20"/>
          <w:szCs w:val="20"/>
          <w:lang w:val="pt-BR"/>
        </w:rPr>
        <w:t>e</w:t>
      </w:r>
      <w:r w:rsidR="00CA3BD3" w:rsidRPr="009007F2">
        <w:rPr>
          <w:rFonts w:ascii="Times New Roman" w:hAnsi="Times New Roman"/>
          <w:sz w:val="20"/>
          <w:szCs w:val="20"/>
          <w:lang w:val="pt-BR"/>
        </w:rPr>
        <w:t xml:space="preserve"> também na seletividade</w:t>
      </w:r>
      <w:r w:rsidR="00CD4478" w:rsidRPr="009007F2">
        <w:rPr>
          <w:rFonts w:ascii="Times New Roman" w:hAnsi="Times New Roman"/>
          <w:sz w:val="20"/>
          <w:szCs w:val="20"/>
          <w:lang w:val="pt-BR"/>
        </w:rPr>
        <w:t xml:space="preserve"> (</w:t>
      </w:r>
      <w:r w:rsidR="00CA3BD3" w:rsidRPr="009007F2">
        <w:rPr>
          <w:rFonts w:ascii="Times New Roman" w:hAnsi="Times New Roman"/>
          <w:sz w:val="20"/>
          <w:szCs w:val="20"/>
          <w:lang w:val="pt-BR"/>
        </w:rPr>
        <w:t xml:space="preserve">de </w:t>
      </w:r>
      <w:r w:rsidR="00CD4478" w:rsidRPr="009007F2">
        <w:rPr>
          <w:rFonts w:ascii="Times New Roman" w:hAnsi="Times New Roman"/>
          <w:sz w:val="20"/>
          <w:szCs w:val="20"/>
          <w:lang w:val="pt-BR"/>
        </w:rPr>
        <w:t xml:space="preserve">100 </w:t>
      </w:r>
      <w:r w:rsidR="00CA3BD3" w:rsidRPr="009007F2">
        <w:rPr>
          <w:rFonts w:ascii="Times New Roman" w:hAnsi="Times New Roman"/>
          <w:sz w:val="20"/>
          <w:szCs w:val="20"/>
          <w:lang w:val="pt-BR"/>
        </w:rPr>
        <w:t>para</w:t>
      </w:r>
      <w:r w:rsidR="00CD4478" w:rsidRPr="009007F2">
        <w:rPr>
          <w:rFonts w:ascii="Times New Roman" w:hAnsi="Times New Roman"/>
          <w:sz w:val="20"/>
          <w:szCs w:val="20"/>
          <w:lang w:val="pt-BR"/>
        </w:rPr>
        <w:t xml:space="preserve"> 57%). </w:t>
      </w:r>
      <w:r w:rsidR="00B87234">
        <w:rPr>
          <w:rFonts w:ascii="Times New Roman" w:hAnsi="Times New Roman"/>
          <w:sz w:val="20"/>
          <w:szCs w:val="20"/>
          <w:lang w:val="pt-BR"/>
        </w:rPr>
        <w:t>Para o</w:t>
      </w:r>
      <w:r w:rsidR="003B1CF4" w:rsidRPr="009007F2">
        <w:rPr>
          <w:rFonts w:ascii="Times New Roman" w:hAnsi="Times New Roman"/>
          <w:sz w:val="20"/>
          <w:szCs w:val="20"/>
          <w:lang w:val="pt-BR"/>
        </w:rPr>
        <w:t xml:space="preserve"> hexaniobato de potássio com líquido iônico</w:t>
      </w:r>
      <w:r w:rsidR="00B87234">
        <w:rPr>
          <w:rFonts w:ascii="Times New Roman" w:hAnsi="Times New Roman"/>
          <w:sz w:val="20"/>
          <w:szCs w:val="20"/>
          <w:lang w:val="pt-BR"/>
        </w:rPr>
        <w:t xml:space="preserve"> a seletividade calculada foi de 90 % enquanto o rendimento caiu </w:t>
      </w:r>
      <w:r w:rsidR="003B1CF4" w:rsidRPr="009007F2">
        <w:rPr>
          <w:rFonts w:ascii="Times New Roman" w:hAnsi="Times New Roman"/>
          <w:sz w:val="20"/>
          <w:szCs w:val="20"/>
          <w:lang w:val="pt-BR"/>
        </w:rPr>
        <w:t xml:space="preserve">para </w:t>
      </w:r>
      <w:r w:rsidR="00AE135D" w:rsidRPr="009007F2">
        <w:rPr>
          <w:rFonts w:ascii="Times New Roman" w:hAnsi="Times New Roman"/>
          <w:sz w:val="20"/>
          <w:szCs w:val="20"/>
          <w:lang w:val="pt-BR"/>
        </w:rPr>
        <w:t>20</w:t>
      </w:r>
      <w:r w:rsidR="003B1CF4" w:rsidRPr="009007F2">
        <w:rPr>
          <w:rFonts w:ascii="Times New Roman" w:hAnsi="Times New Roman"/>
          <w:sz w:val="20"/>
          <w:szCs w:val="20"/>
          <w:lang w:val="pt-BR"/>
        </w:rPr>
        <w:t>%</w:t>
      </w:r>
      <w:r w:rsidR="00B87234">
        <w:rPr>
          <w:rFonts w:ascii="Times New Roman" w:hAnsi="Times New Roman"/>
          <w:sz w:val="20"/>
          <w:szCs w:val="20"/>
          <w:lang w:val="pt-BR"/>
        </w:rPr>
        <w:t xml:space="preserve">. </w:t>
      </w:r>
      <w:r w:rsidR="003B1CF4" w:rsidRPr="009007F2">
        <w:rPr>
          <w:rFonts w:ascii="Times New Roman" w:hAnsi="Times New Roman"/>
          <w:sz w:val="20"/>
          <w:szCs w:val="20"/>
          <w:lang w:val="pt-BR"/>
        </w:rPr>
        <w:t>Já o hexaniobato pilarizado e com líquido iônico teve menores reduções</w:t>
      </w:r>
      <w:r w:rsidR="00B87234">
        <w:rPr>
          <w:rFonts w:ascii="Times New Roman" w:hAnsi="Times New Roman"/>
          <w:sz w:val="20"/>
          <w:szCs w:val="20"/>
          <w:lang w:val="pt-BR"/>
        </w:rPr>
        <w:t xml:space="preserve"> nos dados catalíticos, apresentando </w:t>
      </w:r>
      <w:r w:rsidR="00AE135D" w:rsidRPr="009007F2">
        <w:rPr>
          <w:rFonts w:ascii="Times New Roman" w:hAnsi="Times New Roman"/>
          <w:sz w:val="20"/>
          <w:szCs w:val="20"/>
          <w:lang w:val="pt-BR"/>
        </w:rPr>
        <w:t>36</w:t>
      </w:r>
      <w:r w:rsidR="003B1CF4" w:rsidRPr="009007F2">
        <w:rPr>
          <w:rFonts w:ascii="Times New Roman" w:hAnsi="Times New Roman"/>
          <w:sz w:val="20"/>
          <w:szCs w:val="20"/>
          <w:lang w:val="pt-BR"/>
        </w:rPr>
        <w:t xml:space="preserve">% de </w:t>
      </w:r>
      <w:r w:rsidR="00E77D34">
        <w:rPr>
          <w:rFonts w:ascii="Times New Roman" w:hAnsi="Times New Roman"/>
          <w:sz w:val="20"/>
          <w:szCs w:val="20"/>
          <w:lang w:val="pt-BR"/>
        </w:rPr>
        <w:t>rendimento</w:t>
      </w:r>
      <w:r w:rsidR="00E77D34" w:rsidRPr="009007F2">
        <w:rPr>
          <w:rFonts w:ascii="Times New Roman" w:hAnsi="Times New Roman"/>
          <w:sz w:val="20"/>
          <w:szCs w:val="20"/>
          <w:lang w:val="pt-BR"/>
        </w:rPr>
        <w:t xml:space="preserve"> </w:t>
      </w:r>
      <w:r w:rsidR="003B1CF4" w:rsidRPr="009007F2">
        <w:rPr>
          <w:rFonts w:ascii="Times New Roman" w:hAnsi="Times New Roman"/>
          <w:sz w:val="20"/>
          <w:szCs w:val="20"/>
          <w:lang w:val="pt-BR"/>
        </w:rPr>
        <w:t xml:space="preserve">e </w:t>
      </w:r>
      <w:r w:rsidR="00AE135D" w:rsidRPr="009007F2">
        <w:rPr>
          <w:rFonts w:ascii="Times New Roman" w:hAnsi="Times New Roman"/>
          <w:sz w:val="20"/>
          <w:szCs w:val="20"/>
          <w:lang w:val="pt-BR"/>
        </w:rPr>
        <w:t>85</w:t>
      </w:r>
      <w:r w:rsidR="003B1CF4" w:rsidRPr="009007F2">
        <w:rPr>
          <w:rFonts w:ascii="Times New Roman" w:hAnsi="Times New Roman"/>
          <w:sz w:val="20"/>
          <w:szCs w:val="20"/>
          <w:lang w:val="pt-BR"/>
        </w:rPr>
        <w:t>% de seletividade</w:t>
      </w:r>
      <w:r w:rsidR="00B74BB1" w:rsidRPr="009007F2">
        <w:rPr>
          <w:rFonts w:ascii="Times New Roman" w:hAnsi="Times New Roman"/>
          <w:sz w:val="20"/>
          <w:szCs w:val="20"/>
          <w:lang w:val="pt-BR"/>
        </w:rPr>
        <w:t xml:space="preserve">, sendo o </w:t>
      </w:r>
      <w:r w:rsidR="00B87234">
        <w:rPr>
          <w:rFonts w:ascii="Times New Roman" w:hAnsi="Times New Roman"/>
          <w:sz w:val="20"/>
          <w:szCs w:val="20"/>
          <w:lang w:val="pt-BR"/>
        </w:rPr>
        <w:t xml:space="preserve">catalisador que </w:t>
      </w:r>
      <w:r w:rsidR="00B74BB1" w:rsidRPr="009007F2">
        <w:rPr>
          <w:rFonts w:ascii="Times New Roman" w:hAnsi="Times New Roman"/>
          <w:sz w:val="20"/>
          <w:szCs w:val="20"/>
          <w:lang w:val="pt-BR"/>
        </w:rPr>
        <w:t>apresent</w:t>
      </w:r>
      <w:r w:rsidR="00B87234">
        <w:rPr>
          <w:rFonts w:ascii="Times New Roman" w:hAnsi="Times New Roman"/>
          <w:sz w:val="20"/>
          <w:szCs w:val="20"/>
          <w:lang w:val="pt-BR"/>
        </w:rPr>
        <w:t>ou</w:t>
      </w:r>
      <w:r w:rsidR="00B74BB1" w:rsidRPr="009007F2">
        <w:rPr>
          <w:rFonts w:ascii="Times New Roman" w:hAnsi="Times New Roman"/>
          <w:sz w:val="20"/>
          <w:szCs w:val="20"/>
          <w:lang w:val="pt-BR"/>
        </w:rPr>
        <w:t xml:space="preserve"> maior </w:t>
      </w:r>
      <w:r w:rsidR="00A3356F">
        <w:rPr>
          <w:rFonts w:ascii="Times New Roman" w:hAnsi="Times New Roman"/>
          <w:sz w:val="20"/>
          <w:szCs w:val="20"/>
          <w:lang w:val="pt-BR"/>
        </w:rPr>
        <w:t>eficiência frente à reutilização</w:t>
      </w:r>
      <w:r w:rsidR="00CD4478" w:rsidRPr="009007F2">
        <w:rPr>
          <w:rFonts w:ascii="Times New Roman" w:hAnsi="Times New Roman"/>
          <w:sz w:val="20"/>
          <w:szCs w:val="20"/>
          <w:lang w:val="pt-BR"/>
        </w:rPr>
        <w:t xml:space="preserve">. </w:t>
      </w:r>
      <w:r w:rsidR="00A3356F">
        <w:rPr>
          <w:rFonts w:ascii="Times New Roman" w:hAnsi="Times New Roman"/>
          <w:sz w:val="20"/>
          <w:szCs w:val="20"/>
          <w:lang w:val="pt-BR"/>
        </w:rPr>
        <w:t>Dessa forma, a funcionalização dos pilares com moléculas de LI</w:t>
      </w:r>
      <w:r w:rsidR="00E34E21">
        <w:rPr>
          <w:rFonts w:ascii="Times New Roman" w:hAnsi="Times New Roman"/>
          <w:sz w:val="20"/>
          <w:szCs w:val="20"/>
          <w:lang w:val="pt-BR"/>
        </w:rPr>
        <w:t xml:space="preserve"> resultou em um catalisador altamente ativo e seletivo na conversão de CO</w:t>
      </w:r>
      <w:r w:rsidR="00E34E21" w:rsidRPr="001E5BAF">
        <w:rPr>
          <w:rFonts w:ascii="Times New Roman" w:hAnsi="Times New Roman"/>
          <w:sz w:val="20"/>
          <w:szCs w:val="20"/>
          <w:vertAlign w:val="subscript"/>
          <w:lang w:val="pt-BR"/>
        </w:rPr>
        <w:t>2</w:t>
      </w:r>
      <w:r w:rsidR="00E34E21">
        <w:rPr>
          <w:rFonts w:ascii="Times New Roman" w:hAnsi="Times New Roman"/>
          <w:sz w:val="20"/>
          <w:szCs w:val="20"/>
          <w:lang w:val="pt-BR"/>
        </w:rPr>
        <w:t xml:space="preserve"> a carbonato de propileno. Além disso, a elevada porosidade do material pilarizado p</w:t>
      </w:r>
      <w:r w:rsidR="00B74BB1" w:rsidRPr="009007F2">
        <w:rPr>
          <w:rFonts w:ascii="Times New Roman" w:hAnsi="Times New Roman"/>
          <w:sz w:val="20"/>
          <w:szCs w:val="20"/>
          <w:lang w:val="pt-BR"/>
        </w:rPr>
        <w:t xml:space="preserve">ode </w:t>
      </w:r>
      <w:r w:rsidR="00A3356F">
        <w:rPr>
          <w:rFonts w:ascii="Times New Roman" w:hAnsi="Times New Roman"/>
          <w:sz w:val="20"/>
          <w:szCs w:val="20"/>
          <w:lang w:val="pt-BR"/>
        </w:rPr>
        <w:t xml:space="preserve">estar </w:t>
      </w:r>
      <w:r w:rsidR="00B74BB1" w:rsidRPr="009007F2">
        <w:rPr>
          <w:rFonts w:ascii="Times New Roman" w:hAnsi="Times New Roman"/>
          <w:sz w:val="20"/>
          <w:szCs w:val="20"/>
          <w:lang w:val="pt-BR"/>
        </w:rPr>
        <w:t>contribui</w:t>
      </w:r>
      <w:r w:rsidR="00A3356F">
        <w:rPr>
          <w:rFonts w:ascii="Times New Roman" w:hAnsi="Times New Roman"/>
          <w:sz w:val="20"/>
          <w:szCs w:val="20"/>
          <w:lang w:val="pt-BR"/>
        </w:rPr>
        <w:t>ndo</w:t>
      </w:r>
      <w:r w:rsidR="00B74BB1" w:rsidRPr="009007F2">
        <w:rPr>
          <w:rFonts w:ascii="Times New Roman" w:hAnsi="Times New Roman"/>
          <w:sz w:val="20"/>
          <w:szCs w:val="20"/>
          <w:lang w:val="pt-BR"/>
        </w:rPr>
        <w:t xml:space="preserve"> para manutenção do fluxo </w:t>
      </w:r>
      <w:proofErr w:type="spellStart"/>
      <w:r w:rsidR="00B74BB1" w:rsidRPr="009007F2">
        <w:rPr>
          <w:rFonts w:ascii="Times New Roman" w:hAnsi="Times New Roman"/>
          <w:sz w:val="20"/>
          <w:szCs w:val="20"/>
          <w:lang w:val="pt-BR"/>
        </w:rPr>
        <w:t>difusional</w:t>
      </w:r>
      <w:proofErr w:type="spellEnd"/>
      <w:r w:rsidR="00A3356F">
        <w:rPr>
          <w:rFonts w:ascii="Times New Roman" w:hAnsi="Times New Roman"/>
          <w:sz w:val="20"/>
          <w:szCs w:val="20"/>
          <w:lang w:val="pt-BR"/>
        </w:rPr>
        <w:t xml:space="preserve">, </w:t>
      </w:r>
      <w:r w:rsidR="00E34E21">
        <w:rPr>
          <w:rFonts w:ascii="Times New Roman" w:hAnsi="Times New Roman"/>
          <w:sz w:val="20"/>
          <w:szCs w:val="20"/>
          <w:lang w:val="pt-BR"/>
        </w:rPr>
        <w:lastRenderedPageBreak/>
        <w:t xml:space="preserve">o que resultou em um maior rendimento ao reutilizar este catalisador.  </w:t>
      </w: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4A70FE93" w14:textId="3E6A1B4B" w:rsidR="00EA4E1B" w:rsidRPr="001F25B2" w:rsidRDefault="009A1967" w:rsidP="008E6B3B">
      <w:pPr>
        <w:pStyle w:val="TAMainText"/>
        <w:ind w:firstLine="187"/>
        <w:rPr>
          <w:rFonts w:ascii="Times New Roman" w:hAnsi="Times New Roman"/>
          <w:lang w:val="pt-BR"/>
        </w:rPr>
      </w:pPr>
      <w:r>
        <w:rPr>
          <w:rFonts w:ascii="Times New Roman" w:hAnsi="Times New Roman"/>
          <w:lang w:val="pt-BR"/>
        </w:rPr>
        <w:t xml:space="preserve">O processo de pilarização do sólido lamelar hexaniobato de potássio resultou em um material com </w:t>
      </w:r>
      <w:proofErr w:type="spellStart"/>
      <w:r>
        <w:rPr>
          <w:rFonts w:ascii="Times New Roman" w:hAnsi="Times New Roman"/>
          <w:lang w:val="pt-BR"/>
        </w:rPr>
        <w:t>micro-</w:t>
      </w:r>
      <w:r w:rsidR="0030635C">
        <w:rPr>
          <w:rFonts w:ascii="Times New Roman" w:hAnsi="Times New Roman"/>
          <w:lang w:val="pt-BR"/>
        </w:rPr>
        <w:t>mesoporos</w:t>
      </w:r>
      <w:proofErr w:type="spellEnd"/>
      <w:r w:rsidR="0030635C">
        <w:rPr>
          <w:rFonts w:ascii="Times New Roman" w:hAnsi="Times New Roman"/>
          <w:lang w:val="pt-BR"/>
        </w:rPr>
        <w:t xml:space="preserve"> e considerável acréscimo na</w:t>
      </w:r>
      <w:r>
        <w:rPr>
          <w:rFonts w:ascii="Times New Roman" w:hAnsi="Times New Roman"/>
          <w:lang w:val="pt-BR"/>
        </w:rPr>
        <w:t xml:space="preserve"> área específica, sendo que parte da estrutura lamelar foi preservada devido aos seus dois espaços interlamelares diferentes. </w:t>
      </w:r>
      <w:r w:rsidR="009E5415">
        <w:rPr>
          <w:rFonts w:ascii="Times New Roman" w:hAnsi="Times New Roman"/>
          <w:lang w:val="pt-BR"/>
        </w:rPr>
        <w:t xml:space="preserve">Além disso, o líquido iônico </w:t>
      </w:r>
      <w:r w:rsidR="008E6B3B">
        <w:rPr>
          <w:rFonts w:ascii="Times New Roman" w:hAnsi="Times New Roman"/>
          <w:lang w:val="pt-BR"/>
        </w:rPr>
        <w:t>cloreto de 1-(3-</w:t>
      </w:r>
      <w:proofErr w:type="gramStart"/>
      <w:r w:rsidR="008E6B3B">
        <w:rPr>
          <w:rFonts w:ascii="Times New Roman" w:hAnsi="Times New Roman"/>
          <w:lang w:val="pt-BR"/>
        </w:rPr>
        <w:t>trimetoxisililpropil)-</w:t>
      </w:r>
      <w:proofErr w:type="gramEnd"/>
      <w:r w:rsidR="008E6B3B">
        <w:rPr>
          <w:rFonts w:ascii="Times New Roman" w:hAnsi="Times New Roman"/>
          <w:lang w:val="pt-BR"/>
        </w:rPr>
        <w:t xml:space="preserve">3-metil-imidazólio </w:t>
      </w:r>
      <w:r w:rsidR="00752B26">
        <w:rPr>
          <w:rFonts w:ascii="Times New Roman" w:hAnsi="Times New Roman"/>
          <w:lang w:val="pt-BR"/>
        </w:rPr>
        <w:t xml:space="preserve">foi ancorado com sucesso, tanto no material </w:t>
      </w:r>
      <w:r w:rsidR="009870F7">
        <w:rPr>
          <w:rFonts w:ascii="Times New Roman" w:hAnsi="Times New Roman"/>
          <w:lang w:val="pt-BR"/>
        </w:rPr>
        <w:t xml:space="preserve">inicialmente </w:t>
      </w:r>
      <w:r w:rsidR="00752B26">
        <w:rPr>
          <w:rFonts w:ascii="Times New Roman" w:hAnsi="Times New Roman"/>
          <w:lang w:val="pt-BR"/>
        </w:rPr>
        <w:t>sintetizado, quanto pilarizado</w:t>
      </w:r>
      <w:r w:rsidR="008E6B3B">
        <w:rPr>
          <w:rFonts w:ascii="Times New Roman" w:hAnsi="Times New Roman"/>
          <w:lang w:val="pt-BR"/>
        </w:rPr>
        <w:t>. O</w:t>
      </w:r>
      <w:r w:rsidR="00752B26">
        <w:rPr>
          <w:rFonts w:ascii="Times New Roman" w:hAnsi="Times New Roman"/>
          <w:lang w:val="pt-BR"/>
        </w:rPr>
        <w:t xml:space="preserve">s sólidos </w:t>
      </w:r>
      <w:r w:rsidR="008E6B3B">
        <w:rPr>
          <w:rFonts w:ascii="Times New Roman" w:hAnsi="Times New Roman"/>
          <w:lang w:val="pt-BR"/>
        </w:rPr>
        <w:t xml:space="preserve">sintetizados foram aplicados </w:t>
      </w:r>
      <w:r w:rsidR="00752B26">
        <w:rPr>
          <w:rFonts w:ascii="Times New Roman" w:hAnsi="Times New Roman"/>
          <w:lang w:val="pt-BR"/>
        </w:rPr>
        <w:t xml:space="preserve">na reação de </w:t>
      </w:r>
      <w:proofErr w:type="spellStart"/>
      <w:r w:rsidR="00752B26">
        <w:rPr>
          <w:rFonts w:ascii="Times New Roman" w:hAnsi="Times New Roman"/>
          <w:lang w:val="pt-BR"/>
        </w:rPr>
        <w:t>cicloadição</w:t>
      </w:r>
      <w:proofErr w:type="spellEnd"/>
      <w:r w:rsidR="00752B26">
        <w:rPr>
          <w:rFonts w:ascii="Times New Roman" w:hAnsi="Times New Roman"/>
          <w:lang w:val="pt-BR"/>
        </w:rPr>
        <w:t xml:space="preserve"> de CO</w:t>
      </w:r>
      <w:r w:rsidR="00752B26" w:rsidRPr="00752B26">
        <w:rPr>
          <w:rFonts w:ascii="Times New Roman" w:hAnsi="Times New Roman"/>
          <w:vertAlign w:val="subscript"/>
          <w:lang w:val="pt-BR"/>
        </w:rPr>
        <w:t>2</w:t>
      </w:r>
      <w:r w:rsidR="00752B26">
        <w:rPr>
          <w:rFonts w:ascii="Times New Roman" w:hAnsi="Times New Roman"/>
          <w:lang w:val="pt-BR"/>
        </w:rPr>
        <w:t xml:space="preserve"> a óxido de propileno</w:t>
      </w:r>
      <w:r w:rsidR="008E6B3B">
        <w:rPr>
          <w:rFonts w:ascii="Times New Roman" w:hAnsi="Times New Roman"/>
          <w:lang w:val="pt-BR"/>
        </w:rPr>
        <w:t>, sendo que o</w:t>
      </w:r>
      <w:r w:rsidR="00752B26">
        <w:rPr>
          <w:rFonts w:ascii="Times New Roman" w:hAnsi="Times New Roman"/>
          <w:lang w:val="pt-BR"/>
        </w:rPr>
        <w:t xml:space="preserve"> hexaniobato pilarizado contendo líquido iônico exibiu altos valores de conversão e seletividade, bem como apresentou </w:t>
      </w:r>
      <w:r w:rsidR="008E6B3B">
        <w:rPr>
          <w:rFonts w:ascii="Times New Roman" w:hAnsi="Times New Roman"/>
          <w:lang w:val="pt-BR"/>
        </w:rPr>
        <w:t>o maior rendimento ao ser reutilizado</w:t>
      </w:r>
      <w:r w:rsidR="00752B26">
        <w:rPr>
          <w:rFonts w:ascii="Times New Roman" w:hAnsi="Times New Roman"/>
          <w:lang w:val="pt-BR"/>
        </w:rPr>
        <w:t xml:space="preserve"> dentre todos os catalisadores testados.</w:t>
      </w:r>
    </w:p>
    <w:p w14:paraId="773BD5AB" w14:textId="4D80EB25" w:rsidR="00752B26" w:rsidRPr="00752B26" w:rsidRDefault="00EA4E1B" w:rsidP="00752B26">
      <w:pPr>
        <w:pStyle w:val="Ttulo2"/>
        <w:rPr>
          <w:rFonts w:ascii="Helvetica" w:hAnsi="Helvetica" w:cs="Helvetica"/>
          <w:sz w:val="24"/>
          <w:szCs w:val="24"/>
        </w:rPr>
      </w:pPr>
      <w:r w:rsidRPr="001F25B2">
        <w:rPr>
          <w:rFonts w:ascii="Helvetica" w:hAnsi="Helvetica" w:cs="Helvetica"/>
          <w:sz w:val="24"/>
          <w:szCs w:val="24"/>
        </w:rPr>
        <w:t>Agradecimentos</w:t>
      </w:r>
    </w:p>
    <w:p w14:paraId="10E98EB4" w14:textId="7AA9A210" w:rsidR="00446CCB" w:rsidRPr="001F25B2" w:rsidRDefault="00446CCB" w:rsidP="004D39FF">
      <w:pPr>
        <w:pStyle w:val="TAMainText"/>
        <w:rPr>
          <w:rFonts w:ascii="Times New Roman" w:hAnsi="Times New Roman"/>
          <w:lang w:val="pt-BR"/>
        </w:rPr>
      </w:pPr>
      <w:r>
        <w:rPr>
          <w:rFonts w:ascii="Times New Roman" w:hAnsi="Times New Roman"/>
          <w:lang w:val="pt-BR"/>
        </w:rPr>
        <w:t>Rafael C. Lima agradece a</w:t>
      </w:r>
      <w:r w:rsidR="00FB26C1">
        <w:rPr>
          <w:rFonts w:ascii="Times New Roman" w:hAnsi="Times New Roman"/>
          <w:lang w:val="pt-BR"/>
        </w:rPr>
        <w:t xml:space="preserve"> CAPES pel</w:t>
      </w:r>
      <w:r w:rsidR="00E20083">
        <w:rPr>
          <w:rFonts w:ascii="Times New Roman" w:hAnsi="Times New Roman"/>
          <w:lang w:val="pt-BR"/>
        </w:rPr>
        <w:t>a bolsa de doutorado</w:t>
      </w:r>
      <w:r w:rsidR="00FB26C1">
        <w:rPr>
          <w:rFonts w:ascii="Times New Roman" w:hAnsi="Times New Roman"/>
          <w:lang w:val="pt-BR"/>
        </w:rPr>
        <w:t>.</w:t>
      </w:r>
      <w:r w:rsidR="00E77D34">
        <w:rPr>
          <w:rFonts w:ascii="Times New Roman" w:hAnsi="Times New Roman"/>
          <w:lang w:val="pt-BR"/>
        </w:rPr>
        <w:t xml:space="preserve"> Christian W. Lopes agradece ao PRH 50.1 (PPGQ/UFRGS) da Agência Nacional de Petróleo, Gás Natural e Biocombustíveis pela bolsa de Pesquisador Visitante. Francine </w:t>
      </w:r>
      <w:proofErr w:type="spellStart"/>
      <w:r w:rsidR="00E77D34">
        <w:rPr>
          <w:rFonts w:ascii="Times New Roman" w:hAnsi="Times New Roman"/>
          <w:lang w:val="pt-BR"/>
        </w:rPr>
        <w:t>Bertella</w:t>
      </w:r>
      <w:proofErr w:type="spellEnd"/>
      <w:r w:rsidR="00E77D34">
        <w:rPr>
          <w:rFonts w:ascii="Times New Roman" w:hAnsi="Times New Roman"/>
          <w:lang w:val="pt-BR"/>
        </w:rPr>
        <w:t xml:space="preserve"> agradece a CAPES pela bolsa de pós-doutorado. </w:t>
      </w:r>
    </w:p>
    <w:p w14:paraId="1EAAA287"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158D911D" w14:textId="3BDE1728" w:rsidR="00EA4E1B" w:rsidRDefault="00EA4E1B" w:rsidP="00EA4E1B">
      <w:pPr>
        <w:pStyle w:val="TAMainText"/>
        <w:ind w:firstLine="0"/>
        <w:rPr>
          <w:lang w:val="pt-BR"/>
        </w:rPr>
      </w:pPr>
    </w:p>
    <w:p w14:paraId="2AB4E6D7" w14:textId="2A8BCF5E" w:rsidR="00D2024F" w:rsidRPr="00D2024F" w:rsidRDefault="00304D93" w:rsidP="00D2024F">
      <w:pPr>
        <w:widowControl w:val="0"/>
        <w:autoSpaceDE w:val="0"/>
        <w:autoSpaceDN w:val="0"/>
        <w:adjustRightInd w:val="0"/>
        <w:spacing w:after="0" w:line="240" w:lineRule="exact"/>
        <w:ind w:left="640" w:hanging="640"/>
        <w:rPr>
          <w:rFonts w:ascii="Times" w:hAnsi="Times" w:cs="Times"/>
          <w:noProof/>
          <w:sz w:val="20"/>
          <w:szCs w:val="24"/>
        </w:rPr>
      </w:pPr>
      <w:r>
        <w:fldChar w:fldCharType="begin" w:fldLock="1"/>
      </w:r>
      <w:r>
        <w:instrText xml:space="preserve">ADDIN Mendeley Bibliography CSL_BIBLIOGRAPHY </w:instrText>
      </w:r>
      <w:r>
        <w:fldChar w:fldCharType="separate"/>
      </w:r>
      <w:r w:rsidR="00D2024F" w:rsidRPr="00D2024F">
        <w:rPr>
          <w:rFonts w:ascii="Times" w:hAnsi="Times" w:cs="Times"/>
          <w:noProof/>
          <w:sz w:val="20"/>
          <w:szCs w:val="24"/>
        </w:rPr>
        <w:t xml:space="preserve">1. Bizeto, M. A., Constantino, V. R. L. </w:t>
      </w:r>
      <w:r w:rsidR="00D2024F" w:rsidRPr="00D2024F">
        <w:rPr>
          <w:rFonts w:ascii="Times" w:hAnsi="Times" w:cs="Times"/>
          <w:i/>
          <w:iCs/>
          <w:noProof/>
          <w:sz w:val="20"/>
          <w:szCs w:val="24"/>
        </w:rPr>
        <w:t>Mater. Res. Bull.</w:t>
      </w:r>
      <w:r w:rsidR="00D2024F" w:rsidRPr="00D2024F">
        <w:rPr>
          <w:rFonts w:ascii="Times" w:hAnsi="Times" w:cs="Times"/>
          <w:noProof/>
          <w:sz w:val="20"/>
          <w:szCs w:val="24"/>
        </w:rPr>
        <w:t xml:space="preserve"> </w:t>
      </w:r>
      <w:r w:rsidR="00D2024F" w:rsidRPr="00D2024F">
        <w:rPr>
          <w:rFonts w:ascii="Times" w:hAnsi="Times" w:cs="Times"/>
          <w:b/>
          <w:bCs/>
          <w:noProof/>
          <w:sz w:val="20"/>
          <w:szCs w:val="24"/>
        </w:rPr>
        <w:t>2004</w:t>
      </w:r>
      <w:r w:rsidR="00D2024F" w:rsidRPr="00D2024F">
        <w:rPr>
          <w:rFonts w:ascii="Times" w:hAnsi="Times" w:cs="Times"/>
          <w:noProof/>
          <w:sz w:val="20"/>
          <w:szCs w:val="24"/>
        </w:rPr>
        <w:t xml:space="preserve">, </w:t>
      </w:r>
      <w:r w:rsidR="00D2024F" w:rsidRPr="00D2024F">
        <w:rPr>
          <w:rFonts w:ascii="Times" w:hAnsi="Times" w:cs="Times"/>
          <w:i/>
          <w:iCs/>
          <w:noProof/>
          <w:sz w:val="20"/>
          <w:szCs w:val="24"/>
        </w:rPr>
        <w:t>39</w:t>
      </w:r>
      <w:r w:rsidR="00D2024F" w:rsidRPr="00D2024F">
        <w:rPr>
          <w:rFonts w:ascii="Times" w:hAnsi="Times" w:cs="Times"/>
          <w:noProof/>
          <w:sz w:val="20"/>
          <w:szCs w:val="24"/>
        </w:rPr>
        <w:t>, 1729–1736.</w:t>
      </w:r>
      <w:r w:rsidR="00D2024F" w:rsidRPr="00D2024F">
        <w:rPr>
          <w:rFonts w:ascii="Times" w:hAnsi="Times" w:cs="Times"/>
          <w:noProof/>
          <w:sz w:val="20"/>
          <w:szCs w:val="24"/>
        </w:rPr>
        <w:tab/>
      </w:r>
    </w:p>
    <w:p w14:paraId="79088E09" w14:textId="77777777" w:rsidR="00D2024F" w:rsidRPr="00D2024F" w:rsidRDefault="00D2024F" w:rsidP="00D2024F">
      <w:pPr>
        <w:widowControl w:val="0"/>
        <w:autoSpaceDE w:val="0"/>
        <w:autoSpaceDN w:val="0"/>
        <w:adjustRightInd w:val="0"/>
        <w:spacing w:after="0" w:line="240" w:lineRule="exact"/>
        <w:ind w:left="640" w:hanging="640"/>
        <w:rPr>
          <w:rFonts w:ascii="Times" w:hAnsi="Times" w:cs="Times"/>
          <w:noProof/>
          <w:sz w:val="20"/>
          <w:szCs w:val="24"/>
        </w:rPr>
      </w:pPr>
      <w:r w:rsidRPr="00D2024F">
        <w:rPr>
          <w:rFonts w:ascii="Times" w:hAnsi="Times" w:cs="Times"/>
          <w:noProof/>
          <w:sz w:val="20"/>
          <w:szCs w:val="24"/>
        </w:rPr>
        <w:t xml:space="preserve">2. Souza, J. K. D., Duarte, T. M., Dos Santos, I. M. G., Sambrano, J. R., Maia, A. D. S., Dos Reis Albuquerque, A. </w:t>
      </w:r>
      <w:r w:rsidRPr="00D2024F">
        <w:rPr>
          <w:rFonts w:ascii="Times" w:hAnsi="Times" w:cs="Times"/>
          <w:i/>
          <w:iCs/>
          <w:noProof/>
          <w:sz w:val="20"/>
          <w:szCs w:val="24"/>
        </w:rPr>
        <w:t>Phys. Chem. Chem. Phys.</w:t>
      </w:r>
      <w:r w:rsidRPr="00D2024F">
        <w:rPr>
          <w:rFonts w:ascii="Times" w:hAnsi="Times" w:cs="Times"/>
          <w:noProof/>
          <w:sz w:val="20"/>
          <w:szCs w:val="24"/>
        </w:rPr>
        <w:t xml:space="preserve"> </w:t>
      </w:r>
      <w:r w:rsidRPr="00D2024F">
        <w:rPr>
          <w:rFonts w:ascii="Times" w:hAnsi="Times" w:cs="Times"/>
          <w:b/>
          <w:bCs/>
          <w:noProof/>
          <w:sz w:val="20"/>
          <w:szCs w:val="24"/>
        </w:rPr>
        <w:t>2020</w:t>
      </w:r>
      <w:r w:rsidRPr="00D2024F">
        <w:rPr>
          <w:rFonts w:ascii="Times" w:hAnsi="Times" w:cs="Times"/>
          <w:noProof/>
          <w:sz w:val="20"/>
          <w:szCs w:val="24"/>
        </w:rPr>
        <w:t xml:space="preserve">, </w:t>
      </w:r>
      <w:r w:rsidRPr="00D2024F">
        <w:rPr>
          <w:rFonts w:ascii="Times" w:hAnsi="Times" w:cs="Times"/>
          <w:i/>
          <w:iCs/>
          <w:noProof/>
          <w:sz w:val="20"/>
          <w:szCs w:val="24"/>
        </w:rPr>
        <w:t>22</w:t>
      </w:r>
      <w:r w:rsidRPr="00D2024F">
        <w:rPr>
          <w:rFonts w:ascii="Times" w:hAnsi="Times" w:cs="Times"/>
          <w:noProof/>
          <w:sz w:val="20"/>
          <w:szCs w:val="24"/>
        </w:rPr>
        <w:t>, 16562–16570.</w:t>
      </w:r>
      <w:r w:rsidRPr="00D2024F">
        <w:rPr>
          <w:rFonts w:ascii="Times" w:hAnsi="Times" w:cs="Times"/>
          <w:noProof/>
          <w:sz w:val="20"/>
          <w:szCs w:val="24"/>
        </w:rPr>
        <w:tab/>
      </w:r>
    </w:p>
    <w:p w14:paraId="583DD77E" w14:textId="77777777" w:rsidR="00D2024F" w:rsidRPr="00D2024F" w:rsidRDefault="00D2024F" w:rsidP="00D2024F">
      <w:pPr>
        <w:widowControl w:val="0"/>
        <w:autoSpaceDE w:val="0"/>
        <w:autoSpaceDN w:val="0"/>
        <w:adjustRightInd w:val="0"/>
        <w:spacing w:after="0" w:line="240" w:lineRule="exact"/>
        <w:ind w:left="640" w:hanging="640"/>
        <w:rPr>
          <w:rFonts w:ascii="Times" w:hAnsi="Times" w:cs="Times"/>
          <w:noProof/>
          <w:sz w:val="20"/>
          <w:szCs w:val="24"/>
        </w:rPr>
      </w:pPr>
      <w:r w:rsidRPr="00D2024F">
        <w:rPr>
          <w:rFonts w:ascii="Times" w:hAnsi="Times" w:cs="Times"/>
          <w:noProof/>
          <w:sz w:val="20"/>
          <w:szCs w:val="24"/>
        </w:rPr>
        <w:t xml:space="preserve">3. Lin, H. Y., Lee, T. H., Sie, C. Y. </w:t>
      </w:r>
      <w:r w:rsidRPr="00D2024F">
        <w:rPr>
          <w:rFonts w:ascii="Times" w:hAnsi="Times" w:cs="Times"/>
          <w:i/>
          <w:iCs/>
          <w:noProof/>
          <w:sz w:val="20"/>
          <w:szCs w:val="24"/>
        </w:rPr>
        <w:t>Int. J. Hydrogen Energy</w:t>
      </w:r>
      <w:r w:rsidRPr="00D2024F">
        <w:rPr>
          <w:rFonts w:ascii="Times" w:hAnsi="Times" w:cs="Times"/>
          <w:noProof/>
          <w:sz w:val="20"/>
          <w:szCs w:val="24"/>
        </w:rPr>
        <w:t xml:space="preserve">. </w:t>
      </w:r>
      <w:r w:rsidRPr="00D2024F">
        <w:rPr>
          <w:rFonts w:ascii="Times" w:hAnsi="Times" w:cs="Times"/>
          <w:b/>
          <w:bCs/>
          <w:noProof/>
          <w:sz w:val="20"/>
          <w:szCs w:val="24"/>
        </w:rPr>
        <w:t>2008</w:t>
      </w:r>
      <w:r w:rsidRPr="00D2024F">
        <w:rPr>
          <w:rFonts w:ascii="Times" w:hAnsi="Times" w:cs="Times"/>
          <w:noProof/>
          <w:sz w:val="20"/>
          <w:szCs w:val="24"/>
        </w:rPr>
        <w:t xml:space="preserve">, </w:t>
      </w:r>
      <w:r w:rsidRPr="00D2024F">
        <w:rPr>
          <w:rFonts w:ascii="Times" w:hAnsi="Times" w:cs="Times"/>
          <w:i/>
          <w:iCs/>
          <w:noProof/>
          <w:sz w:val="20"/>
          <w:szCs w:val="24"/>
        </w:rPr>
        <w:t>33</w:t>
      </w:r>
      <w:r w:rsidRPr="00D2024F">
        <w:rPr>
          <w:rFonts w:ascii="Times" w:hAnsi="Times" w:cs="Times"/>
          <w:noProof/>
          <w:sz w:val="20"/>
          <w:szCs w:val="24"/>
        </w:rPr>
        <w:t>, 4055–4063.</w:t>
      </w:r>
      <w:r w:rsidRPr="00D2024F">
        <w:rPr>
          <w:rFonts w:ascii="Times" w:hAnsi="Times" w:cs="Times"/>
          <w:noProof/>
          <w:sz w:val="20"/>
          <w:szCs w:val="24"/>
        </w:rPr>
        <w:tab/>
      </w:r>
    </w:p>
    <w:p w14:paraId="5780F016" w14:textId="77777777" w:rsidR="00D2024F" w:rsidRPr="00D2024F" w:rsidRDefault="00D2024F" w:rsidP="00D2024F">
      <w:pPr>
        <w:widowControl w:val="0"/>
        <w:autoSpaceDE w:val="0"/>
        <w:autoSpaceDN w:val="0"/>
        <w:adjustRightInd w:val="0"/>
        <w:spacing w:after="0" w:line="240" w:lineRule="exact"/>
        <w:ind w:left="640" w:hanging="640"/>
        <w:rPr>
          <w:rFonts w:ascii="Times" w:hAnsi="Times" w:cs="Times"/>
          <w:noProof/>
          <w:sz w:val="20"/>
          <w:szCs w:val="24"/>
        </w:rPr>
      </w:pPr>
      <w:r w:rsidRPr="00D2024F">
        <w:rPr>
          <w:rFonts w:ascii="Times" w:hAnsi="Times" w:cs="Times"/>
          <w:noProof/>
          <w:sz w:val="20"/>
          <w:szCs w:val="24"/>
        </w:rPr>
        <w:t xml:space="preserve">4. Nunes, B. N., Bahnemann, D. W., Patrocinio, A. O. T. </w:t>
      </w:r>
      <w:r w:rsidRPr="00D2024F">
        <w:rPr>
          <w:rFonts w:ascii="Times" w:hAnsi="Times" w:cs="Times"/>
          <w:i/>
          <w:iCs/>
          <w:noProof/>
          <w:sz w:val="20"/>
          <w:szCs w:val="24"/>
        </w:rPr>
        <w:t>ACS Appl. Energy Mater.</w:t>
      </w:r>
      <w:r w:rsidRPr="00D2024F">
        <w:rPr>
          <w:rFonts w:ascii="Times" w:hAnsi="Times" w:cs="Times"/>
          <w:noProof/>
          <w:sz w:val="20"/>
          <w:szCs w:val="24"/>
        </w:rPr>
        <w:t xml:space="preserve"> </w:t>
      </w:r>
      <w:r w:rsidRPr="00D2024F">
        <w:rPr>
          <w:rFonts w:ascii="Times" w:hAnsi="Times" w:cs="Times"/>
          <w:b/>
          <w:bCs/>
          <w:noProof/>
          <w:sz w:val="20"/>
          <w:szCs w:val="24"/>
        </w:rPr>
        <w:t>2021</w:t>
      </w:r>
      <w:r w:rsidRPr="00D2024F">
        <w:rPr>
          <w:rFonts w:ascii="Times" w:hAnsi="Times" w:cs="Times"/>
          <w:noProof/>
          <w:sz w:val="20"/>
          <w:szCs w:val="24"/>
        </w:rPr>
        <w:t xml:space="preserve">, </w:t>
      </w:r>
      <w:r w:rsidRPr="00D2024F">
        <w:rPr>
          <w:rFonts w:ascii="Times" w:hAnsi="Times" w:cs="Times"/>
          <w:i/>
          <w:iCs/>
          <w:noProof/>
          <w:sz w:val="20"/>
          <w:szCs w:val="24"/>
        </w:rPr>
        <w:t>4</w:t>
      </w:r>
      <w:r w:rsidRPr="00D2024F">
        <w:rPr>
          <w:rFonts w:ascii="Times" w:hAnsi="Times" w:cs="Times"/>
          <w:noProof/>
          <w:sz w:val="20"/>
          <w:szCs w:val="24"/>
        </w:rPr>
        <w:t>, 3681–3692.</w:t>
      </w:r>
      <w:r w:rsidRPr="00D2024F">
        <w:rPr>
          <w:rFonts w:ascii="Times" w:hAnsi="Times" w:cs="Times"/>
          <w:noProof/>
          <w:sz w:val="20"/>
          <w:szCs w:val="24"/>
        </w:rPr>
        <w:tab/>
      </w:r>
    </w:p>
    <w:p w14:paraId="08876ABD" w14:textId="77777777" w:rsidR="00D2024F" w:rsidRPr="00D2024F" w:rsidRDefault="00D2024F" w:rsidP="00D2024F">
      <w:pPr>
        <w:widowControl w:val="0"/>
        <w:autoSpaceDE w:val="0"/>
        <w:autoSpaceDN w:val="0"/>
        <w:adjustRightInd w:val="0"/>
        <w:spacing w:after="0" w:line="240" w:lineRule="exact"/>
        <w:ind w:left="640" w:hanging="640"/>
        <w:rPr>
          <w:rFonts w:ascii="Times" w:hAnsi="Times" w:cs="Times"/>
          <w:noProof/>
          <w:sz w:val="20"/>
          <w:szCs w:val="24"/>
        </w:rPr>
      </w:pPr>
      <w:r w:rsidRPr="00D2024F">
        <w:rPr>
          <w:rFonts w:ascii="Times" w:hAnsi="Times" w:cs="Times"/>
          <w:noProof/>
          <w:sz w:val="20"/>
          <w:szCs w:val="24"/>
        </w:rPr>
        <w:t xml:space="preserve">5. Hayashi, H., Hakuta, Y., Kurata, Y. </w:t>
      </w:r>
      <w:r w:rsidRPr="00D2024F">
        <w:rPr>
          <w:rFonts w:ascii="Times" w:hAnsi="Times" w:cs="Times"/>
          <w:i/>
          <w:iCs/>
          <w:noProof/>
          <w:sz w:val="20"/>
          <w:szCs w:val="24"/>
        </w:rPr>
        <w:t>J. Mater. Chem.</w:t>
      </w:r>
      <w:r w:rsidRPr="00D2024F">
        <w:rPr>
          <w:rFonts w:ascii="Times" w:hAnsi="Times" w:cs="Times"/>
          <w:noProof/>
          <w:sz w:val="20"/>
          <w:szCs w:val="24"/>
        </w:rPr>
        <w:t xml:space="preserve"> </w:t>
      </w:r>
      <w:r w:rsidRPr="00D2024F">
        <w:rPr>
          <w:rFonts w:ascii="Times" w:hAnsi="Times" w:cs="Times"/>
          <w:b/>
          <w:bCs/>
          <w:noProof/>
          <w:sz w:val="20"/>
          <w:szCs w:val="24"/>
        </w:rPr>
        <w:t>2004</w:t>
      </w:r>
      <w:r w:rsidRPr="00D2024F">
        <w:rPr>
          <w:rFonts w:ascii="Times" w:hAnsi="Times" w:cs="Times"/>
          <w:noProof/>
          <w:sz w:val="20"/>
          <w:szCs w:val="24"/>
        </w:rPr>
        <w:t xml:space="preserve">, </w:t>
      </w:r>
      <w:r w:rsidRPr="00D2024F">
        <w:rPr>
          <w:rFonts w:ascii="Times" w:hAnsi="Times" w:cs="Times"/>
          <w:i/>
          <w:iCs/>
          <w:noProof/>
          <w:sz w:val="20"/>
          <w:szCs w:val="24"/>
        </w:rPr>
        <w:t>14</w:t>
      </w:r>
      <w:r w:rsidRPr="00D2024F">
        <w:rPr>
          <w:rFonts w:ascii="Times" w:hAnsi="Times" w:cs="Times"/>
          <w:noProof/>
          <w:sz w:val="20"/>
          <w:szCs w:val="24"/>
        </w:rPr>
        <w:t>, 2046–2051.</w:t>
      </w:r>
      <w:r w:rsidRPr="00D2024F">
        <w:rPr>
          <w:rFonts w:ascii="Times" w:hAnsi="Times" w:cs="Times"/>
          <w:noProof/>
          <w:sz w:val="20"/>
          <w:szCs w:val="24"/>
        </w:rPr>
        <w:tab/>
      </w:r>
    </w:p>
    <w:p w14:paraId="4E1699F8" w14:textId="77777777" w:rsidR="00D2024F" w:rsidRPr="00D2024F" w:rsidRDefault="00D2024F" w:rsidP="00D2024F">
      <w:pPr>
        <w:widowControl w:val="0"/>
        <w:autoSpaceDE w:val="0"/>
        <w:autoSpaceDN w:val="0"/>
        <w:adjustRightInd w:val="0"/>
        <w:spacing w:after="0" w:line="240" w:lineRule="exact"/>
        <w:ind w:left="640" w:hanging="640"/>
        <w:rPr>
          <w:rFonts w:ascii="Times" w:hAnsi="Times" w:cs="Times"/>
          <w:noProof/>
          <w:sz w:val="20"/>
          <w:szCs w:val="24"/>
        </w:rPr>
      </w:pPr>
      <w:r w:rsidRPr="00D2024F">
        <w:rPr>
          <w:rFonts w:ascii="Times" w:hAnsi="Times" w:cs="Times"/>
          <w:noProof/>
          <w:sz w:val="20"/>
          <w:szCs w:val="24"/>
        </w:rPr>
        <w:t xml:space="preserve">6. Pescarmona, P. P. </w:t>
      </w:r>
      <w:r w:rsidRPr="00D2024F">
        <w:rPr>
          <w:rFonts w:ascii="Times" w:hAnsi="Times" w:cs="Times"/>
          <w:i/>
          <w:iCs/>
          <w:noProof/>
          <w:sz w:val="20"/>
          <w:szCs w:val="24"/>
        </w:rPr>
        <w:t>Curr. Opin. Green Sustain. Chem.</w:t>
      </w:r>
      <w:r w:rsidRPr="00D2024F">
        <w:rPr>
          <w:rFonts w:ascii="Times" w:hAnsi="Times" w:cs="Times"/>
          <w:noProof/>
          <w:sz w:val="20"/>
          <w:szCs w:val="24"/>
        </w:rPr>
        <w:t xml:space="preserve"> </w:t>
      </w:r>
      <w:r w:rsidRPr="00D2024F">
        <w:rPr>
          <w:rFonts w:ascii="Times" w:hAnsi="Times" w:cs="Times"/>
          <w:b/>
          <w:bCs/>
          <w:noProof/>
          <w:sz w:val="20"/>
          <w:szCs w:val="24"/>
        </w:rPr>
        <w:t>2021</w:t>
      </w:r>
      <w:r w:rsidRPr="00D2024F">
        <w:rPr>
          <w:rFonts w:ascii="Times" w:hAnsi="Times" w:cs="Times"/>
          <w:noProof/>
          <w:sz w:val="20"/>
          <w:szCs w:val="24"/>
        </w:rPr>
        <w:t xml:space="preserve">, </w:t>
      </w:r>
      <w:r w:rsidRPr="00D2024F">
        <w:rPr>
          <w:rFonts w:ascii="Times" w:hAnsi="Times" w:cs="Times"/>
          <w:i/>
          <w:iCs/>
          <w:noProof/>
          <w:sz w:val="20"/>
          <w:szCs w:val="24"/>
        </w:rPr>
        <w:t>29</w:t>
      </w:r>
      <w:r w:rsidRPr="00D2024F">
        <w:rPr>
          <w:rFonts w:ascii="Times" w:hAnsi="Times" w:cs="Times"/>
          <w:noProof/>
          <w:sz w:val="20"/>
          <w:szCs w:val="24"/>
        </w:rPr>
        <w:t>, 100457.</w:t>
      </w:r>
      <w:r w:rsidRPr="00D2024F">
        <w:rPr>
          <w:rFonts w:ascii="Times" w:hAnsi="Times" w:cs="Times"/>
          <w:noProof/>
          <w:sz w:val="20"/>
          <w:szCs w:val="24"/>
        </w:rPr>
        <w:tab/>
      </w:r>
    </w:p>
    <w:p w14:paraId="541D999B" w14:textId="77777777" w:rsidR="00D2024F" w:rsidRPr="00D2024F" w:rsidRDefault="00D2024F" w:rsidP="00D2024F">
      <w:pPr>
        <w:widowControl w:val="0"/>
        <w:autoSpaceDE w:val="0"/>
        <w:autoSpaceDN w:val="0"/>
        <w:adjustRightInd w:val="0"/>
        <w:spacing w:after="0" w:line="240" w:lineRule="exact"/>
        <w:ind w:left="640" w:hanging="640"/>
        <w:rPr>
          <w:rFonts w:ascii="Times" w:hAnsi="Times" w:cs="Times"/>
          <w:noProof/>
          <w:sz w:val="20"/>
          <w:szCs w:val="24"/>
        </w:rPr>
      </w:pPr>
      <w:r w:rsidRPr="00D2024F">
        <w:rPr>
          <w:rFonts w:ascii="Times" w:hAnsi="Times" w:cs="Times"/>
          <w:noProof/>
          <w:sz w:val="20"/>
          <w:szCs w:val="24"/>
        </w:rPr>
        <w:t xml:space="preserve">7. Kiatkittipong, K., Shukri, M. A. A. M., Kiatkittipong, W., Lim, J. W., Show, P. L., Lam, M. K., Assabumrungrat, S. </w:t>
      </w:r>
      <w:r w:rsidRPr="00D2024F">
        <w:rPr>
          <w:rFonts w:ascii="Times" w:hAnsi="Times" w:cs="Times"/>
          <w:i/>
          <w:iCs/>
          <w:noProof/>
          <w:sz w:val="20"/>
          <w:szCs w:val="24"/>
        </w:rPr>
        <w:t>Processes</w:t>
      </w:r>
      <w:r w:rsidRPr="00D2024F">
        <w:rPr>
          <w:rFonts w:ascii="Times" w:hAnsi="Times" w:cs="Times"/>
          <w:noProof/>
          <w:sz w:val="20"/>
          <w:szCs w:val="24"/>
        </w:rPr>
        <w:t xml:space="preserve">. </w:t>
      </w:r>
      <w:r w:rsidRPr="00D2024F">
        <w:rPr>
          <w:rFonts w:ascii="Times" w:hAnsi="Times" w:cs="Times"/>
          <w:b/>
          <w:bCs/>
          <w:noProof/>
          <w:sz w:val="20"/>
          <w:szCs w:val="24"/>
        </w:rPr>
        <w:t>2020</w:t>
      </w:r>
      <w:r w:rsidRPr="00D2024F">
        <w:rPr>
          <w:rFonts w:ascii="Times" w:hAnsi="Times" w:cs="Times"/>
          <w:noProof/>
          <w:sz w:val="20"/>
          <w:szCs w:val="24"/>
        </w:rPr>
        <w:t xml:space="preserve">, </w:t>
      </w:r>
      <w:r w:rsidRPr="00D2024F">
        <w:rPr>
          <w:rFonts w:ascii="Times" w:hAnsi="Times" w:cs="Times"/>
          <w:i/>
          <w:iCs/>
          <w:noProof/>
          <w:sz w:val="20"/>
          <w:szCs w:val="24"/>
        </w:rPr>
        <w:t>8</w:t>
      </w:r>
      <w:r w:rsidRPr="00D2024F">
        <w:rPr>
          <w:rFonts w:ascii="Times" w:hAnsi="Times" w:cs="Times"/>
          <w:noProof/>
          <w:sz w:val="20"/>
          <w:szCs w:val="24"/>
        </w:rPr>
        <w:t>, 1–22.</w:t>
      </w:r>
      <w:r w:rsidRPr="00D2024F">
        <w:rPr>
          <w:rFonts w:ascii="Times" w:hAnsi="Times" w:cs="Times"/>
          <w:noProof/>
          <w:sz w:val="20"/>
          <w:szCs w:val="24"/>
        </w:rPr>
        <w:tab/>
      </w:r>
    </w:p>
    <w:p w14:paraId="0E9AB956" w14:textId="77777777" w:rsidR="00D2024F" w:rsidRPr="00D2024F" w:rsidRDefault="00D2024F" w:rsidP="00D2024F">
      <w:pPr>
        <w:widowControl w:val="0"/>
        <w:autoSpaceDE w:val="0"/>
        <w:autoSpaceDN w:val="0"/>
        <w:adjustRightInd w:val="0"/>
        <w:spacing w:after="0" w:line="240" w:lineRule="exact"/>
        <w:ind w:left="640" w:hanging="640"/>
        <w:rPr>
          <w:rFonts w:ascii="Times" w:hAnsi="Times" w:cs="Times"/>
          <w:noProof/>
          <w:sz w:val="20"/>
          <w:szCs w:val="24"/>
        </w:rPr>
      </w:pPr>
      <w:r w:rsidRPr="00D2024F">
        <w:rPr>
          <w:rFonts w:ascii="Times" w:hAnsi="Times" w:cs="Times"/>
          <w:noProof/>
          <w:sz w:val="20"/>
          <w:szCs w:val="24"/>
        </w:rPr>
        <w:t xml:space="preserve">8. Brunauer, S., Emmett, P. H., Teller, E. </w:t>
      </w:r>
      <w:r w:rsidRPr="00D2024F">
        <w:rPr>
          <w:rFonts w:ascii="Times" w:hAnsi="Times" w:cs="Times"/>
          <w:i/>
          <w:iCs/>
          <w:noProof/>
          <w:sz w:val="20"/>
          <w:szCs w:val="24"/>
        </w:rPr>
        <w:t>J. Am. Chem. Soc.</w:t>
      </w:r>
      <w:r w:rsidRPr="00D2024F">
        <w:rPr>
          <w:rFonts w:ascii="Times" w:hAnsi="Times" w:cs="Times"/>
          <w:noProof/>
          <w:sz w:val="20"/>
          <w:szCs w:val="24"/>
        </w:rPr>
        <w:t xml:space="preserve"> </w:t>
      </w:r>
      <w:r w:rsidRPr="00D2024F">
        <w:rPr>
          <w:rFonts w:ascii="Times" w:hAnsi="Times" w:cs="Times"/>
          <w:b/>
          <w:bCs/>
          <w:noProof/>
          <w:sz w:val="20"/>
          <w:szCs w:val="24"/>
        </w:rPr>
        <w:t>1938</w:t>
      </w:r>
      <w:r w:rsidRPr="00D2024F">
        <w:rPr>
          <w:rFonts w:ascii="Times" w:hAnsi="Times" w:cs="Times"/>
          <w:noProof/>
          <w:sz w:val="20"/>
          <w:szCs w:val="24"/>
        </w:rPr>
        <w:t xml:space="preserve">, </w:t>
      </w:r>
      <w:r w:rsidRPr="00D2024F">
        <w:rPr>
          <w:rFonts w:ascii="Times" w:hAnsi="Times" w:cs="Times"/>
          <w:i/>
          <w:iCs/>
          <w:noProof/>
          <w:sz w:val="20"/>
          <w:szCs w:val="24"/>
        </w:rPr>
        <w:t>60</w:t>
      </w:r>
      <w:r w:rsidRPr="00D2024F">
        <w:rPr>
          <w:rFonts w:ascii="Times" w:hAnsi="Times" w:cs="Times"/>
          <w:noProof/>
          <w:sz w:val="20"/>
          <w:szCs w:val="24"/>
        </w:rPr>
        <w:t>, 309–319.</w:t>
      </w:r>
      <w:r w:rsidRPr="00D2024F">
        <w:rPr>
          <w:rFonts w:ascii="Times" w:hAnsi="Times" w:cs="Times"/>
          <w:noProof/>
          <w:sz w:val="20"/>
          <w:szCs w:val="24"/>
        </w:rPr>
        <w:tab/>
      </w:r>
    </w:p>
    <w:p w14:paraId="60C4CC8A" w14:textId="77777777" w:rsidR="00D2024F" w:rsidRPr="00D2024F" w:rsidRDefault="00D2024F" w:rsidP="00D2024F">
      <w:pPr>
        <w:widowControl w:val="0"/>
        <w:autoSpaceDE w:val="0"/>
        <w:autoSpaceDN w:val="0"/>
        <w:adjustRightInd w:val="0"/>
        <w:spacing w:after="0" w:line="240" w:lineRule="exact"/>
        <w:ind w:left="640" w:hanging="640"/>
        <w:rPr>
          <w:rFonts w:ascii="Times" w:hAnsi="Times" w:cs="Times"/>
          <w:noProof/>
          <w:sz w:val="20"/>
          <w:szCs w:val="24"/>
        </w:rPr>
      </w:pPr>
      <w:r w:rsidRPr="00D2024F">
        <w:rPr>
          <w:rFonts w:ascii="Times" w:hAnsi="Times" w:cs="Times"/>
          <w:noProof/>
          <w:sz w:val="20"/>
          <w:szCs w:val="24"/>
        </w:rPr>
        <w:t xml:space="preserve">9. Thommes, M., Kaneko, K., Neimark, A. V., Olivier, J. P., Rodriguez-Reinoso, F., Rouquerol, J., Sing, K. S. W. </w:t>
      </w:r>
      <w:r w:rsidRPr="00D2024F">
        <w:rPr>
          <w:rFonts w:ascii="Times" w:hAnsi="Times" w:cs="Times"/>
          <w:i/>
          <w:iCs/>
          <w:noProof/>
          <w:sz w:val="20"/>
          <w:szCs w:val="24"/>
        </w:rPr>
        <w:t>Pure Appl. Chem.</w:t>
      </w:r>
      <w:r w:rsidRPr="00D2024F">
        <w:rPr>
          <w:rFonts w:ascii="Times" w:hAnsi="Times" w:cs="Times"/>
          <w:noProof/>
          <w:sz w:val="20"/>
          <w:szCs w:val="24"/>
        </w:rPr>
        <w:t xml:space="preserve"> </w:t>
      </w:r>
      <w:r w:rsidRPr="00D2024F">
        <w:rPr>
          <w:rFonts w:ascii="Times" w:hAnsi="Times" w:cs="Times"/>
          <w:b/>
          <w:bCs/>
          <w:noProof/>
          <w:sz w:val="20"/>
          <w:szCs w:val="24"/>
        </w:rPr>
        <w:t>2015</w:t>
      </w:r>
      <w:r w:rsidRPr="00D2024F">
        <w:rPr>
          <w:rFonts w:ascii="Times" w:hAnsi="Times" w:cs="Times"/>
          <w:noProof/>
          <w:sz w:val="20"/>
          <w:szCs w:val="24"/>
        </w:rPr>
        <w:t xml:space="preserve">, </w:t>
      </w:r>
      <w:r w:rsidRPr="00D2024F">
        <w:rPr>
          <w:rFonts w:ascii="Times" w:hAnsi="Times" w:cs="Times"/>
          <w:i/>
          <w:iCs/>
          <w:noProof/>
          <w:sz w:val="20"/>
          <w:szCs w:val="24"/>
        </w:rPr>
        <w:t>87</w:t>
      </w:r>
      <w:r w:rsidRPr="00D2024F">
        <w:rPr>
          <w:rFonts w:ascii="Times" w:hAnsi="Times" w:cs="Times"/>
          <w:noProof/>
          <w:sz w:val="20"/>
          <w:szCs w:val="24"/>
        </w:rPr>
        <w:t>, 1051–1069.</w:t>
      </w:r>
      <w:r w:rsidRPr="00D2024F">
        <w:rPr>
          <w:rFonts w:ascii="Times" w:hAnsi="Times" w:cs="Times"/>
          <w:noProof/>
          <w:sz w:val="20"/>
          <w:szCs w:val="24"/>
        </w:rPr>
        <w:tab/>
      </w:r>
    </w:p>
    <w:p w14:paraId="78E7C217" w14:textId="77777777" w:rsidR="00D2024F" w:rsidRPr="00D2024F" w:rsidRDefault="00D2024F" w:rsidP="00D2024F">
      <w:pPr>
        <w:widowControl w:val="0"/>
        <w:autoSpaceDE w:val="0"/>
        <w:autoSpaceDN w:val="0"/>
        <w:adjustRightInd w:val="0"/>
        <w:spacing w:after="0" w:line="240" w:lineRule="exact"/>
        <w:ind w:left="640" w:hanging="640"/>
        <w:rPr>
          <w:rFonts w:ascii="Times" w:hAnsi="Times" w:cs="Times"/>
          <w:noProof/>
          <w:sz w:val="20"/>
          <w:szCs w:val="24"/>
        </w:rPr>
      </w:pPr>
      <w:r w:rsidRPr="00D2024F">
        <w:rPr>
          <w:rFonts w:ascii="Times" w:hAnsi="Times" w:cs="Times"/>
          <w:noProof/>
          <w:sz w:val="20"/>
          <w:szCs w:val="24"/>
        </w:rPr>
        <w:t xml:space="preserve">10. Gurvich, L. G. </w:t>
      </w:r>
      <w:r w:rsidRPr="00D2024F">
        <w:rPr>
          <w:rFonts w:ascii="Times" w:hAnsi="Times" w:cs="Times"/>
          <w:i/>
          <w:iCs/>
          <w:noProof/>
          <w:sz w:val="20"/>
          <w:szCs w:val="24"/>
        </w:rPr>
        <w:t>J. Phys. Chem. Soc. Russ.</w:t>
      </w:r>
      <w:r w:rsidRPr="00D2024F">
        <w:rPr>
          <w:rFonts w:ascii="Times" w:hAnsi="Times" w:cs="Times"/>
          <w:noProof/>
          <w:sz w:val="20"/>
          <w:szCs w:val="24"/>
        </w:rPr>
        <w:t xml:space="preserve"> </w:t>
      </w:r>
      <w:r w:rsidRPr="00D2024F">
        <w:rPr>
          <w:rFonts w:ascii="Times" w:hAnsi="Times" w:cs="Times"/>
          <w:b/>
          <w:bCs/>
          <w:noProof/>
          <w:sz w:val="20"/>
          <w:szCs w:val="24"/>
        </w:rPr>
        <w:t>1915</w:t>
      </w:r>
      <w:r w:rsidRPr="00D2024F">
        <w:rPr>
          <w:rFonts w:ascii="Times" w:hAnsi="Times" w:cs="Times"/>
          <w:noProof/>
          <w:sz w:val="20"/>
          <w:szCs w:val="24"/>
        </w:rPr>
        <w:t xml:space="preserve">, </w:t>
      </w:r>
      <w:r w:rsidRPr="00D2024F">
        <w:rPr>
          <w:rFonts w:ascii="Times" w:hAnsi="Times" w:cs="Times"/>
          <w:i/>
          <w:iCs/>
          <w:noProof/>
          <w:sz w:val="20"/>
          <w:szCs w:val="24"/>
        </w:rPr>
        <w:t>47</w:t>
      </w:r>
      <w:r w:rsidRPr="00D2024F">
        <w:rPr>
          <w:rFonts w:ascii="Times" w:hAnsi="Times" w:cs="Times"/>
          <w:noProof/>
          <w:sz w:val="20"/>
          <w:szCs w:val="24"/>
        </w:rPr>
        <w:t>, 805.</w:t>
      </w:r>
      <w:r w:rsidRPr="00D2024F">
        <w:rPr>
          <w:rFonts w:ascii="Times" w:hAnsi="Times" w:cs="Times"/>
          <w:noProof/>
          <w:sz w:val="20"/>
          <w:szCs w:val="24"/>
        </w:rPr>
        <w:tab/>
      </w:r>
    </w:p>
    <w:p w14:paraId="6E0DE523" w14:textId="77777777" w:rsidR="00D2024F" w:rsidRPr="00D2024F" w:rsidRDefault="00D2024F" w:rsidP="00D2024F">
      <w:pPr>
        <w:widowControl w:val="0"/>
        <w:autoSpaceDE w:val="0"/>
        <w:autoSpaceDN w:val="0"/>
        <w:adjustRightInd w:val="0"/>
        <w:spacing w:after="0" w:line="240" w:lineRule="exact"/>
        <w:ind w:left="640" w:hanging="640"/>
        <w:rPr>
          <w:rFonts w:ascii="Times" w:hAnsi="Times" w:cs="Times"/>
          <w:noProof/>
          <w:sz w:val="20"/>
          <w:szCs w:val="24"/>
        </w:rPr>
      </w:pPr>
      <w:r w:rsidRPr="00D2024F">
        <w:rPr>
          <w:rFonts w:ascii="Times" w:hAnsi="Times" w:cs="Times"/>
          <w:noProof/>
          <w:sz w:val="20"/>
          <w:szCs w:val="24"/>
        </w:rPr>
        <w:t xml:space="preserve">11. Villarroel-Rocha, J., Barrera, D., Sapag, K. </w:t>
      </w:r>
      <w:r w:rsidRPr="00D2024F">
        <w:rPr>
          <w:rFonts w:ascii="Times" w:hAnsi="Times" w:cs="Times"/>
          <w:i/>
          <w:iCs/>
          <w:noProof/>
          <w:sz w:val="20"/>
          <w:szCs w:val="24"/>
        </w:rPr>
        <w:t>Microporous Mesoporous Mater.</w:t>
      </w:r>
      <w:r w:rsidRPr="00D2024F">
        <w:rPr>
          <w:rFonts w:ascii="Times" w:hAnsi="Times" w:cs="Times"/>
          <w:noProof/>
          <w:sz w:val="20"/>
          <w:szCs w:val="24"/>
        </w:rPr>
        <w:t xml:space="preserve"> </w:t>
      </w:r>
      <w:r w:rsidRPr="00D2024F">
        <w:rPr>
          <w:rFonts w:ascii="Times" w:hAnsi="Times" w:cs="Times"/>
          <w:b/>
          <w:bCs/>
          <w:noProof/>
          <w:sz w:val="20"/>
          <w:szCs w:val="24"/>
        </w:rPr>
        <w:t>2014</w:t>
      </w:r>
      <w:r w:rsidRPr="00D2024F">
        <w:rPr>
          <w:rFonts w:ascii="Times" w:hAnsi="Times" w:cs="Times"/>
          <w:noProof/>
          <w:sz w:val="20"/>
          <w:szCs w:val="24"/>
        </w:rPr>
        <w:t xml:space="preserve">, </w:t>
      </w:r>
      <w:r w:rsidRPr="00D2024F">
        <w:rPr>
          <w:rFonts w:ascii="Times" w:hAnsi="Times" w:cs="Times"/>
          <w:i/>
          <w:iCs/>
          <w:noProof/>
          <w:sz w:val="20"/>
          <w:szCs w:val="24"/>
        </w:rPr>
        <w:t>200</w:t>
      </w:r>
      <w:r w:rsidRPr="00D2024F">
        <w:rPr>
          <w:rFonts w:ascii="Times" w:hAnsi="Times" w:cs="Times"/>
          <w:noProof/>
          <w:sz w:val="20"/>
          <w:szCs w:val="24"/>
        </w:rPr>
        <w:t>, 68–78.</w:t>
      </w:r>
      <w:r w:rsidRPr="00D2024F">
        <w:rPr>
          <w:rFonts w:ascii="Times" w:hAnsi="Times" w:cs="Times"/>
          <w:noProof/>
          <w:sz w:val="20"/>
          <w:szCs w:val="24"/>
        </w:rPr>
        <w:tab/>
      </w:r>
    </w:p>
    <w:p w14:paraId="261C686D" w14:textId="77777777" w:rsidR="00D2024F" w:rsidRPr="00D2024F" w:rsidRDefault="00D2024F" w:rsidP="00D2024F">
      <w:pPr>
        <w:widowControl w:val="0"/>
        <w:autoSpaceDE w:val="0"/>
        <w:autoSpaceDN w:val="0"/>
        <w:adjustRightInd w:val="0"/>
        <w:spacing w:after="0" w:line="240" w:lineRule="exact"/>
        <w:ind w:left="640" w:hanging="640"/>
        <w:rPr>
          <w:rFonts w:ascii="Times" w:hAnsi="Times" w:cs="Times"/>
          <w:noProof/>
          <w:sz w:val="20"/>
          <w:szCs w:val="24"/>
        </w:rPr>
      </w:pPr>
      <w:r w:rsidRPr="00D2024F">
        <w:rPr>
          <w:rFonts w:ascii="Times" w:hAnsi="Times" w:cs="Times"/>
          <w:noProof/>
          <w:sz w:val="20"/>
          <w:szCs w:val="24"/>
        </w:rPr>
        <w:t xml:space="preserve">12. Wen, P., Ai, L., Liu, T., Hu, D., Yao, F. </w:t>
      </w:r>
      <w:r w:rsidRPr="00D2024F">
        <w:rPr>
          <w:rFonts w:ascii="Times" w:hAnsi="Times" w:cs="Times"/>
          <w:i/>
          <w:iCs/>
          <w:noProof/>
          <w:sz w:val="20"/>
          <w:szCs w:val="24"/>
        </w:rPr>
        <w:t>Mater. Des.</w:t>
      </w:r>
      <w:r w:rsidRPr="00D2024F">
        <w:rPr>
          <w:rFonts w:ascii="Times" w:hAnsi="Times" w:cs="Times"/>
          <w:noProof/>
          <w:sz w:val="20"/>
          <w:szCs w:val="24"/>
        </w:rPr>
        <w:t xml:space="preserve"> </w:t>
      </w:r>
      <w:r w:rsidRPr="00D2024F">
        <w:rPr>
          <w:rFonts w:ascii="Times" w:hAnsi="Times" w:cs="Times"/>
          <w:b/>
          <w:bCs/>
          <w:noProof/>
          <w:sz w:val="20"/>
          <w:szCs w:val="24"/>
        </w:rPr>
        <w:t>2017</w:t>
      </w:r>
      <w:r w:rsidRPr="00D2024F">
        <w:rPr>
          <w:rFonts w:ascii="Times" w:hAnsi="Times" w:cs="Times"/>
          <w:noProof/>
          <w:sz w:val="20"/>
          <w:szCs w:val="24"/>
        </w:rPr>
        <w:t xml:space="preserve">, </w:t>
      </w:r>
      <w:r w:rsidRPr="00D2024F">
        <w:rPr>
          <w:rFonts w:ascii="Times" w:hAnsi="Times" w:cs="Times"/>
          <w:i/>
          <w:iCs/>
          <w:noProof/>
          <w:sz w:val="20"/>
          <w:szCs w:val="24"/>
        </w:rPr>
        <w:t>117</w:t>
      </w:r>
      <w:r w:rsidRPr="00D2024F">
        <w:rPr>
          <w:rFonts w:ascii="Times" w:hAnsi="Times" w:cs="Times"/>
          <w:noProof/>
          <w:sz w:val="20"/>
          <w:szCs w:val="24"/>
        </w:rPr>
        <w:t>, 346–352.</w:t>
      </w:r>
      <w:r w:rsidRPr="00D2024F">
        <w:rPr>
          <w:rFonts w:ascii="Times" w:hAnsi="Times" w:cs="Times"/>
          <w:noProof/>
          <w:sz w:val="20"/>
          <w:szCs w:val="24"/>
        </w:rPr>
        <w:tab/>
      </w:r>
    </w:p>
    <w:p w14:paraId="2ADEE90D" w14:textId="77777777" w:rsidR="00D2024F" w:rsidRPr="00D2024F" w:rsidRDefault="00D2024F" w:rsidP="00D2024F">
      <w:pPr>
        <w:widowControl w:val="0"/>
        <w:autoSpaceDE w:val="0"/>
        <w:autoSpaceDN w:val="0"/>
        <w:adjustRightInd w:val="0"/>
        <w:spacing w:after="0" w:line="240" w:lineRule="exact"/>
        <w:ind w:left="640" w:hanging="640"/>
        <w:rPr>
          <w:rFonts w:ascii="Times" w:hAnsi="Times" w:cs="Times"/>
          <w:noProof/>
          <w:sz w:val="20"/>
          <w:szCs w:val="24"/>
        </w:rPr>
      </w:pPr>
      <w:r w:rsidRPr="00D2024F">
        <w:rPr>
          <w:rFonts w:ascii="Times" w:hAnsi="Times" w:cs="Times"/>
          <w:noProof/>
          <w:sz w:val="20"/>
          <w:szCs w:val="24"/>
        </w:rPr>
        <w:t xml:space="preserve">13. Zhang, G., He, F., Zou, X., Gong, J., Zhang, H. </w:t>
      </w:r>
      <w:r w:rsidRPr="00D2024F">
        <w:rPr>
          <w:rFonts w:ascii="Times" w:hAnsi="Times" w:cs="Times"/>
          <w:i/>
          <w:iCs/>
          <w:noProof/>
          <w:sz w:val="20"/>
          <w:szCs w:val="24"/>
        </w:rPr>
        <w:t>J. Phys. Chem. Solids</w:t>
      </w:r>
      <w:r w:rsidRPr="00D2024F">
        <w:rPr>
          <w:rFonts w:ascii="Times" w:hAnsi="Times" w:cs="Times"/>
          <w:noProof/>
          <w:sz w:val="20"/>
          <w:szCs w:val="24"/>
        </w:rPr>
        <w:t xml:space="preserve">. </w:t>
      </w:r>
      <w:r w:rsidRPr="00D2024F">
        <w:rPr>
          <w:rFonts w:ascii="Times" w:hAnsi="Times" w:cs="Times"/>
          <w:b/>
          <w:bCs/>
          <w:noProof/>
          <w:sz w:val="20"/>
          <w:szCs w:val="24"/>
        </w:rPr>
        <w:t>2008</w:t>
      </w:r>
      <w:r w:rsidRPr="00D2024F">
        <w:rPr>
          <w:rFonts w:ascii="Times" w:hAnsi="Times" w:cs="Times"/>
          <w:noProof/>
          <w:sz w:val="20"/>
          <w:szCs w:val="24"/>
        </w:rPr>
        <w:t xml:space="preserve">, </w:t>
      </w:r>
      <w:r w:rsidRPr="00D2024F">
        <w:rPr>
          <w:rFonts w:ascii="Times" w:hAnsi="Times" w:cs="Times"/>
          <w:i/>
          <w:iCs/>
          <w:noProof/>
          <w:sz w:val="20"/>
          <w:szCs w:val="24"/>
        </w:rPr>
        <w:t>69</w:t>
      </w:r>
      <w:r w:rsidRPr="00D2024F">
        <w:rPr>
          <w:rFonts w:ascii="Times" w:hAnsi="Times" w:cs="Times"/>
          <w:noProof/>
          <w:sz w:val="20"/>
          <w:szCs w:val="24"/>
        </w:rPr>
        <w:t>, 1471–1474.</w:t>
      </w:r>
      <w:r w:rsidRPr="00D2024F">
        <w:rPr>
          <w:rFonts w:ascii="Times" w:hAnsi="Times" w:cs="Times"/>
          <w:noProof/>
          <w:sz w:val="20"/>
          <w:szCs w:val="24"/>
        </w:rPr>
        <w:tab/>
      </w:r>
    </w:p>
    <w:p w14:paraId="449F6E31" w14:textId="77777777" w:rsidR="00D2024F" w:rsidRPr="00D2024F" w:rsidRDefault="00D2024F" w:rsidP="00D2024F">
      <w:pPr>
        <w:widowControl w:val="0"/>
        <w:autoSpaceDE w:val="0"/>
        <w:autoSpaceDN w:val="0"/>
        <w:adjustRightInd w:val="0"/>
        <w:spacing w:after="0" w:line="240" w:lineRule="exact"/>
        <w:ind w:left="640" w:hanging="640"/>
        <w:rPr>
          <w:rFonts w:ascii="Times" w:hAnsi="Times" w:cs="Times"/>
          <w:noProof/>
          <w:sz w:val="20"/>
          <w:szCs w:val="24"/>
        </w:rPr>
      </w:pPr>
      <w:r w:rsidRPr="00D2024F">
        <w:rPr>
          <w:rFonts w:ascii="Times" w:hAnsi="Times" w:cs="Times"/>
          <w:noProof/>
          <w:sz w:val="20"/>
          <w:szCs w:val="24"/>
        </w:rPr>
        <w:t xml:space="preserve">14. Domen, K., Ebina, Y., Ikeda, S., Tanaka, A., Kondo, J. N., Maruya, K. </w:t>
      </w:r>
      <w:r w:rsidRPr="00D2024F">
        <w:rPr>
          <w:rFonts w:ascii="Times" w:hAnsi="Times" w:cs="Times"/>
          <w:i/>
          <w:iCs/>
          <w:noProof/>
          <w:sz w:val="20"/>
          <w:szCs w:val="24"/>
        </w:rPr>
        <w:t>Catal. Today</w:t>
      </w:r>
      <w:r w:rsidRPr="00D2024F">
        <w:rPr>
          <w:rFonts w:ascii="Times" w:hAnsi="Times" w:cs="Times"/>
          <w:noProof/>
          <w:sz w:val="20"/>
          <w:szCs w:val="24"/>
        </w:rPr>
        <w:t xml:space="preserve">. </w:t>
      </w:r>
      <w:r w:rsidRPr="00D2024F">
        <w:rPr>
          <w:rFonts w:ascii="Times" w:hAnsi="Times" w:cs="Times"/>
          <w:b/>
          <w:bCs/>
          <w:noProof/>
          <w:sz w:val="20"/>
          <w:szCs w:val="24"/>
        </w:rPr>
        <w:t>1996</w:t>
      </w:r>
      <w:r w:rsidRPr="00D2024F">
        <w:rPr>
          <w:rFonts w:ascii="Times" w:hAnsi="Times" w:cs="Times"/>
          <w:noProof/>
          <w:sz w:val="20"/>
          <w:szCs w:val="24"/>
        </w:rPr>
        <w:t xml:space="preserve">, </w:t>
      </w:r>
      <w:r w:rsidRPr="00D2024F">
        <w:rPr>
          <w:rFonts w:ascii="Times" w:hAnsi="Times" w:cs="Times"/>
          <w:i/>
          <w:iCs/>
          <w:noProof/>
          <w:sz w:val="20"/>
          <w:szCs w:val="24"/>
        </w:rPr>
        <w:t>28</w:t>
      </w:r>
      <w:r w:rsidRPr="00D2024F">
        <w:rPr>
          <w:rFonts w:ascii="Times" w:hAnsi="Times" w:cs="Times"/>
          <w:noProof/>
          <w:sz w:val="20"/>
          <w:szCs w:val="24"/>
        </w:rPr>
        <w:t>, 167–174.</w:t>
      </w:r>
      <w:r w:rsidRPr="00D2024F">
        <w:rPr>
          <w:rFonts w:ascii="Times" w:hAnsi="Times" w:cs="Times"/>
          <w:noProof/>
          <w:sz w:val="20"/>
          <w:szCs w:val="24"/>
        </w:rPr>
        <w:tab/>
      </w:r>
    </w:p>
    <w:p w14:paraId="335318CE" w14:textId="77777777" w:rsidR="00D2024F" w:rsidRPr="00D2024F" w:rsidRDefault="00D2024F" w:rsidP="00D2024F">
      <w:pPr>
        <w:widowControl w:val="0"/>
        <w:autoSpaceDE w:val="0"/>
        <w:autoSpaceDN w:val="0"/>
        <w:adjustRightInd w:val="0"/>
        <w:spacing w:after="0" w:line="240" w:lineRule="exact"/>
        <w:ind w:left="640" w:hanging="640"/>
        <w:rPr>
          <w:rFonts w:ascii="Times" w:hAnsi="Times" w:cs="Times"/>
          <w:noProof/>
          <w:sz w:val="20"/>
          <w:szCs w:val="24"/>
        </w:rPr>
      </w:pPr>
      <w:r w:rsidRPr="00D2024F">
        <w:rPr>
          <w:rFonts w:ascii="Times" w:hAnsi="Times" w:cs="Times"/>
          <w:noProof/>
          <w:sz w:val="20"/>
          <w:szCs w:val="24"/>
        </w:rPr>
        <w:t xml:space="preserve">15. Lopes, C. W., Martinez-Ortigosa, J., Góra-Marek, K., Tarach, K., Vidal-Moya, J. A., Palomares, A. E., Agostini, G., Blasco, T., Rey, F. </w:t>
      </w:r>
      <w:r w:rsidRPr="00D2024F">
        <w:rPr>
          <w:rFonts w:ascii="Times" w:hAnsi="Times" w:cs="Times"/>
          <w:i/>
          <w:iCs/>
          <w:noProof/>
          <w:sz w:val="20"/>
          <w:szCs w:val="24"/>
        </w:rPr>
        <w:t>J. Mater. Chem. A</w:t>
      </w:r>
      <w:r w:rsidRPr="00D2024F">
        <w:rPr>
          <w:rFonts w:ascii="Times" w:hAnsi="Times" w:cs="Times"/>
          <w:noProof/>
          <w:sz w:val="20"/>
          <w:szCs w:val="24"/>
        </w:rPr>
        <w:t xml:space="preserve">. </w:t>
      </w:r>
      <w:r w:rsidRPr="00D2024F">
        <w:rPr>
          <w:rFonts w:ascii="Times" w:hAnsi="Times" w:cs="Times"/>
          <w:b/>
          <w:bCs/>
          <w:noProof/>
          <w:sz w:val="20"/>
          <w:szCs w:val="24"/>
        </w:rPr>
        <w:t>2021</w:t>
      </w:r>
      <w:r w:rsidRPr="00D2024F">
        <w:rPr>
          <w:rFonts w:ascii="Times" w:hAnsi="Times" w:cs="Times"/>
          <w:noProof/>
          <w:sz w:val="20"/>
          <w:szCs w:val="24"/>
        </w:rPr>
        <w:t xml:space="preserve">, </w:t>
      </w:r>
      <w:r w:rsidRPr="00D2024F">
        <w:rPr>
          <w:rFonts w:ascii="Times" w:hAnsi="Times" w:cs="Times"/>
          <w:i/>
          <w:iCs/>
          <w:noProof/>
          <w:sz w:val="20"/>
          <w:szCs w:val="24"/>
        </w:rPr>
        <w:t>9</w:t>
      </w:r>
      <w:r w:rsidRPr="00D2024F">
        <w:rPr>
          <w:rFonts w:ascii="Times" w:hAnsi="Times" w:cs="Times"/>
          <w:noProof/>
          <w:sz w:val="20"/>
          <w:szCs w:val="24"/>
        </w:rPr>
        <w:t>, 27448–27458.</w:t>
      </w:r>
      <w:r w:rsidRPr="00D2024F">
        <w:rPr>
          <w:rFonts w:ascii="Times" w:hAnsi="Times" w:cs="Times"/>
          <w:noProof/>
          <w:sz w:val="20"/>
          <w:szCs w:val="24"/>
        </w:rPr>
        <w:tab/>
      </w:r>
    </w:p>
    <w:p w14:paraId="15EB69DC" w14:textId="77777777" w:rsidR="00D2024F" w:rsidRPr="00D2024F" w:rsidRDefault="00D2024F" w:rsidP="00D2024F">
      <w:pPr>
        <w:widowControl w:val="0"/>
        <w:autoSpaceDE w:val="0"/>
        <w:autoSpaceDN w:val="0"/>
        <w:adjustRightInd w:val="0"/>
        <w:spacing w:after="0" w:line="240" w:lineRule="exact"/>
        <w:ind w:left="640" w:hanging="640"/>
        <w:rPr>
          <w:rFonts w:ascii="Times" w:hAnsi="Times" w:cs="Times"/>
          <w:noProof/>
          <w:sz w:val="20"/>
          <w:szCs w:val="24"/>
        </w:rPr>
      </w:pPr>
      <w:r w:rsidRPr="00D2024F">
        <w:rPr>
          <w:rFonts w:ascii="Times" w:hAnsi="Times" w:cs="Times"/>
          <w:noProof/>
          <w:sz w:val="20"/>
          <w:szCs w:val="24"/>
        </w:rPr>
        <w:t xml:space="preserve">16. Ostroumova, V. A., Maksimov, A. L. </w:t>
      </w:r>
      <w:r w:rsidRPr="00D2024F">
        <w:rPr>
          <w:rFonts w:ascii="Times" w:hAnsi="Times" w:cs="Times"/>
          <w:i/>
          <w:iCs/>
          <w:noProof/>
          <w:sz w:val="20"/>
          <w:szCs w:val="24"/>
        </w:rPr>
        <w:t>Pet. Chem.</w:t>
      </w:r>
      <w:r w:rsidRPr="00D2024F">
        <w:rPr>
          <w:rFonts w:ascii="Times" w:hAnsi="Times" w:cs="Times"/>
          <w:noProof/>
          <w:sz w:val="20"/>
          <w:szCs w:val="24"/>
        </w:rPr>
        <w:t xml:space="preserve"> </w:t>
      </w:r>
      <w:r w:rsidRPr="00D2024F">
        <w:rPr>
          <w:rFonts w:ascii="Times" w:hAnsi="Times" w:cs="Times"/>
          <w:b/>
          <w:bCs/>
          <w:noProof/>
          <w:sz w:val="20"/>
          <w:szCs w:val="24"/>
        </w:rPr>
        <w:t>2019</w:t>
      </w:r>
      <w:r w:rsidRPr="00D2024F">
        <w:rPr>
          <w:rFonts w:ascii="Times" w:hAnsi="Times" w:cs="Times"/>
          <w:noProof/>
          <w:sz w:val="20"/>
          <w:szCs w:val="24"/>
        </w:rPr>
        <w:t xml:space="preserve">, </w:t>
      </w:r>
      <w:r w:rsidRPr="00D2024F">
        <w:rPr>
          <w:rFonts w:ascii="Times" w:hAnsi="Times" w:cs="Times"/>
          <w:i/>
          <w:iCs/>
          <w:noProof/>
          <w:sz w:val="20"/>
          <w:szCs w:val="24"/>
        </w:rPr>
        <w:t>59</w:t>
      </w:r>
      <w:r w:rsidRPr="00D2024F">
        <w:rPr>
          <w:rFonts w:ascii="Times" w:hAnsi="Times" w:cs="Times"/>
          <w:noProof/>
          <w:sz w:val="20"/>
          <w:szCs w:val="24"/>
        </w:rPr>
        <w:t>, 788–801.</w:t>
      </w:r>
      <w:r w:rsidRPr="00D2024F">
        <w:rPr>
          <w:rFonts w:ascii="Times" w:hAnsi="Times" w:cs="Times"/>
          <w:noProof/>
          <w:sz w:val="20"/>
          <w:szCs w:val="24"/>
        </w:rPr>
        <w:tab/>
      </w:r>
    </w:p>
    <w:p w14:paraId="0348DA4B" w14:textId="77777777" w:rsidR="00D2024F" w:rsidRPr="00D2024F" w:rsidRDefault="00D2024F" w:rsidP="00D2024F">
      <w:pPr>
        <w:widowControl w:val="0"/>
        <w:autoSpaceDE w:val="0"/>
        <w:autoSpaceDN w:val="0"/>
        <w:adjustRightInd w:val="0"/>
        <w:spacing w:after="0" w:line="240" w:lineRule="exact"/>
        <w:ind w:left="640" w:hanging="640"/>
        <w:rPr>
          <w:rFonts w:ascii="Times" w:hAnsi="Times" w:cs="Times"/>
          <w:noProof/>
          <w:sz w:val="20"/>
          <w:szCs w:val="24"/>
        </w:rPr>
      </w:pPr>
      <w:r w:rsidRPr="00D2024F">
        <w:rPr>
          <w:rFonts w:ascii="Times" w:hAnsi="Times" w:cs="Times"/>
          <w:noProof/>
          <w:sz w:val="20"/>
          <w:szCs w:val="24"/>
        </w:rPr>
        <w:t xml:space="preserve">17. Stawicka, K., Trejda, M., Ziolek, M. </w:t>
      </w:r>
      <w:r w:rsidRPr="00D2024F">
        <w:rPr>
          <w:rFonts w:ascii="Times" w:hAnsi="Times" w:cs="Times"/>
          <w:i/>
          <w:iCs/>
          <w:noProof/>
          <w:sz w:val="20"/>
          <w:szCs w:val="24"/>
        </w:rPr>
        <w:t>Catalysts</w:t>
      </w:r>
      <w:r w:rsidRPr="00D2024F">
        <w:rPr>
          <w:rFonts w:ascii="Times" w:hAnsi="Times" w:cs="Times"/>
          <w:noProof/>
          <w:sz w:val="20"/>
          <w:szCs w:val="24"/>
        </w:rPr>
        <w:t xml:space="preserve">. </w:t>
      </w:r>
      <w:r w:rsidRPr="00D2024F">
        <w:rPr>
          <w:rFonts w:ascii="Times" w:hAnsi="Times" w:cs="Times"/>
          <w:b/>
          <w:bCs/>
          <w:noProof/>
          <w:sz w:val="20"/>
          <w:szCs w:val="24"/>
        </w:rPr>
        <w:t>2021</w:t>
      </w:r>
      <w:r w:rsidRPr="00D2024F">
        <w:rPr>
          <w:rFonts w:ascii="Times" w:hAnsi="Times" w:cs="Times"/>
          <w:noProof/>
          <w:sz w:val="20"/>
          <w:szCs w:val="24"/>
        </w:rPr>
        <w:t xml:space="preserve">, </w:t>
      </w:r>
      <w:r w:rsidRPr="00D2024F">
        <w:rPr>
          <w:rFonts w:ascii="Times" w:hAnsi="Times" w:cs="Times"/>
          <w:i/>
          <w:iCs/>
          <w:noProof/>
          <w:sz w:val="20"/>
          <w:szCs w:val="24"/>
        </w:rPr>
        <w:t>11</w:t>
      </w:r>
      <w:r w:rsidRPr="00D2024F">
        <w:rPr>
          <w:rFonts w:ascii="Times" w:hAnsi="Times" w:cs="Times"/>
          <w:noProof/>
          <w:sz w:val="20"/>
          <w:szCs w:val="24"/>
        </w:rPr>
        <w:tab/>
      </w:r>
    </w:p>
    <w:p w14:paraId="1CEB19A8" w14:textId="77777777" w:rsidR="00D2024F" w:rsidRPr="00D2024F" w:rsidRDefault="00D2024F" w:rsidP="00D2024F">
      <w:pPr>
        <w:widowControl w:val="0"/>
        <w:autoSpaceDE w:val="0"/>
        <w:autoSpaceDN w:val="0"/>
        <w:adjustRightInd w:val="0"/>
        <w:spacing w:after="0" w:line="240" w:lineRule="exact"/>
        <w:ind w:left="640" w:hanging="640"/>
        <w:rPr>
          <w:rFonts w:ascii="Times" w:hAnsi="Times" w:cs="Times"/>
          <w:noProof/>
          <w:sz w:val="20"/>
          <w:szCs w:val="24"/>
        </w:rPr>
      </w:pPr>
      <w:r w:rsidRPr="00D2024F">
        <w:rPr>
          <w:rFonts w:ascii="Times" w:hAnsi="Times" w:cs="Times"/>
          <w:noProof/>
          <w:sz w:val="20"/>
          <w:szCs w:val="24"/>
        </w:rPr>
        <w:t xml:space="preserve">18. Wu, W., Tran, D. T., Cheng, S., Zhang, Y., Li, N., Chen, H., Chin, Y. H. (Cathy), Yao, L., Liu, D. </w:t>
      </w:r>
      <w:r w:rsidRPr="00D2024F">
        <w:rPr>
          <w:rFonts w:ascii="Times" w:hAnsi="Times" w:cs="Times"/>
          <w:i/>
          <w:iCs/>
          <w:noProof/>
          <w:sz w:val="20"/>
          <w:szCs w:val="24"/>
        </w:rPr>
        <w:t>Microporous Mesoporous Mater.</w:t>
      </w:r>
      <w:r w:rsidRPr="00D2024F">
        <w:rPr>
          <w:rFonts w:ascii="Times" w:hAnsi="Times" w:cs="Times"/>
          <w:noProof/>
          <w:sz w:val="20"/>
          <w:szCs w:val="24"/>
        </w:rPr>
        <w:t xml:space="preserve"> </w:t>
      </w:r>
      <w:r w:rsidRPr="00D2024F">
        <w:rPr>
          <w:rFonts w:ascii="Times" w:hAnsi="Times" w:cs="Times"/>
          <w:b/>
          <w:bCs/>
          <w:noProof/>
          <w:sz w:val="20"/>
          <w:szCs w:val="24"/>
        </w:rPr>
        <w:t>2021</w:t>
      </w:r>
      <w:r w:rsidRPr="00D2024F">
        <w:rPr>
          <w:rFonts w:ascii="Times" w:hAnsi="Times" w:cs="Times"/>
          <w:noProof/>
          <w:sz w:val="20"/>
          <w:szCs w:val="24"/>
        </w:rPr>
        <w:t xml:space="preserve">, </w:t>
      </w:r>
      <w:r w:rsidRPr="00D2024F">
        <w:rPr>
          <w:rFonts w:ascii="Times" w:hAnsi="Times" w:cs="Times"/>
          <w:i/>
          <w:iCs/>
          <w:noProof/>
          <w:sz w:val="20"/>
          <w:szCs w:val="24"/>
        </w:rPr>
        <w:t>311</w:t>
      </w:r>
      <w:r w:rsidRPr="00D2024F">
        <w:rPr>
          <w:rFonts w:ascii="Times" w:hAnsi="Times" w:cs="Times"/>
          <w:noProof/>
          <w:sz w:val="20"/>
          <w:szCs w:val="24"/>
        </w:rPr>
        <w:t>, 110710.</w:t>
      </w:r>
      <w:r w:rsidRPr="00D2024F">
        <w:rPr>
          <w:rFonts w:ascii="Times" w:hAnsi="Times" w:cs="Times"/>
          <w:noProof/>
          <w:sz w:val="20"/>
          <w:szCs w:val="24"/>
        </w:rPr>
        <w:tab/>
      </w:r>
    </w:p>
    <w:p w14:paraId="02441489" w14:textId="77777777" w:rsidR="00D2024F" w:rsidRPr="00D2024F" w:rsidRDefault="00D2024F" w:rsidP="00D2024F">
      <w:pPr>
        <w:widowControl w:val="0"/>
        <w:autoSpaceDE w:val="0"/>
        <w:autoSpaceDN w:val="0"/>
        <w:adjustRightInd w:val="0"/>
        <w:spacing w:after="0" w:line="240" w:lineRule="exact"/>
        <w:ind w:left="640" w:hanging="640"/>
        <w:rPr>
          <w:rFonts w:ascii="Times" w:hAnsi="Times" w:cs="Times"/>
          <w:noProof/>
          <w:sz w:val="20"/>
          <w:szCs w:val="24"/>
        </w:rPr>
      </w:pPr>
      <w:r w:rsidRPr="00D2024F">
        <w:rPr>
          <w:rFonts w:ascii="Times" w:hAnsi="Times" w:cs="Times"/>
          <w:noProof/>
          <w:sz w:val="20"/>
          <w:szCs w:val="24"/>
        </w:rPr>
        <w:t xml:space="preserve">19. Tielens, F., Shishido, T., Dzwigaj, S. </w:t>
      </w:r>
      <w:r w:rsidRPr="00D2024F">
        <w:rPr>
          <w:rFonts w:ascii="Times" w:hAnsi="Times" w:cs="Times"/>
          <w:i/>
          <w:iCs/>
          <w:noProof/>
          <w:sz w:val="20"/>
          <w:szCs w:val="24"/>
        </w:rPr>
        <w:t>J. Phys. Chem. C</w:t>
      </w:r>
      <w:r w:rsidRPr="00D2024F">
        <w:rPr>
          <w:rFonts w:ascii="Times" w:hAnsi="Times" w:cs="Times"/>
          <w:noProof/>
          <w:sz w:val="20"/>
          <w:szCs w:val="24"/>
        </w:rPr>
        <w:t xml:space="preserve">. </w:t>
      </w:r>
      <w:r w:rsidRPr="00D2024F">
        <w:rPr>
          <w:rFonts w:ascii="Times" w:hAnsi="Times" w:cs="Times"/>
          <w:b/>
          <w:bCs/>
          <w:noProof/>
          <w:sz w:val="20"/>
          <w:szCs w:val="24"/>
        </w:rPr>
        <w:t>2010</w:t>
      </w:r>
      <w:r w:rsidRPr="00D2024F">
        <w:rPr>
          <w:rFonts w:ascii="Times" w:hAnsi="Times" w:cs="Times"/>
          <w:noProof/>
          <w:sz w:val="20"/>
          <w:szCs w:val="24"/>
        </w:rPr>
        <w:t xml:space="preserve">, </w:t>
      </w:r>
      <w:r w:rsidRPr="00D2024F">
        <w:rPr>
          <w:rFonts w:ascii="Times" w:hAnsi="Times" w:cs="Times"/>
          <w:i/>
          <w:iCs/>
          <w:noProof/>
          <w:sz w:val="20"/>
          <w:szCs w:val="24"/>
        </w:rPr>
        <w:t>114</w:t>
      </w:r>
      <w:r w:rsidRPr="00D2024F">
        <w:rPr>
          <w:rFonts w:ascii="Times" w:hAnsi="Times" w:cs="Times"/>
          <w:noProof/>
          <w:sz w:val="20"/>
          <w:szCs w:val="24"/>
        </w:rPr>
        <w:t>, 9923–9930.</w:t>
      </w:r>
      <w:r w:rsidRPr="00D2024F">
        <w:rPr>
          <w:rFonts w:ascii="Times" w:hAnsi="Times" w:cs="Times"/>
          <w:noProof/>
          <w:sz w:val="20"/>
          <w:szCs w:val="24"/>
        </w:rPr>
        <w:tab/>
      </w:r>
    </w:p>
    <w:p w14:paraId="08D46F5D" w14:textId="77777777" w:rsidR="00D2024F" w:rsidRPr="00D2024F" w:rsidRDefault="00D2024F" w:rsidP="00D2024F">
      <w:pPr>
        <w:widowControl w:val="0"/>
        <w:autoSpaceDE w:val="0"/>
        <w:autoSpaceDN w:val="0"/>
        <w:adjustRightInd w:val="0"/>
        <w:spacing w:after="0" w:line="240" w:lineRule="exact"/>
        <w:ind w:left="640" w:hanging="640"/>
        <w:rPr>
          <w:rFonts w:ascii="Times" w:hAnsi="Times" w:cs="Times"/>
          <w:noProof/>
          <w:sz w:val="20"/>
          <w:szCs w:val="24"/>
        </w:rPr>
      </w:pPr>
      <w:r w:rsidRPr="00D2024F">
        <w:rPr>
          <w:rFonts w:ascii="Times" w:hAnsi="Times" w:cs="Times"/>
          <w:noProof/>
          <w:sz w:val="20"/>
          <w:szCs w:val="24"/>
        </w:rPr>
        <w:t xml:space="preserve">20. Iizuka, T., Ogasawara, K., Tanabe, K. </w:t>
      </w:r>
      <w:r w:rsidRPr="00D2024F">
        <w:rPr>
          <w:rFonts w:ascii="Times" w:hAnsi="Times" w:cs="Times"/>
          <w:i/>
          <w:iCs/>
          <w:noProof/>
          <w:sz w:val="20"/>
          <w:szCs w:val="24"/>
        </w:rPr>
        <w:t>Bull. Chem. Soc. Jpn.</w:t>
      </w:r>
      <w:r w:rsidRPr="00D2024F">
        <w:rPr>
          <w:rFonts w:ascii="Times" w:hAnsi="Times" w:cs="Times"/>
          <w:noProof/>
          <w:sz w:val="20"/>
          <w:szCs w:val="24"/>
        </w:rPr>
        <w:t xml:space="preserve"> </w:t>
      </w:r>
      <w:r w:rsidRPr="00D2024F">
        <w:rPr>
          <w:rFonts w:ascii="Times" w:hAnsi="Times" w:cs="Times"/>
          <w:b/>
          <w:bCs/>
          <w:noProof/>
          <w:sz w:val="20"/>
          <w:szCs w:val="24"/>
        </w:rPr>
        <w:t>1983</w:t>
      </w:r>
      <w:r w:rsidRPr="00D2024F">
        <w:rPr>
          <w:rFonts w:ascii="Times" w:hAnsi="Times" w:cs="Times"/>
          <w:noProof/>
          <w:sz w:val="20"/>
          <w:szCs w:val="24"/>
        </w:rPr>
        <w:t xml:space="preserve">, </w:t>
      </w:r>
      <w:r w:rsidRPr="00D2024F">
        <w:rPr>
          <w:rFonts w:ascii="Times" w:hAnsi="Times" w:cs="Times"/>
          <w:i/>
          <w:iCs/>
          <w:noProof/>
          <w:sz w:val="20"/>
          <w:szCs w:val="24"/>
        </w:rPr>
        <w:t>56</w:t>
      </w:r>
      <w:r w:rsidRPr="00D2024F">
        <w:rPr>
          <w:rFonts w:ascii="Times" w:hAnsi="Times" w:cs="Times"/>
          <w:noProof/>
          <w:sz w:val="20"/>
          <w:szCs w:val="24"/>
        </w:rPr>
        <w:t>, 2927–2931.</w:t>
      </w:r>
      <w:r w:rsidRPr="00D2024F">
        <w:rPr>
          <w:rFonts w:ascii="Times" w:hAnsi="Times" w:cs="Times"/>
          <w:noProof/>
          <w:sz w:val="20"/>
          <w:szCs w:val="24"/>
        </w:rPr>
        <w:tab/>
      </w:r>
    </w:p>
    <w:p w14:paraId="58C100FA" w14:textId="77777777" w:rsidR="00D2024F" w:rsidRPr="00D2024F" w:rsidRDefault="00D2024F" w:rsidP="00D2024F">
      <w:pPr>
        <w:widowControl w:val="0"/>
        <w:autoSpaceDE w:val="0"/>
        <w:autoSpaceDN w:val="0"/>
        <w:adjustRightInd w:val="0"/>
        <w:spacing w:after="0" w:line="240" w:lineRule="exact"/>
        <w:ind w:left="640" w:hanging="640"/>
        <w:rPr>
          <w:rFonts w:ascii="Times" w:hAnsi="Times" w:cs="Times"/>
          <w:noProof/>
          <w:sz w:val="20"/>
          <w:szCs w:val="24"/>
        </w:rPr>
      </w:pPr>
      <w:r w:rsidRPr="00D2024F">
        <w:rPr>
          <w:rFonts w:ascii="Times" w:hAnsi="Times" w:cs="Times"/>
          <w:noProof/>
          <w:sz w:val="20"/>
          <w:szCs w:val="24"/>
        </w:rPr>
        <w:t xml:space="preserve">21. Wojtaszek-Gurdak, A., Zielinska, M., Ziolek, M. </w:t>
      </w:r>
      <w:r w:rsidRPr="00D2024F">
        <w:rPr>
          <w:rFonts w:ascii="Times" w:hAnsi="Times" w:cs="Times"/>
          <w:i/>
          <w:iCs/>
          <w:noProof/>
          <w:sz w:val="20"/>
          <w:szCs w:val="24"/>
        </w:rPr>
        <w:t>Catal. Today</w:t>
      </w:r>
      <w:r w:rsidRPr="00D2024F">
        <w:rPr>
          <w:rFonts w:ascii="Times" w:hAnsi="Times" w:cs="Times"/>
          <w:noProof/>
          <w:sz w:val="20"/>
          <w:szCs w:val="24"/>
        </w:rPr>
        <w:t xml:space="preserve">. </w:t>
      </w:r>
      <w:r w:rsidRPr="00D2024F">
        <w:rPr>
          <w:rFonts w:ascii="Times" w:hAnsi="Times" w:cs="Times"/>
          <w:b/>
          <w:bCs/>
          <w:noProof/>
          <w:sz w:val="20"/>
          <w:szCs w:val="24"/>
        </w:rPr>
        <w:t>2019</w:t>
      </w:r>
      <w:r w:rsidRPr="00D2024F">
        <w:rPr>
          <w:rFonts w:ascii="Times" w:hAnsi="Times" w:cs="Times"/>
          <w:noProof/>
          <w:sz w:val="20"/>
          <w:szCs w:val="24"/>
        </w:rPr>
        <w:t xml:space="preserve">, </w:t>
      </w:r>
      <w:r w:rsidRPr="00D2024F">
        <w:rPr>
          <w:rFonts w:ascii="Times" w:hAnsi="Times" w:cs="Times"/>
          <w:i/>
          <w:iCs/>
          <w:noProof/>
          <w:sz w:val="20"/>
          <w:szCs w:val="24"/>
        </w:rPr>
        <w:t>325</w:t>
      </w:r>
      <w:r w:rsidRPr="00D2024F">
        <w:rPr>
          <w:rFonts w:ascii="Times" w:hAnsi="Times" w:cs="Times"/>
          <w:noProof/>
          <w:sz w:val="20"/>
          <w:szCs w:val="24"/>
        </w:rPr>
        <w:t>, 89–97.</w:t>
      </w:r>
      <w:r w:rsidRPr="00D2024F">
        <w:rPr>
          <w:rFonts w:ascii="Times" w:hAnsi="Times" w:cs="Times"/>
          <w:noProof/>
          <w:sz w:val="20"/>
          <w:szCs w:val="24"/>
        </w:rPr>
        <w:tab/>
      </w:r>
    </w:p>
    <w:p w14:paraId="7F4F5E82" w14:textId="77777777" w:rsidR="00D2024F" w:rsidRPr="00D2024F" w:rsidRDefault="00D2024F" w:rsidP="00D2024F">
      <w:pPr>
        <w:widowControl w:val="0"/>
        <w:autoSpaceDE w:val="0"/>
        <w:autoSpaceDN w:val="0"/>
        <w:adjustRightInd w:val="0"/>
        <w:spacing w:after="0" w:line="240" w:lineRule="exact"/>
        <w:ind w:left="640" w:hanging="640"/>
        <w:rPr>
          <w:rFonts w:ascii="Times" w:hAnsi="Times" w:cs="Times"/>
          <w:noProof/>
          <w:sz w:val="20"/>
          <w:szCs w:val="24"/>
        </w:rPr>
      </w:pPr>
      <w:r w:rsidRPr="00D2024F">
        <w:rPr>
          <w:rFonts w:ascii="Times" w:hAnsi="Times" w:cs="Times"/>
          <w:noProof/>
          <w:sz w:val="20"/>
          <w:szCs w:val="24"/>
        </w:rPr>
        <w:t xml:space="preserve">22. Skrodczky, K., Antunes, M. M., Han, X., Santangelo, S., Scholz, G., Valente, A. A., Pinna, N., Russo, P. A. </w:t>
      </w:r>
      <w:r w:rsidRPr="00D2024F">
        <w:rPr>
          <w:rFonts w:ascii="Times" w:hAnsi="Times" w:cs="Times"/>
          <w:i/>
          <w:iCs/>
          <w:noProof/>
          <w:sz w:val="20"/>
          <w:szCs w:val="24"/>
        </w:rPr>
        <w:t>Commun. Chem.</w:t>
      </w:r>
      <w:r w:rsidRPr="00D2024F">
        <w:rPr>
          <w:rFonts w:ascii="Times" w:hAnsi="Times" w:cs="Times"/>
          <w:noProof/>
          <w:sz w:val="20"/>
          <w:szCs w:val="24"/>
        </w:rPr>
        <w:t xml:space="preserve"> </w:t>
      </w:r>
      <w:r w:rsidRPr="00D2024F">
        <w:rPr>
          <w:rFonts w:ascii="Times" w:hAnsi="Times" w:cs="Times"/>
          <w:b/>
          <w:bCs/>
          <w:noProof/>
          <w:sz w:val="20"/>
          <w:szCs w:val="24"/>
        </w:rPr>
        <w:t>2019</w:t>
      </w:r>
      <w:r w:rsidRPr="00D2024F">
        <w:rPr>
          <w:rFonts w:ascii="Times" w:hAnsi="Times" w:cs="Times"/>
          <w:noProof/>
          <w:sz w:val="20"/>
          <w:szCs w:val="24"/>
        </w:rPr>
        <w:t xml:space="preserve">, </w:t>
      </w:r>
      <w:r w:rsidRPr="00D2024F">
        <w:rPr>
          <w:rFonts w:ascii="Times" w:hAnsi="Times" w:cs="Times"/>
          <w:i/>
          <w:iCs/>
          <w:noProof/>
          <w:sz w:val="20"/>
          <w:szCs w:val="24"/>
        </w:rPr>
        <w:t>2</w:t>
      </w:r>
      <w:r w:rsidRPr="00D2024F">
        <w:rPr>
          <w:rFonts w:ascii="Times" w:hAnsi="Times" w:cs="Times"/>
          <w:noProof/>
          <w:sz w:val="20"/>
          <w:szCs w:val="24"/>
        </w:rPr>
        <w:t>, 1–11.</w:t>
      </w:r>
      <w:r w:rsidRPr="00D2024F">
        <w:rPr>
          <w:rFonts w:ascii="Times" w:hAnsi="Times" w:cs="Times"/>
          <w:noProof/>
          <w:sz w:val="20"/>
          <w:szCs w:val="24"/>
        </w:rPr>
        <w:tab/>
      </w:r>
    </w:p>
    <w:p w14:paraId="22E9A122" w14:textId="77777777" w:rsidR="00D2024F" w:rsidRPr="00D2024F" w:rsidRDefault="00D2024F" w:rsidP="00D2024F">
      <w:pPr>
        <w:widowControl w:val="0"/>
        <w:autoSpaceDE w:val="0"/>
        <w:autoSpaceDN w:val="0"/>
        <w:adjustRightInd w:val="0"/>
        <w:spacing w:after="0" w:line="240" w:lineRule="exact"/>
        <w:ind w:left="640" w:hanging="640"/>
        <w:rPr>
          <w:rFonts w:ascii="Times" w:hAnsi="Times" w:cs="Times"/>
          <w:noProof/>
          <w:sz w:val="20"/>
          <w:szCs w:val="24"/>
        </w:rPr>
      </w:pPr>
      <w:r w:rsidRPr="00D2024F">
        <w:rPr>
          <w:rFonts w:ascii="Times" w:hAnsi="Times" w:cs="Times"/>
          <w:noProof/>
          <w:sz w:val="20"/>
          <w:szCs w:val="24"/>
        </w:rPr>
        <w:t xml:space="preserve">23. Foo, G. S., Wei, D., Sholl, D. S., Sievers, C. </w:t>
      </w:r>
      <w:r w:rsidRPr="00D2024F">
        <w:rPr>
          <w:rFonts w:ascii="Times" w:hAnsi="Times" w:cs="Times"/>
          <w:i/>
          <w:iCs/>
          <w:noProof/>
          <w:sz w:val="20"/>
          <w:szCs w:val="24"/>
        </w:rPr>
        <w:t>ACS Catal.</w:t>
      </w:r>
      <w:r w:rsidRPr="00D2024F">
        <w:rPr>
          <w:rFonts w:ascii="Times" w:hAnsi="Times" w:cs="Times"/>
          <w:noProof/>
          <w:sz w:val="20"/>
          <w:szCs w:val="24"/>
        </w:rPr>
        <w:t xml:space="preserve"> </w:t>
      </w:r>
      <w:r w:rsidRPr="00D2024F">
        <w:rPr>
          <w:rFonts w:ascii="Times" w:hAnsi="Times" w:cs="Times"/>
          <w:b/>
          <w:bCs/>
          <w:noProof/>
          <w:sz w:val="20"/>
          <w:szCs w:val="24"/>
        </w:rPr>
        <w:t>2014</w:t>
      </w:r>
      <w:r w:rsidRPr="00D2024F">
        <w:rPr>
          <w:rFonts w:ascii="Times" w:hAnsi="Times" w:cs="Times"/>
          <w:noProof/>
          <w:sz w:val="20"/>
          <w:szCs w:val="24"/>
        </w:rPr>
        <w:t xml:space="preserve">, </w:t>
      </w:r>
      <w:r w:rsidRPr="00D2024F">
        <w:rPr>
          <w:rFonts w:ascii="Times" w:hAnsi="Times" w:cs="Times"/>
          <w:i/>
          <w:iCs/>
          <w:noProof/>
          <w:sz w:val="20"/>
          <w:szCs w:val="24"/>
        </w:rPr>
        <w:t>4</w:t>
      </w:r>
      <w:r w:rsidRPr="00D2024F">
        <w:rPr>
          <w:rFonts w:ascii="Times" w:hAnsi="Times" w:cs="Times"/>
          <w:noProof/>
          <w:sz w:val="20"/>
          <w:szCs w:val="24"/>
        </w:rPr>
        <w:t>, 3180–3192.</w:t>
      </w:r>
      <w:r w:rsidRPr="00D2024F">
        <w:rPr>
          <w:rFonts w:ascii="Times" w:hAnsi="Times" w:cs="Times"/>
          <w:noProof/>
          <w:sz w:val="20"/>
          <w:szCs w:val="24"/>
        </w:rPr>
        <w:tab/>
      </w:r>
    </w:p>
    <w:p w14:paraId="77D74B39" w14:textId="77777777" w:rsidR="00D2024F" w:rsidRPr="00D2024F" w:rsidRDefault="00D2024F" w:rsidP="00D2024F">
      <w:pPr>
        <w:widowControl w:val="0"/>
        <w:autoSpaceDE w:val="0"/>
        <w:autoSpaceDN w:val="0"/>
        <w:adjustRightInd w:val="0"/>
        <w:spacing w:after="0" w:line="240" w:lineRule="exact"/>
        <w:ind w:left="640" w:hanging="640"/>
        <w:rPr>
          <w:rFonts w:ascii="Times" w:hAnsi="Times" w:cs="Times"/>
          <w:noProof/>
          <w:sz w:val="20"/>
          <w:szCs w:val="24"/>
        </w:rPr>
      </w:pPr>
      <w:r w:rsidRPr="00D2024F">
        <w:rPr>
          <w:rFonts w:ascii="Times" w:hAnsi="Times" w:cs="Times"/>
          <w:noProof/>
          <w:sz w:val="20"/>
          <w:szCs w:val="24"/>
        </w:rPr>
        <w:t xml:space="preserve">24. Park, J., Lee, J. H., Chung, Y. M., Suh, Y. W. </w:t>
      </w:r>
      <w:r w:rsidRPr="00D2024F">
        <w:rPr>
          <w:rFonts w:ascii="Times" w:hAnsi="Times" w:cs="Times"/>
          <w:i/>
          <w:iCs/>
          <w:noProof/>
          <w:sz w:val="20"/>
          <w:szCs w:val="24"/>
        </w:rPr>
        <w:t>Adv. Powder Technol.</w:t>
      </w:r>
      <w:r w:rsidRPr="00D2024F">
        <w:rPr>
          <w:rFonts w:ascii="Times" w:hAnsi="Times" w:cs="Times"/>
          <w:noProof/>
          <w:sz w:val="20"/>
          <w:szCs w:val="24"/>
        </w:rPr>
        <w:t xml:space="preserve"> </w:t>
      </w:r>
      <w:r w:rsidRPr="00D2024F">
        <w:rPr>
          <w:rFonts w:ascii="Times" w:hAnsi="Times" w:cs="Times"/>
          <w:b/>
          <w:bCs/>
          <w:noProof/>
          <w:sz w:val="20"/>
          <w:szCs w:val="24"/>
        </w:rPr>
        <w:t>2017</w:t>
      </w:r>
      <w:r w:rsidRPr="00D2024F">
        <w:rPr>
          <w:rFonts w:ascii="Times" w:hAnsi="Times" w:cs="Times"/>
          <w:noProof/>
          <w:sz w:val="20"/>
          <w:szCs w:val="24"/>
        </w:rPr>
        <w:t xml:space="preserve">, </w:t>
      </w:r>
      <w:r w:rsidRPr="00D2024F">
        <w:rPr>
          <w:rFonts w:ascii="Times" w:hAnsi="Times" w:cs="Times"/>
          <w:i/>
          <w:iCs/>
          <w:noProof/>
          <w:sz w:val="20"/>
          <w:szCs w:val="24"/>
        </w:rPr>
        <w:t>28</w:t>
      </w:r>
      <w:r w:rsidRPr="00D2024F">
        <w:rPr>
          <w:rFonts w:ascii="Times" w:hAnsi="Times" w:cs="Times"/>
          <w:noProof/>
          <w:sz w:val="20"/>
          <w:szCs w:val="24"/>
        </w:rPr>
        <w:t>, 2524–2531.</w:t>
      </w:r>
      <w:r w:rsidRPr="00D2024F">
        <w:rPr>
          <w:rFonts w:ascii="Times" w:hAnsi="Times" w:cs="Times"/>
          <w:noProof/>
          <w:sz w:val="20"/>
          <w:szCs w:val="24"/>
        </w:rPr>
        <w:tab/>
      </w:r>
    </w:p>
    <w:p w14:paraId="196DBA8D" w14:textId="77777777" w:rsidR="00D2024F" w:rsidRPr="00D2024F" w:rsidRDefault="00D2024F" w:rsidP="00D2024F">
      <w:pPr>
        <w:widowControl w:val="0"/>
        <w:autoSpaceDE w:val="0"/>
        <w:autoSpaceDN w:val="0"/>
        <w:adjustRightInd w:val="0"/>
        <w:spacing w:after="0" w:line="240" w:lineRule="exact"/>
        <w:ind w:left="640" w:hanging="640"/>
        <w:rPr>
          <w:rFonts w:ascii="Times" w:hAnsi="Times" w:cs="Times"/>
          <w:noProof/>
          <w:sz w:val="20"/>
          <w:szCs w:val="24"/>
        </w:rPr>
      </w:pPr>
      <w:r w:rsidRPr="00D2024F">
        <w:rPr>
          <w:rFonts w:ascii="Times" w:hAnsi="Times" w:cs="Times"/>
          <w:noProof/>
          <w:sz w:val="20"/>
          <w:szCs w:val="24"/>
        </w:rPr>
        <w:t xml:space="preserve">25. Ma, J., Liu, J., Zhang, Z., Han, B. </w:t>
      </w:r>
      <w:r w:rsidRPr="00D2024F">
        <w:rPr>
          <w:rFonts w:ascii="Times" w:hAnsi="Times" w:cs="Times"/>
          <w:i/>
          <w:iCs/>
          <w:noProof/>
          <w:sz w:val="20"/>
          <w:szCs w:val="24"/>
        </w:rPr>
        <w:t>Green Chem.</w:t>
      </w:r>
      <w:r w:rsidRPr="00D2024F">
        <w:rPr>
          <w:rFonts w:ascii="Times" w:hAnsi="Times" w:cs="Times"/>
          <w:noProof/>
          <w:sz w:val="20"/>
          <w:szCs w:val="24"/>
        </w:rPr>
        <w:t xml:space="preserve"> </w:t>
      </w:r>
      <w:r w:rsidRPr="00D2024F">
        <w:rPr>
          <w:rFonts w:ascii="Times" w:hAnsi="Times" w:cs="Times"/>
          <w:b/>
          <w:bCs/>
          <w:noProof/>
          <w:sz w:val="20"/>
          <w:szCs w:val="24"/>
        </w:rPr>
        <w:t>2012</w:t>
      </w:r>
      <w:r w:rsidRPr="00D2024F">
        <w:rPr>
          <w:rFonts w:ascii="Times" w:hAnsi="Times" w:cs="Times"/>
          <w:noProof/>
          <w:sz w:val="20"/>
          <w:szCs w:val="24"/>
        </w:rPr>
        <w:t xml:space="preserve">, </w:t>
      </w:r>
      <w:r w:rsidRPr="00D2024F">
        <w:rPr>
          <w:rFonts w:ascii="Times" w:hAnsi="Times" w:cs="Times"/>
          <w:i/>
          <w:iCs/>
          <w:noProof/>
          <w:sz w:val="20"/>
          <w:szCs w:val="24"/>
        </w:rPr>
        <w:t>14</w:t>
      </w:r>
      <w:r w:rsidRPr="00D2024F">
        <w:rPr>
          <w:rFonts w:ascii="Times" w:hAnsi="Times" w:cs="Times"/>
          <w:noProof/>
          <w:sz w:val="20"/>
          <w:szCs w:val="24"/>
        </w:rPr>
        <w:t>, 2410–2420.</w:t>
      </w:r>
      <w:r w:rsidRPr="00D2024F">
        <w:rPr>
          <w:rFonts w:ascii="Times" w:hAnsi="Times" w:cs="Times"/>
          <w:noProof/>
          <w:sz w:val="20"/>
          <w:szCs w:val="24"/>
        </w:rPr>
        <w:tab/>
      </w:r>
    </w:p>
    <w:p w14:paraId="219A7BFB" w14:textId="77777777" w:rsidR="00D2024F" w:rsidRPr="00D2024F" w:rsidRDefault="00D2024F" w:rsidP="00D2024F">
      <w:pPr>
        <w:widowControl w:val="0"/>
        <w:autoSpaceDE w:val="0"/>
        <w:autoSpaceDN w:val="0"/>
        <w:adjustRightInd w:val="0"/>
        <w:spacing w:after="0" w:line="240" w:lineRule="exact"/>
        <w:ind w:left="640" w:hanging="640"/>
        <w:rPr>
          <w:rFonts w:ascii="Times" w:hAnsi="Times" w:cs="Times"/>
          <w:noProof/>
          <w:sz w:val="20"/>
        </w:rPr>
      </w:pPr>
      <w:r w:rsidRPr="00D2024F">
        <w:rPr>
          <w:rFonts w:ascii="Times" w:hAnsi="Times" w:cs="Times"/>
          <w:noProof/>
          <w:sz w:val="20"/>
          <w:szCs w:val="24"/>
        </w:rPr>
        <w:t xml:space="preserve">26. Monteiro, W. F., Vieira, M. O., Aquino, A. S., de Souza, M. O., de Lima, J., Einloft, S., Ligabue, R. </w:t>
      </w:r>
      <w:r w:rsidRPr="00D2024F">
        <w:rPr>
          <w:rFonts w:ascii="Times" w:hAnsi="Times" w:cs="Times"/>
          <w:i/>
          <w:iCs/>
          <w:noProof/>
          <w:sz w:val="20"/>
          <w:szCs w:val="24"/>
        </w:rPr>
        <w:t>Appl. Catal. A Gen.</w:t>
      </w:r>
      <w:r w:rsidRPr="00D2024F">
        <w:rPr>
          <w:rFonts w:ascii="Times" w:hAnsi="Times" w:cs="Times"/>
          <w:noProof/>
          <w:sz w:val="20"/>
          <w:szCs w:val="24"/>
        </w:rPr>
        <w:t xml:space="preserve"> </w:t>
      </w:r>
      <w:r w:rsidRPr="00D2024F">
        <w:rPr>
          <w:rFonts w:ascii="Times" w:hAnsi="Times" w:cs="Times"/>
          <w:b/>
          <w:bCs/>
          <w:noProof/>
          <w:sz w:val="20"/>
          <w:szCs w:val="24"/>
        </w:rPr>
        <w:t>2017</w:t>
      </w:r>
      <w:r w:rsidRPr="00D2024F">
        <w:rPr>
          <w:rFonts w:ascii="Times" w:hAnsi="Times" w:cs="Times"/>
          <w:noProof/>
          <w:sz w:val="20"/>
          <w:szCs w:val="24"/>
        </w:rPr>
        <w:t xml:space="preserve">, </w:t>
      </w:r>
      <w:r w:rsidRPr="00D2024F">
        <w:rPr>
          <w:rFonts w:ascii="Times" w:hAnsi="Times" w:cs="Times"/>
          <w:i/>
          <w:iCs/>
          <w:noProof/>
          <w:sz w:val="20"/>
          <w:szCs w:val="24"/>
        </w:rPr>
        <w:t>544</w:t>
      </w:r>
      <w:r w:rsidRPr="00D2024F">
        <w:rPr>
          <w:rFonts w:ascii="Times" w:hAnsi="Times" w:cs="Times"/>
          <w:noProof/>
          <w:sz w:val="20"/>
          <w:szCs w:val="24"/>
        </w:rPr>
        <w:t>, 46–54.</w:t>
      </w:r>
      <w:r w:rsidRPr="00D2024F">
        <w:rPr>
          <w:rFonts w:ascii="Times" w:hAnsi="Times" w:cs="Times"/>
          <w:noProof/>
          <w:sz w:val="20"/>
          <w:szCs w:val="24"/>
        </w:rPr>
        <w:tab/>
      </w:r>
    </w:p>
    <w:p w14:paraId="58716424" w14:textId="774D8DFD" w:rsidR="007B4B2B" w:rsidRPr="00E85C54" w:rsidRDefault="00304D93" w:rsidP="00E85C54">
      <w:pPr>
        <w:pStyle w:val="TAMainText"/>
        <w:ind w:firstLine="0"/>
        <w:rPr>
          <w:lang w:val="pt-BR"/>
        </w:rPr>
      </w:pPr>
      <w:r>
        <w:rPr>
          <w:lang w:val="pt-BR"/>
        </w:rPr>
        <w:fldChar w:fldCharType="end"/>
      </w:r>
    </w:p>
    <w:sectPr w:rsidR="007B4B2B" w:rsidRPr="00E85C54"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63728" w14:textId="77777777" w:rsidR="00E90E2C" w:rsidRDefault="00E90E2C" w:rsidP="00EA4E1B">
      <w:pPr>
        <w:spacing w:after="0" w:line="240" w:lineRule="auto"/>
      </w:pPr>
      <w:r>
        <w:separator/>
      </w:r>
    </w:p>
  </w:endnote>
  <w:endnote w:type="continuationSeparator" w:id="0">
    <w:p w14:paraId="2C61F792" w14:textId="77777777" w:rsidR="00E90E2C" w:rsidRDefault="00E90E2C"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1B0B8" w14:textId="77777777" w:rsidR="00E90E2C" w:rsidRDefault="00E90E2C" w:rsidP="00EA4E1B">
      <w:pPr>
        <w:spacing w:after="0" w:line="240" w:lineRule="auto"/>
      </w:pPr>
      <w:r>
        <w:separator/>
      </w:r>
    </w:p>
  </w:footnote>
  <w:footnote w:type="continuationSeparator" w:id="0">
    <w:p w14:paraId="6BF22DDD" w14:textId="77777777" w:rsidR="00E90E2C" w:rsidRDefault="00E90E2C"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mwrAUAHch73iwAAAA="/>
  </w:docVars>
  <w:rsids>
    <w:rsidRoot w:val="00EA4E1B"/>
    <w:rsid w:val="0001264A"/>
    <w:rsid w:val="00017EF6"/>
    <w:rsid w:val="0002042F"/>
    <w:rsid w:val="00055879"/>
    <w:rsid w:val="00061A72"/>
    <w:rsid w:val="000663F4"/>
    <w:rsid w:val="00073B5E"/>
    <w:rsid w:val="0008393D"/>
    <w:rsid w:val="00092F8B"/>
    <w:rsid w:val="00095A9C"/>
    <w:rsid w:val="000A3626"/>
    <w:rsid w:val="000A4C28"/>
    <w:rsid w:val="000A5897"/>
    <w:rsid w:val="000B01E6"/>
    <w:rsid w:val="000B0733"/>
    <w:rsid w:val="000B5426"/>
    <w:rsid w:val="000B58C3"/>
    <w:rsid w:val="000B6CFB"/>
    <w:rsid w:val="000C1CC8"/>
    <w:rsid w:val="000C5AC4"/>
    <w:rsid w:val="000D0884"/>
    <w:rsid w:val="000D3398"/>
    <w:rsid w:val="000D342B"/>
    <w:rsid w:val="000E37C8"/>
    <w:rsid w:val="000F0D88"/>
    <w:rsid w:val="000F1D24"/>
    <w:rsid w:val="000F3C63"/>
    <w:rsid w:val="000F542D"/>
    <w:rsid w:val="000F5D74"/>
    <w:rsid w:val="00101FEE"/>
    <w:rsid w:val="00104AE4"/>
    <w:rsid w:val="0011472B"/>
    <w:rsid w:val="001153E3"/>
    <w:rsid w:val="00123A1F"/>
    <w:rsid w:val="001260FF"/>
    <w:rsid w:val="00140F3C"/>
    <w:rsid w:val="00155040"/>
    <w:rsid w:val="00177AAC"/>
    <w:rsid w:val="00182300"/>
    <w:rsid w:val="00182C2F"/>
    <w:rsid w:val="00192983"/>
    <w:rsid w:val="00193775"/>
    <w:rsid w:val="0019695D"/>
    <w:rsid w:val="001A1CB2"/>
    <w:rsid w:val="001A65BF"/>
    <w:rsid w:val="001A7841"/>
    <w:rsid w:val="001B708E"/>
    <w:rsid w:val="001C01B5"/>
    <w:rsid w:val="001E10DD"/>
    <w:rsid w:val="001E4146"/>
    <w:rsid w:val="001E51C0"/>
    <w:rsid w:val="001E58A9"/>
    <w:rsid w:val="001E5BAF"/>
    <w:rsid w:val="001F25B2"/>
    <w:rsid w:val="001F5689"/>
    <w:rsid w:val="00203E95"/>
    <w:rsid w:val="00204116"/>
    <w:rsid w:val="0021540E"/>
    <w:rsid w:val="00215925"/>
    <w:rsid w:val="00222230"/>
    <w:rsid w:val="0023139A"/>
    <w:rsid w:val="00232A29"/>
    <w:rsid w:val="0023418A"/>
    <w:rsid w:val="00240318"/>
    <w:rsid w:val="00250B26"/>
    <w:rsid w:val="00256B5F"/>
    <w:rsid w:val="00267924"/>
    <w:rsid w:val="0027184E"/>
    <w:rsid w:val="00271B25"/>
    <w:rsid w:val="0027674F"/>
    <w:rsid w:val="00277C90"/>
    <w:rsid w:val="00283C5E"/>
    <w:rsid w:val="00283FF4"/>
    <w:rsid w:val="002A51F4"/>
    <w:rsid w:val="002D33FE"/>
    <w:rsid w:val="002E3574"/>
    <w:rsid w:val="002F2D8B"/>
    <w:rsid w:val="00300CCA"/>
    <w:rsid w:val="00304D93"/>
    <w:rsid w:val="0030635C"/>
    <w:rsid w:val="00306ED1"/>
    <w:rsid w:val="00340B1E"/>
    <w:rsid w:val="00341B1C"/>
    <w:rsid w:val="00341C69"/>
    <w:rsid w:val="00343D47"/>
    <w:rsid w:val="00356865"/>
    <w:rsid w:val="003651AA"/>
    <w:rsid w:val="00367D54"/>
    <w:rsid w:val="0037264C"/>
    <w:rsid w:val="003A2352"/>
    <w:rsid w:val="003A3418"/>
    <w:rsid w:val="003A3472"/>
    <w:rsid w:val="003A3919"/>
    <w:rsid w:val="003B1CF4"/>
    <w:rsid w:val="003C12A8"/>
    <w:rsid w:val="003C7C93"/>
    <w:rsid w:val="003C7DDB"/>
    <w:rsid w:val="003E419A"/>
    <w:rsid w:val="003E6587"/>
    <w:rsid w:val="003F418D"/>
    <w:rsid w:val="003F7C9C"/>
    <w:rsid w:val="00402F3E"/>
    <w:rsid w:val="0040654B"/>
    <w:rsid w:val="0041007A"/>
    <w:rsid w:val="004103C2"/>
    <w:rsid w:val="00422B48"/>
    <w:rsid w:val="00434D85"/>
    <w:rsid w:val="0043693C"/>
    <w:rsid w:val="00441716"/>
    <w:rsid w:val="004429B6"/>
    <w:rsid w:val="00446CCB"/>
    <w:rsid w:val="00450124"/>
    <w:rsid w:val="004504B2"/>
    <w:rsid w:val="004515F2"/>
    <w:rsid w:val="004521AB"/>
    <w:rsid w:val="00461E7E"/>
    <w:rsid w:val="004776DC"/>
    <w:rsid w:val="00477ABF"/>
    <w:rsid w:val="00484624"/>
    <w:rsid w:val="0048624B"/>
    <w:rsid w:val="00490914"/>
    <w:rsid w:val="004912A4"/>
    <w:rsid w:val="00492450"/>
    <w:rsid w:val="0049590E"/>
    <w:rsid w:val="004A7D2D"/>
    <w:rsid w:val="004B5856"/>
    <w:rsid w:val="004B61A4"/>
    <w:rsid w:val="004C3C0C"/>
    <w:rsid w:val="004C5C64"/>
    <w:rsid w:val="004D39FF"/>
    <w:rsid w:val="004D3F9F"/>
    <w:rsid w:val="004E1302"/>
    <w:rsid w:val="004E1BEB"/>
    <w:rsid w:val="004F1D33"/>
    <w:rsid w:val="004F2BD8"/>
    <w:rsid w:val="004F3F42"/>
    <w:rsid w:val="00500743"/>
    <w:rsid w:val="00504385"/>
    <w:rsid w:val="00510D81"/>
    <w:rsid w:val="005135AC"/>
    <w:rsid w:val="00514132"/>
    <w:rsid w:val="0052112E"/>
    <w:rsid w:val="0052115E"/>
    <w:rsid w:val="005232B1"/>
    <w:rsid w:val="005274B2"/>
    <w:rsid w:val="005313B4"/>
    <w:rsid w:val="00534150"/>
    <w:rsid w:val="00551370"/>
    <w:rsid w:val="00557A3A"/>
    <w:rsid w:val="00560FD9"/>
    <w:rsid w:val="0056499A"/>
    <w:rsid w:val="00580218"/>
    <w:rsid w:val="005847C7"/>
    <w:rsid w:val="00594412"/>
    <w:rsid w:val="005A0422"/>
    <w:rsid w:val="005A7845"/>
    <w:rsid w:val="005C2775"/>
    <w:rsid w:val="005D28FE"/>
    <w:rsid w:val="005D65EB"/>
    <w:rsid w:val="005F33D7"/>
    <w:rsid w:val="005F477A"/>
    <w:rsid w:val="005F4DA4"/>
    <w:rsid w:val="00602050"/>
    <w:rsid w:val="00604718"/>
    <w:rsid w:val="006056C7"/>
    <w:rsid w:val="00614A8B"/>
    <w:rsid w:val="00620445"/>
    <w:rsid w:val="006223C1"/>
    <w:rsid w:val="006300FA"/>
    <w:rsid w:val="006340B7"/>
    <w:rsid w:val="0064034B"/>
    <w:rsid w:val="006414A9"/>
    <w:rsid w:val="00652815"/>
    <w:rsid w:val="00656E30"/>
    <w:rsid w:val="006B62F3"/>
    <w:rsid w:val="006B6602"/>
    <w:rsid w:val="006C0155"/>
    <w:rsid w:val="006C5E9B"/>
    <w:rsid w:val="006D3222"/>
    <w:rsid w:val="006F599B"/>
    <w:rsid w:val="006F6175"/>
    <w:rsid w:val="006F695D"/>
    <w:rsid w:val="00714F77"/>
    <w:rsid w:val="00716B42"/>
    <w:rsid w:val="007172A7"/>
    <w:rsid w:val="00717517"/>
    <w:rsid w:val="00726C4C"/>
    <w:rsid w:val="007273D6"/>
    <w:rsid w:val="0073034C"/>
    <w:rsid w:val="00733634"/>
    <w:rsid w:val="00752B26"/>
    <w:rsid w:val="00754B4C"/>
    <w:rsid w:val="00761BDF"/>
    <w:rsid w:val="007670A0"/>
    <w:rsid w:val="007760AA"/>
    <w:rsid w:val="007773BD"/>
    <w:rsid w:val="0077783C"/>
    <w:rsid w:val="00781685"/>
    <w:rsid w:val="00782DDC"/>
    <w:rsid w:val="007839D3"/>
    <w:rsid w:val="00783CF4"/>
    <w:rsid w:val="00790361"/>
    <w:rsid w:val="00790888"/>
    <w:rsid w:val="00794743"/>
    <w:rsid w:val="007B4B2B"/>
    <w:rsid w:val="007C1839"/>
    <w:rsid w:val="007C4C69"/>
    <w:rsid w:val="007C6B29"/>
    <w:rsid w:val="007C7ACF"/>
    <w:rsid w:val="007E01C5"/>
    <w:rsid w:val="007E6B0A"/>
    <w:rsid w:val="007F57A0"/>
    <w:rsid w:val="007F7D8D"/>
    <w:rsid w:val="008105AE"/>
    <w:rsid w:val="008269F1"/>
    <w:rsid w:val="00827E8F"/>
    <w:rsid w:val="00840220"/>
    <w:rsid w:val="00855C0E"/>
    <w:rsid w:val="00863414"/>
    <w:rsid w:val="00866822"/>
    <w:rsid w:val="00870C47"/>
    <w:rsid w:val="0087771D"/>
    <w:rsid w:val="00882601"/>
    <w:rsid w:val="008A4556"/>
    <w:rsid w:val="008A5363"/>
    <w:rsid w:val="008B1683"/>
    <w:rsid w:val="008B4720"/>
    <w:rsid w:val="008C16F4"/>
    <w:rsid w:val="008C1B30"/>
    <w:rsid w:val="008D5175"/>
    <w:rsid w:val="008D6FBD"/>
    <w:rsid w:val="008E6B3B"/>
    <w:rsid w:val="009007F2"/>
    <w:rsid w:val="00902709"/>
    <w:rsid w:val="00905081"/>
    <w:rsid w:val="00914247"/>
    <w:rsid w:val="009165A2"/>
    <w:rsid w:val="00920624"/>
    <w:rsid w:val="0092199C"/>
    <w:rsid w:val="00921FEA"/>
    <w:rsid w:val="00926E57"/>
    <w:rsid w:val="009275BA"/>
    <w:rsid w:val="0094408D"/>
    <w:rsid w:val="009604C5"/>
    <w:rsid w:val="00962044"/>
    <w:rsid w:val="009656D9"/>
    <w:rsid w:val="009870F7"/>
    <w:rsid w:val="00987A62"/>
    <w:rsid w:val="0099369C"/>
    <w:rsid w:val="009975DC"/>
    <w:rsid w:val="009A1967"/>
    <w:rsid w:val="009A49E5"/>
    <w:rsid w:val="009A6E05"/>
    <w:rsid w:val="009B05BF"/>
    <w:rsid w:val="009B4E5A"/>
    <w:rsid w:val="009C376B"/>
    <w:rsid w:val="009C7CB0"/>
    <w:rsid w:val="009D2029"/>
    <w:rsid w:val="009D24DB"/>
    <w:rsid w:val="009D7607"/>
    <w:rsid w:val="009E131F"/>
    <w:rsid w:val="009E5001"/>
    <w:rsid w:val="009E5415"/>
    <w:rsid w:val="009F0463"/>
    <w:rsid w:val="00A106D4"/>
    <w:rsid w:val="00A17D85"/>
    <w:rsid w:val="00A2795B"/>
    <w:rsid w:val="00A31770"/>
    <w:rsid w:val="00A3356F"/>
    <w:rsid w:val="00A34AD9"/>
    <w:rsid w:val="00A725AC"/>
    <w:rsid w:val="00A76942"/>
    <w:rsid w:val="00A80EB1"/>
    <w:rsid w:val="00A84EFD"/>
    <w:rsid w:val="00A84F6C"/>
    <w:rsid w:val="00A85DB8"/>
    <w:rsid w:val="00A87CE8"/>
    <w:rsid w:val="00AA182E"/>
    <w:rsid w:val="00AA6717"/>
    <w:rsid w:val="00AB12B6"/>
    <w:rsid w:val="00AB3502"/>
    <w:rsid w:val="00AB5259"/>
    <w:rsid w:val="00AB6ABB"/>
    <w:rsid w:val="00AC01A5"/>
    <w:rsid w:val="00AD213A"/>
    <w:rsid w:val="00AD2542"/>
    <w:rsid w:val="00AD3AD0"/>
    <w:rsid w:val="00AD4D53"/>
    <w:rsid w:val="00AD6FEE"/>
    <w:rsid w:val="00AD767D"/>
    <w:rsid w:val="00AE135D"/>
    <w:rsid w:val="00AF008C"/>
    <w:rsid w:val="00AF0400"/>
    <w:rsid w:val="00AF6CB5"/>
    <w:rsid w:val="00B153DF"/>
    <w:rsid w:val="00B1773A"/>
    <w:rsid w:val="00B20ACF"/>
    <w:rsid w:val="00B30AEB"/>
    <w:rsid w:val="00B35255"/>
    <w:rsid w:val="00B37769"/>
    <w:rsid w:val="00B40769"/>
    <w:rsid w:val="00B40F4B"/>
    <w:rsid w:val="00B42789"/>
    <w:rsid w:val="00B42858"/>
    <w:rsid w:val="00B45FC5"/>
    <w:rsid w:val="00B627B5"/>
    <w:rsid w:val="00B67D43"/>
    <w:rsid w:val="00B72119"/>
    <w:rsid w:val="00B74BB1"/>
    <w:rsid w:val="00B87234"/>
    <w:rsid w:val="00B91388"/>
    <w:rsid w:val="00B92C24"/>
    <w:rsid w:val="00B93A63"/>
    <w:rsid w:val="00BA27B9"/>
    <w:rsid w:val="00BA6A6E"/>
    <w:rsid w:val="00BD18D2"/>
    <w:rsid w:val="00BD4401"/>
    <w:rsid w:val="00C01835"/>
    <w:rsid w:val="00C0215E"/>
    <w:rsid w:val="00C061A7"/>
    <w:rsid w:val="00C13784"/>
    <w:rsid w:val="00C17FD7"/>
    <w:rsid w:val="00C21998"/>
    <w:rsid w:val="00C40CB7"/>
    <w:rsid w:val="00C55DFA"/>
    <w:rsid w:val="00C70AF2"/>
    <w:rsid w:val="00C70BA8"/>
    <w:rsid w:val="00C727FB"/>
    <w:rsid w:val="00C72F6F"/>
    <w:rsid w:val="00C73A34"/>
    <w:rsid w:val="00C76D56"/>
    <w:rsid w:val="00C76E54"/>
    <w:rsid w:val="00C8109F"/>
    <w:rsid w:val="00C82271"/>
    <w:rsid w:val="00CA23AF"/>
    <w:rsid w:val="00CA2D23"/>
    <w:rsid w:val="00CA3BD3"/>
    <w:rsid w:val="00CB2DE0"/>
    <w:rsid w:val="00CC747B"/>
    <w:rsid w:val="00CD36C4"/>
    <w:rsid w:val="00CD4478"/>
    <w:rsid w:val="00CE2A6D"/>
    <w:rsid w:val="00CE7596"/>
    <w:rsid w:val="00CE75B0"/>
    <w:rsid w:val="00D058D8"/>
    <w:rsid w:val="00D150F1"/>
    <w:rsid w:val="00D176D2"/>
    <w:rsid w:val="00D2024F"/>
    <w:rsid w:val="00D225FB"/>
    <w:rsid w:val="00D257AA"/>
    <w:rsid w:val="00D31765"/>
    <w:rsid w:val="00D44CD8"/>
    <w:rsid w:val="00D47092"/>
    <w:rsid w:val="00D50C75"/>
    <w:rsid w:val="00D55BF0"/>
    <w:rsid w:val="00D565C3"/>
    <w:rsid w:val="00D61A74"/>
    <w:rsid w:val="00D63712"/>
    <w:rsid w:val="00D65A5B"/>
    <w:rsid w:val="00D67ED1"/>
    <w:rsid w:val="00D71678"/>
    <w:rsid w:val="00D82150"/>
    <w:rsid w:val="00D856BB"/>
    <w:rsid w:val="00D87F0D"/>
    <w:rsid w:val="00D96135"/>
    <w:rsid w:val="00DB4FC3"/>
    <w:rsid w:val="00DB6776"/>
    <w:rsid w:val="00DC241C"/>
    <w:rsid w:val="00DC4E54"/>
    <w:rsid w:val="00DD3E95"/>
    <w:rsid w:val="00DD436D"/>
    <w:rsid w:val="00DD522C"/>
    <w:rsid w:val="00DE3482"/>
    <w:rsid w:val="00DE4FB0"/>
    <w:rsid w:val="00DF2A05"/>
    <w:rsid w:val="00DF58DF"/>
    <w:rsid w:val="00E02A21"/>
    <w:rsid w:val="00E038AF"/>
    <w:rsid w:val="00E05B88"/>
    <w:rsid w:val="00E1082B"/>
    <w:rsid w:val="00E20083"/>
    <w:rsid w:val="00E209D3"/>
    <w:rsid w:val="00E209D9"/>
    <w:rsid w:val="00E3133B"/>
    <w:rsid w:val="00E34E21"/>
    <w:rsid w:val="00E400D6"/>
    <w:rsid w:val="00E41AAF"/>
    <w:rsid w:val="00E44808"/>
    <w:rsid w:val="00E44BED"/>
    <w:rsid w:val="00E479A7"/>
    <w:rsid w:val="00E5481E"/>
    <w:rsid w:val="00E54DEC"/>
    <w:rsid w:val="00E64657"/>
    <w:rsid w:val="00E655BC"/>
    <w:rsid w:val="00E65FB5"/>
    <w:rsid w:val="00E77D34"/>
    <w:rsid w:val="00E805D2"/>
    <w:rsid w:val="00E84CCD"/>
    <w:rsid w:val="00E85C54"/>
    <w:rsid w:val="00E90E2C"/>
    <w:rsid w:val="00E96B90"/>
    <w:rsid w:val="00EA36B8"/>
    <w:rsid w:val="00EA4E1B"/>
    <w:rsid w:val="00EB47D8"/>
    <w:rsid w:val="00EC74A4"/>
    <w:rsid w:val="00ED1882"/>
    <w:rsid w:val="00EE260A"/>
    <w:rsid w:val="00F05BEB"/>
    <w:rsid w:val="00F2495E"/>
    <w:rsid w:val="00F27C52"/>
    <w:rsid w:val="00F30661"/>
    <w:rsid w:val="00F34DE0"/>
    <w:rsid w:val="00F35D85"/>
    <w:rsid w:val="00F449FF"/>
    <w:rsid w:val="00F453A5"/>
    <w:rsid w:val="00F477AB"/>
    <w:rsid w:val="00F60F1E"/>
    <w:rsid w:val="00F645A7"/>
    <w:rsid w:val="00F65ACB"/>
    <w:rsid w:val="00F754D9"/>
    <w:rsid w:val="00F757D7"/>
    <w:rsid w:val="00F857FC"/>
    <w:rsid w:val="00F871D5"/>
    <w:rsid w:val="00F917DA"/>
    <w:rsid w:val="00F943C9"/>
    <w:rsid w:val="00FA5BDD"/>
    <w:rsid w:val="00FB1E7B"/>
    <w:rsid w:val="00FB26C1"/>
    <w:rsid w:val="00FD0360"/>
    <w:rsid w:val="00FD05FA"/>
    <w:rsid w:val="00FD4757"/>
    <w:rsid w:val="00FD5088"/>
    <w:rsid w:val="00FE0908"/>
    <w:rsid w:val="00FE25B3"/>
    <w:rsid w:val="00FE5BC1"/>
    <w:rsid w:val="00FE6325"/>
    <w:rsid w:val="00FF1E47"/>
    <w:rsid w:val="00FF3449"/>
    <w:rsid w:val="00FF35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95B"/>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PargrafodaLista">
    <w:name w:val="List Paragraph"/>
    <w:basedOn w:val="Normal"/>
    <w:uiPriority w:val="34"/>
    <w:qFormat/>
    <w:rsid w:val="009E5001"/>
    <w:pPr>
      <w:ind w:left="720"/>
      <w:contextualSpacing/>
    </w:pPr>
  </w:style>
  <w:style w:type="character" w:styleId="Hyperlink">
    <w:name w:val="Hyperlink"/>
    <w:basedOn w:val="Fontepargpadro"/>
    <w:uiPriority w:val="99"/>
    <w:unhideWhenUsed/>
    <w:rsid w:val="009E5001"/>
    <w:rPr>
      <w:color w:val="0563C1" w:themeColor="hyperlink"/>
      <w:u w:val="single"/>
    </w:rPr>
  </w:style>
  <w:style w:type="character" w:styleId="MenoPendente">
    <w:name w:val="Unresolved Mention"/>
    <w:basedOn w:val="Fontepargpadro"/>
    <w:uiPriority w:val="99"/>
    <w:semiHidden/>
    <w:unhideWhenUsed/>
    <w:rsid w:val="009E5001"/>
    <w:rPr>
      <w:color w:val="605E5C"/>
      <w:shd w:val="clear" w:color="auto" w:fill="E1DFDD"/>
    </w:rPr>
  </w:style>
  <w:style w:type="table" w:styleId="Tabelacomgrade">
    <w:name w:val="Table Grid"/>
    <w:basedOn w:val="Tabelanormal"/>
    <w:uiPriority w:val="59"/>
    <w:rsid w:val="00827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TESE">
    <w:name w:val="Texto TESE"/>
    <w:basedOn w:val="Normal"/>
    <w:qFormat/>
    <w:rsid w:val="00341B1C"/>
    <w:pPr>
      <w:spacing w:after="0" w:line="360" w:lineRule="auto"/>
      <w:ind w:firstLine="708"/>
      <w:jc w:val="both"/>
    </w:pPr>
    <w:rPr>
      <w:rFonts w:ascii="Arial" w:eastAsiaTheme="minorHAnsi" w:hAnsi="Arial" w:cs="Arial"/>
      <w:sz w:val="24"/>
      <w:szCs w:val="24"/>
    </w:rPr>
  </w:style>
  <w:style w:type="paragraph" w:customStyle="1" w:styleId="TabelaTESE">
    <w:name w:val="Tabela TESE"/>
    <w:basedOn w:val="Normal"/>
    <w:link w:val="TabelaTESEChar"/>
    <w:qFormat/>
    <w:rsid w:val="00341B1C"/>
    <w:pPr>
      <w:spacing w:after="0" w:line="240" w:lineRule="auto"/>
      <w:jc w:val="both"/>
    </w:pPr>
    <w:rPr>
      <w:rFonts w:ascii="Arial" w:eastAsiaTheme="minorHAnsi" w:hAnsi="Arial" w:cs="Arial"/>
      <w:sz w:val="24"/>
      <w:szCs w:val="24"/>
    </w:rPr>
  </w:style>
  <w:style w:type="table" w:customStyle="1" w:styleId="ABNT">
    <w:name w:val="ABNT"/>
    <w:basedOn w:val="Tabelanormal"/>
    <w:uiPriority w:val="99"/>
    <w:rsid w:val="00341B1C"/>
    <w:pPr>
      <w:spacing w:after="0" w:line="240" w:lineRule="auto"/>
      <w:jc w:val="center"/>
    </w:pPr>
    <w:rPr>
      <w:rFonts w:ascii="Arial" w:eastAsiaTheme="minorHAnsi" w:hAnsi="Arial"/>
      <w:sz w:val="24"/>
      <w:szCs w:val="22"/>
    </w:rPr>
    <w:tblPr>
      <w:jc w:val="center"/>
      <w:tblBorders>
        <w:top w:val="single" w:sz="12" w:space="0" w:color="auto"/>
        <w:bottom w:val="single" w:sz="12" w:space="0" w:color="auto"/>
      </w:tblBorders>
    </w:tblPr>
    <w:trPr>
      <w:jc w:val="center"/>
    </w:trPr>
    <w:tcPr>
      <w:vAlign w:val="center"/>
    </w:tcPr>
  </w:style>
  <w:style w:type="character" w:customStyle="1" w:styleId="TabelaTESEChar">
    <w:name w:val="Tabela TESE Char"/>
    <w:basedOn w:val="Fontepargpadro"/>
    <w:link w:val="TabelaTESE"/>
    <w:rsid w:val="00341B1C"/>
    <w:rPr>
      <w:rFonts w:ascii="Arial" w:eastAsiaTheme="minorHAnsi" w:hAnsi="Arial" w:cs="Arial"/>
      <w:sz w:val="24"/>
      <w:szCs w:val="24"/>
    </w:rPr>
  </w:style>
  <w:style w:type="paragraph" w:customStyle="1" w:styleId="RSCB02ArticleText">
    <w:name w:val="RSC B02 Article Text"/>
    <w:basedOn w:val="Normal"/>
    <w:link w:val="RSCB02ArticleTextChar"/>
    <w:qFormat/>
    <w:rsid w:val="007F7D8D"/>
    <w:pPr>
      <w:tabs>
        <w:tab w:val="left" w:pos="284"/>
      </w:tabs>
      <w:spacing w:after="0" w:line="240" w:lineRule="exact"/>
      <w:jc w:val="both"/>
    </w:pPr>
    <w:rPr>
      <w:rFonts w:eastAsiaTheme="minorHAnsi" w:cs="Times New Roman"/>
      <w:w w:val="108"/>
      <w:sz w:val="18"/>
      <w:szCs w:val="18"/>
      <w:lang w:val="en-GB"/>
    </w:rPr>
  </w:style>
  <w:style w:type="character" w:customStyle="1" w:styleId="RSCB02ArticleTextChar">
    <w:name w:val="RSC B02 Article Text Char"/>
    <w:basedOn w:val="Fontepargpadro"/>
    <w:link w:val="RSCB02ArticleText"/>
    <w:rsid w:val="007F7D8D"/>
    <w:rPr>
      <w:rFonts w:eastAsiaTheme="minorHAnsi" w:cs="Times New Roman"/>
      <w:w w:val="108"/>
      <w:sz w:val="18"/>
      <w:szCs w:val="18"/>
      <w:lang w:val="en-GB"/>
    </w:rPr>
  </w:style>
  <w:style w:type="character" w:styleId="Refdecomentrio">
    <w:name w:val="annotation reference"/>
    <w:basedOn w:val="Fontepargpadro"/>
    <w:uiPriority w:val="99"/>
    <w:semiHidden/>
    <w:unhideWhenUsed/>
    <w:rsid w:val="007F7D8D"/>
    <w:rPr>
      <w:sz w:val="16"/>
      <w:szCs w:val="16"/>
    </w:rPr>
  </w:style>
  <w:style w:type="paragraph" w:styleId="Textodecomentrio">
    <w:name w:val="annotation text"/>
    <w:basedOn w:val="Normal"/>
    <w:link w:val="TextodecomentrioChar"/>
    <w:uiPriority w:val="99"/>
    <w:unhideWhenUsed/>
    <w:rsid w:val="007F7D8D"/>
    <w:pPr>
      <w:spacing w:after="200" w:line="240" w:lineRule="auto"/>
    </w:pPr>
    <w:rPr>
      <w:rFonts w:eastAsiaTheme="minorHAnsi"/>
      <w:sz w:val="20"/>
      <w:szCs w:val="20"/>
      <w:lang w:val="en-GB"/>
    </w:rPr>
  </w:style>
  <w:style w:type="character" w:customStyle="1" w:styleId="TextodecomentrioChar">
    <w:name w:val="Texto de comentário Char"/>
    <w:basedOn w:val="Fontepargpadro"/>
    <w:link w:val="Textodecomentrio"/>
    <w:uiPriority w:val="99"/>
    <w:rsid w:val="007F7D8D"/>
    <w:rPr>
      <w:rFonts w:eastAsiaTheme="minorHAnsi"/>
      <w:sz w:val="20"/>
      <w:szCs w:val="20"/>
      <w:lang w:val="en-GB"/>
    </w:rPr>
  </w:style>
  <w:style w:type="table" w:styleId="SimplesTabela1">
    <w:name w:val="Plain Table 1"/>
    <w:basedOn w:val="Tabelanormal"/>
    <w:uiPriority w:val="41"/>
    <w:rsid w:val="007839D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deGradeClara">
    <w:name w:val="Grid Table Light"/>
    <w:basedOn w:val="Tabelanormal"/>
    <w:uiPriority w:val="40"/>
    <w:rsid w:val="007839D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o">
    <w:name w:val="Revision"/>
    <w:hidden/>
    <w:uiPriority w:val="99"/>
    <w:semiHidden/>
    <w:rsid w:val="006F6175"/>
    <w:pPr>
      <w:spacing w:after="0" w:line="240" w:lineRule="auto"/>
    </w:pPr>
  </w:style>
  <w:style w:type="paragraph" w:styleId="Assuntodocomentrio">
    <w:name w:val="annotation subject"/>
    <w:basedOn w:val="Textodecomentrio"/>
    <w:next w:val="Textodecomentrio"/>
    <w:link w:val="AssuntodocomentrioChar"/>
    <w:uiPriority w:val="99"/>
    <w:semiHidden/>
    <w:unhideWhenUsed/>
    <w:rsid w:val="009E131F"/>
    <w:pPr>
      <w:spacing w:after="160"/>
    </w:pPr>
    <w:rPr>
      <w:rFonts w:eastAsiaTheme="minorEastAsia"/>
      <w:b/>
      <w:bCs/>
      <w:lang w:val="pt-BR"/>
    </w:rPr>
  </w:style>
  <w:style w:type="character" w:customStyle="1" w:styleId="AssuntodocomentrioChar">
    <w:name w:val="Assunto do comentário Char"/>
    <w:basedOn w:val="TextodecomentrioChar"/>
    <w:link w:val="Assuntodocomentrio"/>
    <w:uiPriority w:val="99"/>
    <w:semiHidden/>
    <w:rsid w:val="009E131F"/>
    <w:rPr>
      <w:rFonts w:eastAsiaTheme="minorHAnsi"/>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image" Target="media/image9.emf"/><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6</Pages>
  <Words>15219</Words>
  <Characters>82184</Characters>
  <Application>Microsoft Office Word</Application>
  <DocSecurity>0</DocSecurity>
  <Lines>684</Lines>
  <Paragraphs>194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Rafael Chaves</cp:lastModifiedBy>
  <cp:revision>26</cp:revision>
  <dcterms:created xsi:type="dcterms:W3CDTF">2023-04-19T12:43:00Z</dcterms:created>
  <dcterms:modified xsi:type="dcterms:W3CDTF">2023-04-28T15:22:00Z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https://csl.mendeley.com/styles/639572891/22CBCat</vt:lpwstr>
  </property>
  <property fmtid="{D5CDD505-2E9C-101B-9397-08002B2CF9AE}" pid="3" name="Mendeley Recent Style Name 0_1">
    <vt:lpwstr>22° CBCat</vt:lpwstr>
  </property>
  <property fmtid="{D5CDD505-2E9C-101B-9397-08002B2CF9AE}" pid="4" name="Mendeley Recent Style Id 1_1">
    <vt:lpwstr>http://csl.mendeley.com/styles/466798931/22CBCat</vt:lpwstr>
  </property>
  <property fmtid="{D5CDD505-2E9C-101B-9397-08002B2CF9AE}" pid="5" name="Mendeley Recent Style Name 1_1">
    <vt:lpwstr>22° CBCat - Rafael Lima</vt:lpwstr>
  </property>
  <property fmtid="{D5CDD505-2E9C-101B-9397-08002B2CF9AE}" pid="6" name="Mendeley Recent Style Id 2_1">
    <vt:lpwstr>http://csl.mendeley.com/styles/466798931/22CBCat-3</vt:lpwstr>
  </property>
  <property fmtid="{D5CDD505-2E9C-101B-9397-08002B2CF9AE}" pid="7" name="Mendeley Recent Style Name 2_1">
    <vt:lpwstr>22° CBCat - Rafael Lima</vt:lpwstr>
  </property>
  <property fmtid="{D5CDD505-2E9C-101B-9397-08002B2CF9AE}" pid="8" name="Mendeley Recent Style Id 3_1">
    <vt:lpwstr>http://www.zotero.org/styles/elsevier-without-titles</vt:lpwstr>
  </property>
  <property fmtid="{D5CDD505-2E9C-101B-9397-08002B2CF9AE}" pid="9" name="Mendeley Recent Style Name 3_1">
    <vt:lpwstr>Elsevier (numeric, without titles)</vt:lpwstr>
  </property>
  <property fmtid="{D5CDD505-2E9C-101B-9397-08002B2CF9AE}" pid="10" name="Mendeley Recent Style Id 4_1">
    <vt:lpwstr>http://www.zotero.org/styles/elsevier-harvard-without-titles</vt:lpwstr>
  </property>
  <property fmtid="{D5CDD505-2E9C-101B-9397-08002B2CF9AE}" pid="11" name="Mendeley Recent Style Name 4_1">
    <vt:lpwstr>Elsevier - Harvard (without titles)</vt:lpwstr>
  </property>
  <property fmtid="{D5CDD505-2E9C-101B-9397-08002B2CF9AE}" pid="12" name="Mendeley Recent Style Id 5_1">
    <vt:lpwstr>http://csl.mendeley.com/styles/639572891/22CBCat</vt:lpwstr>
  </property>
  <property fmtid="{D5CDD505-2E9C-101B-9397-08002B2CF9AE}" pid="13" name="Mendeley Recent Style Name 5_1">
    <vt:lpwstr>Journal of Australian Strength &amp; Conditioning - Rafael Chaves Lima</vt:lpwstr>
  </property>
  <property fmtid="{D5CDD505-2E9C-101B-9397-08002B2CF9AE}" pid="14" name="Mendeley Recent Style Id 6_1">
    <vt:lpwstr>http://www.zotero.org/styles/journal-of-catalysis</vt:lpwstr>
  </property>
  <property fmtid="{D5CDD505-2E9C-101B-9397-08002B2CF9AE}" pid="15" name="Mendeley Recent Style Name 6_1">
    <vt:lpwstr>Journal of Catalysis</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http://www.zotero.org/styles/springer-physics-brackets</vt:lpwstr>
  </property>
  <property fmtid="{D5CDD505-2E9C-101B-9397-08002B2CF9AE}" pid="19" name="Mendeley Recent Style Name 8_1">
    <vt:lpwstr>Springer - Physics (numeric, brackets)</vt:lpwstr>
  </property>
  <property fmtid="{D5CDD505-2E9C-101B-9397-08002B2CF9AE}" pid="20" name="Mendeley Recent Style Id 9_1">
    <vt:lpwstr>http://www.zotero.org/styles/vancouver-brackets-only-year-no-issue</vt:lpwstr>
  </property>
  <property fmtid="{D5CDD505-2E9C-101B-9397-08002B2CF9AE}" pid="21" name="Mendeley Recent Style Name 9_1">
    <vt:lpwstr>Vancouver (brackets, only year in date, no issue numbers)</vt:lpwstr>
  </property>
  <property fmtid="{D5CDD505-2E9C-101B-9397-08002B2CF9AE}" pid="22" name="Mendeley Document_1">
    <vt:lpwstr>True</vt:lpwstr>
  </property>
  <property fmtid="{D5CDD505-2E9C-101B-9397-08002B2CF9AE}" pid="23" name="Mendeley Unique User Id_1">
    <vt:lpwstr>7d527d71-341e-301a-b04d-ec83a6b107e1</vt:lpwstr>
  </property>
  <property fmtid="{D5CDD505-2E9C-101B-9397-08002B2CF9AE}" pid="24" name="Mendeley Citation Style_1">
    <vt:lpwstr>http://csl.mendeley.com/styles/466798931/22CBCat-3</vt:lpwstr>
  </property>
  <property fmtid="{D5CDD505-2E9C-101B-9397-08002B2CF9AE}" pid="25" name="GrammarlyDocumentId">
    <vt:lpwstr>e5c205a90ea99a71f8c5dc57f47128a325c4c049bf98e645002695e065485d5f</vt:lpwstr>
  </property>
</Properties>
</file>